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407" w:rsidRDefault="00E37407" w:rsidP="00E37407">
      <w:pPr>
        <w:pStyle w:val="Pavadinimas"/>
        <w:rPr>
          <w:b w:val="0"/>
          <w:bCs/>
        </w:rPr>
      </w:pPr>
    </w:p>
    <w:p w:rsidR="00E37407" w:rsidRDefault="00E37407" w:rsidP="00E37407">
      <w:pPr>
        <w:pStyle w:val="Pavadinimas"/>
      </w:pPr>
      <w:r>
        <w:t xml:space="preserve">PANEVĖŽIO MIESTO SAVIVALDYBĖS </w:t>
      </w:r>
    </w:p>
    <w:p w:rsidR="00E37407" w:rsidRDefault="00E37407" w:rsidP="00E37407">
      <w:pPr>
        <w:pStyle w:val="Paantrat"/>
      </w:pPr>
      <w:r>
        <w:t>TARYBA</w:t>
      </w:r>
    </w:p>
    <w:p w:rsidR="00E37407" w:rsidRDefault="00E37407" w:rsidP="00E37407">
      <w:pPr>
        <w:pStyle w:val="Paantrat"/>
      </w:pPr>
    </w:p>
    <w:p w:rsidR="00E37407" w:rsidRDefault="00E37407" w:rsidP="00E37407">
      <w:pPr>
        <w:jc w:val="both"/>
        <w:rPr>
          <w:sz w:val="24"/>
        </w:rPr>
      </w:pPr>
      <w:r>
        <w:rPr>
          <w:sz w:val="24"/>
        </w:rPr>
        <w:t xml:space="preserve">                                                                                                                                             </w:t>
      </w:r>
    </w:p>
    <w:p w:rsidR="00E37407" w:rsidRDefault="00E37407" w:rsidP="00E37407">
      <w:pPr>
        <w:pStyle w:val="Antrat2"/>
      </w:pPr>
      <w:r>
        <w:t>SPRENDIMAS</w:t>
      </w:r>
    </w:p>
    <w:p w:rsidR="00E37407" w:rsidRPr="005B490A" w:rsidRDefault="00E37407" w:rsidP="00E37407">
      <w:pPr>
        <w:jc w:val="center"/>
        <w:rPr>
          <w:b/>
          <w:sz w:val="24"/>
          <w:szCs w:val="24"/>
        </w:rPr>
      </w:pPr>
      <w:bookmarkStart w:id="0" w:name="Pavadinimas"/>
      <w:r w:rsidRPr="005B490A">
        <w:rPr>
          <w:b/>
          <w:sz w:val="24"/>
          <w:szCs w:val="24"/>
        </w:rPr>
        <w:t xml:space="preserve">DĖL </w:t>
      </w:r>
      <w:r>
        <w:rPr>
          <w:b/>
          <w:sz w:val="24"/>
          <w:szCs w:val="24"/>
        </w:rPr>
        <w:t>SAVIVALDYBĖS BŪSTO NUOMOS AR IŠPERKAMOSIOS BŪSTO NUOMOS MOKESČIŲ DALIES KOMPENSACIJOS MOKĖJIMO IR PERMOKĖTŲ KOMPENSACIJŲ GRĄŽINIMO TVARKOS APRAŠO,</w:t>
      </w:r>
      <w:r w:rsidR="00C95628">
        <w:rPr>
          <w:b/>
          <w:sz w:val="24"/>
          <w:szCs w:val="24"/>
        </w:rPr>
        <w:t xml:space="preserve"> </w:t>
      </w:r>
      <w:r w:rsidRPr="005B490A">
        <w:rPr>
          <w:b/>
          <w:sz w:val="24"/>
          <w:szCs w:val="24"/>
        </w:rPr>
        <w:t xml:space="preserve">PATVIRTINTO SAVIVALDYBĖS </w:t>
      </w:r>
      <w:r>
        <w:rPr>
          <w:b/>
          <w:sz w:val="24"/>
          <w:szCs w:val="24"/>
        </w:rPr>
        <w:t>TARYBOS 2015 M. RUGSĖJO 24 D. SPRENDIMU</w:t>
      </w:r>
      <w:r w:rsidR="00C95628">
        <w:rPr>
          <w:b/>
          <w:sz w:val="24"/>
          <w:szCs w:val="24"/>
        </w:rPr>
        <w:t xml:space="preserve"> </w:t>
      </w:r>
      <w:r>
        <w:rPr>
          <w:b/>
          <w:sz w:val="24"/>
          <w:szCs w:val="24"/>
        </w:rPr>
        <w:t>NR. 1-244</w:t>
      </w:r>
      <w:r w:rsidRPr="005B490A">
        <w:rPr>
          <w:b/>
          <w:sz w:val="24"/>
          <w:szCs w:val="24"/>
        </w:rPr>
        <w:t>,</w:t>
      </w:r>
      <w:r>
        <w:rPr>
          <w:b/>
          <w:sz w:val="24"/>
          <w:szCs w:val="24"/>
        </w:rPr>
        <w:t xml:space="preserve"> </w:t>
      </w:r>
      <w:r w:rsidRPr="005B490A">
        <w:rPr>
          <w:b/>
          <w:sz w:val="24"/>
          <w:szCs w:val="24"/>
        </w:rPr>
        <w:t>PAKEITIMO</w:t>
      </w:r>
    </w:p>
    <w:bookmarkEnd w:id="0"/>
    <w:p w:rsidR="00E37407" w:rsidRDefault="00E37407" w:rsidP="00E37407">
      <w:pPr>
        <w:jc w:val="center"/>
        <w:rPr>
          <w:b/>
          <w:sz w:val="24"/>
        </w:rPr>
      </w:pPr>
    </w:p>
    <w:p w:rsidR="00E37407" w:rsidRDefault="00E37407" w:rsidP="00E37407">
      <w:pPr>
        <w:jc w:val="center"/>
        <w:rPr>
          <w:sz w:val="24"/>
        </w:rPr>
      </w:pPr>
      <w:r>
        <w:rPr>
          <w:sz w:val="24"/>
        </w:rPr>
        <w:t>2016 m. spalio        d. Nr.</w:t>
      </w:r>
    </w:p>
    <w:p w:rsidR="00E37407" w:rsidRDefault="00E37407" w:rsidP="00E37407">
      <w:pPr>
        <w:pStyle w:val="Antrat3"/>
        <w:rPr>
          <w:b/>
        </w:rPr>
      </w:pPr>
      <w:r>
        <w:t>Panevėžys</w:t>
      </w:r>
    </w:p>
    <w:p w:rsidR="00E37407" w:rsidRDefault="00E37407" w:rsidP="00E37407">
      <w:pPr>
        <w:jc w:val="both"/>
        <w:rPr>
          <w:sz w:val="24"/>
        </w:rPr>
      </w:pPr>
    </w:p>
    <w:p w:rsidR="00E37407" w:rsidRPr="005B490A" w:rsidRDefault="00E37407" w:rsidP="00C8578E">
      <w:pPr>
        <w:spacing w:line="360" w:lineRule="auto"/>
        <w:ind w:firstLine="851"/>
        <w:jc w:val="both"/>
        <w:rPr>
          <w:sz w:val="24"/>
          <w:szCs w:val="24"/>
        </w:rPr>
      </w:pPr>
      <w:r w:rsidRPr="005B490A">
        <w:rPr>
          <w:sz w:val="24"/>
          <w:szCs w:val="24"/>
        </w:rPr>
        <w:t>Vadovaudamasi Lietuvos Respublikos vietos savivaldos įstatymo 18 straipsnio 1 dalimi,</w:t>
      </w:r>
      <w:r>
        <w:rPr>
          <w:sz w:val="24"/>
          <w:szCs w:val="24"/>
        </w:rPr>
        <w:t xml:space="preserve"> </w:t>
      </w:r>
      <w:r w:rsidR="00C95628">
        <w:rPr>
          <w:sz w:val="24"/>
        </w:rPr>
        <w:t>P</w:t>
      </w:r>
      <w:r>
        <w:rPr>
          <w:sz w:val="24"/>
        </w:rPr>
        <w:t>anevėžio miesto savivaldybės taryba n u s p r e n d ž i a:</w:t>
      </w:r>
    </w:p>
    <w:p w:rsidR="00E37407" w:rsidRDefault="00C95628" w:rsidP="00C8578E">
      <w:pPr>
        <w:spacing w:line="360" w:lineRule="auto"/>
        <w:ind w:firstLine="851"/>
        <w:jc w:val="both"/>
        <w:rPr>
          <w:sz w:val="24"/>
          <w:szCs w:val="24"/>
        </w:rPr>
      </w:pPr>
      <w:r>
        <w:rPr>
          <w:sz w:val="24"/>
          <w:szCs w:val="24"/>
        </w:rPr>
        <w:t>P</w:t>
      </w:r>
      <w:r w:rsidR="00E37407">
        <w:rPr>
          <w:sz w:val="24"/>
          <w:szCs w:val="24"/>
        </w:rPr>
        <w:t>akeisti</w:t>
      </w:r>
      <w:r w:rsidR="00E37407" w:rsidRPr="005B490A">
        <w:rPr>
          <w:sz w:val="24"/>
          <w:szCs w:val="24"/>
        </w:rPr>
        <w:t xml:space="preserve"> </w:t>
      </w:r>
      <w:r w:rsidR="00E37407">
        <w:rPr>
          <w:sz w:val="24"/>
          <w:szCs w:val="24"/>
        </w:rPr>
        <w:t>P</w:t>
      </w:r>
      <w:r w:rsidR="00E37407" w:rsidRPr="00E37407">
        <w:rPr>
          <w:sz w:val="24"/>
          <w:szCs w:val="24"/>
        </w:rPr>
        <w:t>anevėžio miesto savivaldybės būsto nuomos ar išperkamosios būsto nuomos mokesčių dalies kompensacijos mokėjimo ir permokėtų kompensacijų grąžinim</w:t>
      </w:r>
      <w:r w:rsidR="00E37407">
        <w:rPr>
          <w:sz w:val="24"/>
          <w:szCs w:val="24"/>
        </w:rPr>
        <w:t>o tvarkos apraš</w:t>
      </w:r>
      <w:r>
        <w:rPr>
          <w:sz w:val="24"/>
          <w:szCs w:val="24"/>
        </w:rPr>
        <w:t>ą</w:t>
      </w:r>
      <w:r w:rsidR="00E37407">
        <w:rPr>
          <w:sz w:val="24"/>
          <w:szCs w:val="24"/>
        </w:rPr>
        <w:t>,</w:t>
      </w:r>
      <w:r>
        <w:rPr>
          <w:sz w:val="24"/>
          <w:szCs w:val="24"/>
        </w:rPr>
        <w:t xml:space="preserve"> </w:t>
      </w:r>
      <w:r w:rsidR="00E37407">
        <w:rPr>
          <w:sz w:val="24"/>
          <w:szCs w:val="24"/>
        </w:rPr>
        <w:t>patvirtint</w:t>
      </w:r>
      <w:r>
        <w:rPr>
          <w:sz w:val="24"/>
          <w:szCs w:val="24"/>
        </w:rPr>
        <w:t>ą</w:t>
      </w:r>
      <w:r w:rsidR="00E37407">
        <w:rPr>
          <w:sz w:val="24"/>
          <w:szCs w:val="24"/>
        </w:rPr>
        <w:t xml:space="preserve"> P</w:t>
      </w:r>
      <w:r w:rsidR="00E37407" w:rsidRPr="00E37407">
        <w:rPr>
          <w:sz w:val="24"/>
          <w:szCs w:val="24"/>
        </w:rPr>
        <w:t>anevėžio miesto savivaldybės tarybos 2015 m. rugsėjo 24 d. spren</w:t>
      </w:r>
      <w:r w:rsidR="00E37407">
        <w:rPr>
          <w:sz w:val="24"/>
          <w:szCs w:val="24"/>
        </w:rPr>
        <w:t>dimu</w:t>
      </w:r>
      <w:r>
        <w:rPr>
          <w:sz w:val="24"/>
          <w:szCs w:val="24"/>
        </w:rPr>
        <w:t xml:space="preserve"> </w:t>
      </w:r>
      <w:r w:rsidR="00E37407">
        <w:rPr>
          <w:sz w:val="24"/>
          <w:szCs w:val="24"/>
        </w:rPr>
        <w:t>N</w:t>
      </w:r>
      <w:r w:rsidR="00E37407" w:rsidRPr="00E37407">
        <w:rPr>
          <w:sz w:val="24"/>
          <w:szCs w:val="24"/>
        </w:rPr>
        <w:t>r. 1-244,</w:t>
      </w:r>
      <w:r w:rsidR="00E37407" w:rsidRPr="005B490A">
        <w:rPr>
          <w:sz w:val="24"/>
          <w:szCs w:val="24"/>
        </w:rPr>
        <w:t xml:space="preserve"> taip:</w:t>
      </w:r>
    </w:p>
    <w:p w:rsidR="00E37407" w:rsidRDefault="00E37407" w:rsidP="00C8578E">
      <w:pPr>
        <w:pStyle w:val="Sraopastraipa"/>
        <w:spacing w:line="360" w:lineRule="auto"/>
        <w:ind w:left="0" w:firstLine="851"/>
        <w:jc w:val="both"/>
        <w:rPr>
          <w:sz w:val="24"/>
          <w:szCs w:val="24"/>
        </w:rPr>
      </w:pPr>
      <w:r>
        <w:rPr>
          <w:sz w:val="24"/>
          <w:szCs w:val="24"/>
        </w:rPr>
        <w:t>5</w:t>
      </w:r>
      <w:r w:rsidRPr="00E37407">
        <w:rPr>
          <w:sz w:val="24"/>
          <w:szCs w:val="24"/>
        </w:rPr>
        <w:t xml:space="preserve"> punkte vietoj žodžių „Ekonomikos ir turto valdymo skyriu</w:t>
      </w:r>
      <w:r>
        <w:rPr>
          <w:sz w:val="24"/>
          <w:szCs w:val="24"/>
        </w:rPr>
        <w:t>s</w:t>
      </w:r>
      <w:r w:rsidRPr="00E37407">
        <w:rPr>
          <w:sz w:val="24"/>
          <w:szCs w:val="24"/>
        </w:rPr>
        <w:t>“ įraš</w:t>
      </w:r>
      <w:r w:rsidR="006D44DB">
        <w:rPr>
          <w:sz w:val="24"/>
          <w:szCs w:val="24"/>
        </w:rPr>
        <w:t>yti</w:t>
      </w:r>
      <w:r w:rsidRPr="00E37407">
        <w:rPr>
          <w:sz w:val="24"/>
          <w:szCs w:val="24"/>
        </w:rPr>
        <w:t xml:space="preserve"> „Socialinių reikalų skyriaus Socialinių paslaugų poskyr</w:t>
      </w:r>
      <w:r>
        <w:rPr>
          <w:sz w:val="24"/>
          <w:szCs w:val="24"/>
        </w:rPr>
        <w:t>is</w:t>
      </w:r>
      <w:r w:rsidR="00C124E4">
        <w:rPr>
          <w:sz w:val="24"/>
          <w:szCs w:val="24"/>
        </w:rPr>
        <w:t>“;</w:t>
      </w:r>
    </w:p>
    <w:p w:rsidR="00E37407" w:rsidRDefault="00E37407" w:rsidP="00C8578E">
      <w:pPr>
        <w:pStyle w:val="Sraopastraipa"/>
        <w:spacing w:line="360" w:lineRule="auto"/>
        <w:ind w:left="0" w:firstLine="851"/>
        <w:jc w:val="both"/>
        <w:rPr>
          <w:sz w:val="24"/>
          <w:szCs w:val="24"/>
        </w:rPr>
      </w:pPr>
      <w:r>
        <w:rPr>
          <w:sz w:val="24"/>
          <w:szCs w:val="24"/>
        </w:rPr>
        <w:t>7</w:t>
      </w:r>
      <w:r w:rsidRPr="00E37407">
        <w:rPr>
          <w:sz w:val="24"/>
          <w:szCs w:val="24"/>
        </w:rPr>
        <w:t xml:space="preserve"> punkte vietoj žodžių „Ekonomikos ir turto valdymo skyriu</w:t>
      </w:r>
      <w:r>
        <w:rPr>
          <w:sz w:val="24"/>
          <w:szCs w:val="24"/>
        </w:rPr>
        <w:t>s</w:t>
      </w:r>
      <w:r w:rsidRPr="00E37407">
        <w:rPr>
          <w:sz w:val="24"/>
          <w:szCs w:val="24"/>
        </w:rPr>
        <w:t>“ įraš</w:t>
      </w:r>
      <w:r w:rsidR="006D44DB">
        <w:rPr>
          <w:sz w:val="24"/>
          <w:szCs w:val="24"/>
        </w:rPr>
        <w:t>yti</w:t>
      </w:r>
      <w:r w:rsidRPr="00E37407">
        <w:rPr>
          <w:sz w:val="24"/>
          <w:szCs w:val="24"/>
        </w:rPr>
        <w:t xml:space="preserve"> „Socialinių reikalų skyriaus Socialinių paslaugų poskyr</w:t>
      </w:r>
      <w:r>
        <w:rPr>
          <w:sz w:val="24"/>
          <w:szCs w:val="24"/>
        </w:rPr>
        <w:t>is</w:t>
      </w:r>
      <w:r w:rsidR="00C124E4">
        <w:rPr>
          <w:sz w:val="24"/>
          <w:szCs w:val="24"/>
        </w:rPr>
        <w:t>“;</w:t>
      </w:r>
    </w:p>
    <w:p w:rsidR="00E37407" w:rsidRDefault="00E37407" w:rsidP="00C8578E">
      <w:pPr>
        <w:pStyle w:val="Sraopastraipa"/>
        <w:spacing w:line="360" w:lineRule="auto"/>
        <w:ind w:left="0" w:firstLine="851"/>
        <w:jc w:val="both"/>
        <w:rPr>
          <w:sz w:val="24"/>
          <w:szCs w:val="24"/>
        </w:rPr>
      </w:pPr>
      <w:r>
        <w:rPr>
          <w:sz w:val="24"/>
          <w:szCs w:val="24"/>
        </w:rPr>
        <w:t xml:space="preserve">11 punkte </w:t>
      </w:r>
      <w:r w:rsidRPr="00E37407">
        <w:rPr>
          <w:sz w:val="24"/>
          <w:szCs w:val="24"/>
        </w:rPr>
        <w:t>vietoj žodžių „Ekonomikos ir turto valdymo skyri</w:t>
      </w:r>
      <w:r>
        <w:rPr>
          <w:sz w:val="24"/>
          <w:szCs w:val="24"/>
        </w:rPr>
        <w:t>a</w:t>
      </w:r>
      <w:r w:rsidRPr="00E37407">
        <w:rPr>
          <w:sz w:val="24"/>
          <w:szCs w:val="24"/>
        </w:rPr>
        <w:t>u</w:t>
      </w:r>
      <w:r>
        <w:rPr>
          <w:sz w:val="24"/>
          <w:szCs w:val="24"/>
        </w:rPr>
        <w:t>s</w:t>
      </w:r>
      <w:r w:rsidRPr="00E37407">
        <w:rPr>
          <w:sz w:val="24"/>
          <w:szCs w:val="24"/>
        </w:rPr>
        <w:t>“ įraš</w:t>
      </w:r>
      <w:r w:rsidR="006D44DB">
        <w:rPr>
          <w:sz w:val="24"/>
          <w:szCs w:val="24"/>
        </w:rPr>
        <w:t>yti</w:t>
      </w:r>
      <w:r w:rsidRPr="00E37407">
        <w:rPr>
          <w:sz w:val="24"/>
          <w:szCs w:val="24"/>
        </w:rPr>
        <w:t xml:space="preserve"> „Socialinių reikalų skyriaus Socialinių paslaugų poskyr</w:t>
      </w:r>
      <w:r>
        <w:rPr>
          <w:sz w:val="24"/>
          <w:szCs w:val="24"/>
        </w:rPr>
        <w:t>io</w:t>
      </w:r>
      <w:r w:rsidR="00C124E4">
        <w:rPr>
          <w:sz w:val="24"/>
          <w:szCs w:val="24"/>
        </w:rPr>
        <w:t>“;</w:t>
      </w:r>
    </w:p>
    <w:p w:rsidR="00E37407" w:rsidRDefault="00E37407" w:rsidP="00C8578E">
      <w:pPr>
        <w:pStyle w:val="Sraopastraipa"/>
        <w:spacing w:line="360" w:lineRule="auto"/>
        <w:ind w:left="0" w:firstLine="851"/>
        <w:jc w:val="both"/>
        <w:rPr>
          <w:sz w:val="24"/>
          <w:szCs w:val="24"/>
        </w:rPr>
      </w:pPr>
      <w:r>
        <w:rPr>
          <w:sz w:val="24"/>
          <w:szCs w:val="24"/>
        </w:rPr>
        <w:t xml:space="preserve">12 punkte </w:t>
      </w:r>
      <w:r w:rsidRPr="00E37407">
        <w:rPr>
          <w:sz w:val="24"/>
          <w:szCs w:val="24"/>
        </w:rPr>
        <w:t>vietoj žodžių „Ekonomikos ir turto valdymo skyriu</w:t>
      </w:r>
      <w:r>
        <w:rPr>
          <w:sz w:val="24"/>
          <w:szCs w:val="24"/>
        </w:rPr>
        <w:t xml:space="preserve">s perduoda Kompensacijos gavėjui ir Savivaldybės administracijos Socialinės paramos skyriui“ </w:t>
      </w:r>
      <w:r w:rsidRPr="00E37407">
        <w:rPr>
          <w:sz w:val="24"/>
          <w:szCs w:val="24"/>
        </w:rPr>
        <w:t>įraš</w:t>
      </w:r>
      <w:r w:rsidR="006D44DB">
        <w:rPr>
          <w:sz w:val="24"/>
          <w:szCs w:val="24"/>
        </w:rPr>
        <w:t>yti</w:t>
      </w:r>
      <w:r w:rsidRPr="00E37407">
        <w:rPr>
          <w:sz w:val="24"/>
          <w:szCs w:val="24"/>
        </w:rPr>
        <w:t xml:space="preserve"> „Socialinių reikalų skyriaus Socialinių paslaugų poskyr</w:t>
      </w:r>
      <w:r>
        <w:rPr>
          <w:sz w:val="24"/>
          <w:szCs w:val="24"/>
        </w:rPr>
        <w:t>is</w:t>
      </w:r>
      <w:r w:rsidR="00D40933">
        <w:rPr>
          <w:sz w:val="24"/>
          <w:szCs w:val="24"/>
        </w:rPr>
        <w:t xml:space="preserve"> perduoda Kompensacijos gavėjui ir Savivaldybės administracijos </w:t>
      </w:r>
      <w:r>
        <w:rPr>
          <w:sz w:val="24"/>
          <w:szCs w:val="24"/>
        </w:rPr>
        <w:t xml:space="preserve">Socialinių reikalų skyriaus </w:t>
      </w:r>
      <w:r w:rsidR="00D40933">
        <w:rPr>
          <w:sz w:val="24"/>
          <w:szCs w:val="24"/>
        </w:rPr>
        <w:t>S</w:t>
      </w:r>
      <w:r>
        <w:rPr>
          <w:sz w:val="24"/>
          <w:szCs w:val="24"/>
        </w:rPr>
        <w:t xml:space="preserve">ocialinių </w:t>
      </w:r>
      <w:r w:rsidR="00D40933">
        <w:rPr>
          <w:sz w:val="24"/>
          <w:szCs w:val="24"/>
        </w:rPr>
        <w:t>išmokų</w:t>
      </w:r>
      <w:r>
        <w:rPr>
          <w:sz w:val="24"/>
          <w:szCs w:val="24"/>
        </w:rPr>
        <w:t xml:space="preserve"> poskyriui“</w:t>
      </w:r>
      <w:r w:rsidR="00C124E4">
        <w:rPr>
          <w:sz w:val="24"/>
          <w:szCs w:val="24"/>
        </w:rPr>
        <w:t>;</w:t>
      </w:r>
    </w:p>
    <w:p w:rsidR="00D40933" w:rsidRDefault="00D40933" w:rsidP="00C8578E">
      <w:pPr>
        <w:pStyle w:val="Sraopastraipa"/>
        <w:spacing w:line="360" w:lineRule="auto"/>
        <w:ind w:left="0" w:firstLine="851"/>
        <w:jc w:val="both"/>
        <w:rPr>
          <w:sz w:val="24"/>
          <w:szCs w:val="24"/>
        </w:rPr>
      </w:pPr>
      <w:r>
        <w:rPr>
          <w:sz w:val="24"/>
          <w:szCs w:val="24"/>
        </w:rPr>
        <w:t xml:space="preserve">14 punkte </w:t>
      </w:r>
      <w:r w:rsidRPr="00E37407">
        <w:rPr>
          <w:sz w:val="24"/>
          <w:szCs w:val="24"/>
        </w:rPr>
        <w:t>vietoj žodžių „Ekonomikos ir turto valdymo skyriu</w:t>
      </w:r>
      <w:r>
        <w:rPr>
          <w:sz w:val="24"/>
          <w:szCs w:val="24"/>
        </w:rPr>
        <w:t>s</w:t>
      </w:r>
      <w:r w:rsidRPr="00E37407">
        <w:rPr>
          <w:sz w:val="24"/>
          <w:szCs w:val="24"/>
        </w:rPr>
        <w:t>“ įraš</w:t>
      </w:r>
      <w:r w:rsidR="006D44DB">
        <w:rPr>
          <w:sz w:val="24"/>
          <w:szCs w:val="24"/>
        </w:rPr>
        <w:t>yti</w:t>
      </w:r>
      <w:r w:rsidRPr="00E37407">
        <w:rPr>
          <w:sz w:val="24"/>
          <w:szCs w:val="24"/>
        </w:rPr>
        <w:t xml:space="preserve"> „Socialinių reikalų skyriaus Socialinių paslaugų poskyr</w:t>
      </w:r>
      <w:r>
        <w:rPr>
          <w:sz w:val="24"/>
          <w:szCs w:val="24"/>
        </w:rPr>
        <w:t>is</w:t>
      </w:r>
      <w:r w:rsidR="00C124E4">
        <w:rPr>
          <w:sz w:val="24"/>
          <w:szCs w:val="24"/>
        </w:rPr>
        <w:t>“;</w:t>
      </w:r>
    </w:p>
    <w:p w:rsidR="00D40933" w:rsidRDefault="00D40933" w:rsidP="00C8578E">
      <w:pPr>
        <w:pStyle w:val="Sraopastraipa"/>
        <w:spacing w:line="360" w:lineRule="auto"/>
        <w:ind w:left="0" w:firstLine="851"/>
        <w:jc w:val="both"/>
        <w:rPr>
          <w:sz w:val="24"/>
          <w:szCs w:val="24"/>
        </w:rPr>
      </w:pPr>
      <w:r>
        <w:rPr>
          <w:sz w:val="24"/>
          <w:szCs w:val="24"/>
        </w:rPr>
        <w:t xml:space="preserve">19 punkte </w:t>
      </w:r>
      <w:r w:rsidRPr="00E37407">
        <w:rPr>
          <w:sz w:val="24"/>
          <w:szCs w:val="24"/>
        </w:rPr>
        <w:t>vietoj žodžių „</w:t>
      </w:r>
      <w:r>
        <w:rPr>
          <w:sz w:val="24"/>
          <w:szCs w:val="24"/>
        </w:rPr>
        <w:t>Socialinės paramos</w:t>
      </w:r>
      <w:r w:rsidRPr="00E37407">
        <w:rPr>
          <w:sz w:val="24"/>
          <w:szCs w:val="24"/>
        </w:rPr>
        <w:t xml:space="preserve"> skyriu</w:t>
      </w:r>
      <w:r>
        <w:rPr>
          <w:sz w:val="24"/>
          <w:szCs w:val="24"/>
        </w:rPr>
        <w:t>s</w:t>
      </w:r>
      <w:r w:rsidRPr="00E37407">
        <w:rPr>
          <w:sz w:val="24"/>
          <w:szCs w:val="24"/>
        </w:rPr>
        <w:t>“ įraš</w:t>
      </w:r>
      <w:r w:rsidR="006D44DB">
        <w:rPr>
          <w:sz w:val="24"/>
          <w:szCs w:val="24"/>
        </w:rPr>
        <w:t>yti</w:t>
      </w:r>
      <w:r w:rsidRPr="00E37407">
        <w:rPr>
          <w:sz w:val="24"/>
          <w:szCs w:val="24"/>
        </w:rPr>
        <w:t xml:space="preserve"> „Socialinių reikalų skyriaus Socialinių </w:t>
      </w:r>
      <w:r>
        <w:rPr>
          <w:sz w:val="24"/>
          <w:szCs w:val="24"/>
        </w:rPr>
        <w:t>išmokų</w:t>
      </w:r>
      <w:r w:rsidRPr="00E37407">
        <w:rPr>
          <w:sz w:val="24"/>
          <w:szCs w:val="24"/>
        </w:rPr>
        <w:t xml:space="preserve"> poskyr</w:t>
      </w:r>
      <w:r>
        <w:rPr>
          <w:sz w:val="24"/>
          <w:szCs w:val="24"/>
        </w:rPr>
        <w:t>is</w:t>
      </w:r>
      <w:r w:rsidR="00C124E4">
        <w:rPr>
          <w:sz w:val="24"/>
          <w:szCs w:val="24"/>
        </w:rPr>
        <w:t>“;</w:t>
      </w:r>
    </w:p>
    <w:p w:rsidR="00E37407" w:rsidRDefault="00D40933" w:rsidP="00C8578E">
      <w:pPr>
        <w:pStyle w:val="Sraopastraipa"/>
        <w:spacing w:line="360" w:lineRule="auto"/>
        <w:ind w:left="0" w:firstLine="851"/>
        <w:jc w:val="both"/>
        <w:rPr>
          <w:sz w:val="24"/>
          <w:szCs w:val="24"/>
        </w:rPr>
      </w:pPr>
      <w:r>
        <w:rPr>
          <w:sz w:val="24"/>
          <w:szCs w:val="24"/>
        </w:rPr>
        <w:t>22 punkte</w:t>
      </w:r>
      <w:r w:rsidR="00D9794B">
        <w:rPr>
          <w:sz w:val="24"/>
          <w:szCs w:val="24"/>
        </w:rPr>
        <w:t xml:space="preserve"> vietoj žodžių „Socialinės paramos skyriui pateikia savo asmens dokumentą, sąskaitos banke duomenis ir užpildo Savivaldybės administracijos Socialinės paramos skyriaus“ įrašyti „Socialinių reikalų skyriaus Socialinių išmokų poskyriui pateikia savo asmens dokumentą, sąskaitos banke duomenis ir užpildo Savivaldybės administracij</w:t>
      </w:r>
      <w:r w:rsidR="007E3255">
        <w:rPr>
          <w:sz w:val="24"/>
          <w:szCs w:val="24"/>
        </w:rPr>
        <w:t>os Socialinių reikalų skyriaus“;</w:t>
      </w:r>
    </w:p>
    <w:p w:rsidR="00D9794B" w:rsidRDefault="00D9794B" w:rsidP="00C8578E">
      <w:pPr>
        <w:pStyle w:val="Sraopastraipa"/>
        <w:spacing w:line="360" w:lineRule="auto"/>
        <w:ind w:left="0" w:firstLine="851"/>
        <w:jc w:val="both"/>
        <w:rPr>
          <w:sz w:val="24"/>
          <w:szCs w:val="24"/>
        </w:rPr>
      </w:pPr>
      <w:r>
        <w:rPr>
          <w:sz w:val="24"/>
          <w:szCs w:val="24"/>
        </w:rPr>
        <w:t xml:space="preserve">25 punkte vietoj žodžių „Ekonomikos ir turto valdymo skyriui“ įrašyti </w:t>
      </w:r>
      <w:r w:rsidR="007E3255">
        <w:rPr>
          <w:sz w:val="24"/>
          <w:szCs w:val="24"/>
        </w:rPr>
        <w:t>„</w:t>
      </w:r>
      <w:r>
        <w:rPr>
          <w:sz w:val="24"/>
          <w:szCs w:val="24"/>
        </w:rPr>
        <w:t>Socialinių reikalų skyriaus</w:t>
      </w:r>
      <w:r w:rsidR="007E3255">
        <w:rPr>
          <w:sz w:val="24"/>
          <w:szCs w:val="24"/>
        </w:rPr>
        <w:t xml:space="preserve"> Socialinių paslaugų poskyriui“;</w:t>
      </w:r>
    </w:p>
    <w:p w:rsidR="00D9794B" w:rsidRDefault="00D9794B" w:rsidP="00C8578E">
      <w:pPr>
        <w:pStyle w:val="Sraopastraipa"/>
        <w:spacing w:line="360" w:lineRule="auto"/>
        <w:ind w:left="0" w:firstLine="851"/>
        <w:jc w:val="both"/>
        <w:rPr>
          <w:sz w:val="24"/>
          <w:szCs w:val="24"/>
        </w:rPr>
      </w:pPr>
      <w:r>
        <w:rPr>
          <w:sz w:val="24"/>
          <w:szCs w:val="24"/>
        </w:rPr>
        <w:t>27 punkte vietoj žodžių „Ekonomikos ir turto valdymo skyrius ar Socialinės paramos skyrius“ įrašy</w:t>
      </w:r>
      <w:r w:rsidR="00C124E4">
        <w:rPr>
          <w:sz w:val="24"/>
          <w:szCs w:val="24"/>
        </w:rPr>
        <w:t>ti „Socialinių reikalų skyrius“;</w:t>
      </w:r>
    </w:p>
    <w:p w:rsidR="00D9794B" w:rsidRPr="00E37407" w:rsidRDefault="00D9794B" w:rsidP="00C8578E">
      <w:pPr>
        <w:pStyle w:val="Sraopastraipa"/>
        <w:spacing w:line="360" w:lineRule="auto"/>
        <w:ind w:left="0" w:firstLine="851"/>
        <w:jc w:val="both"/>
        <w:rPr>
          <w:sz w:val="24"/>
          <w:szCs w:val="24"/>
        </w:rPr>
      </w:pPr>
      <w:r>
        <w:rPr>
          <w:sz w:val="24"/>
          <w:szCs w:val="24"/>
        </w:rPr>
        <w:t>32 punkte vietoj žodžių „Ekonomikos ir turto valdymo skyrius ir Socialinės paramos skyrius“ įraš</w:t>
      </w:r>
      <w:r w:rsidR="00C124E4">
        <w:rPr>
          <w:sz w:val="24"/>
          <w:szCs w:val="24"/>
        </w:rPr>
        <w:t xml:space="preserve">yti </w:t>
      </w:r>
      <w:r w:rsidR="005E5573">
        <w:rPr>
          <w:sz w:val="24"/>
          <w:szCs w:val="24"/>
        </w:rPr>
        <w:t>„Socialinių reikalų skyrius“.</w:t>
      </w:r>
    </w:p>
    <w:p w:rsidR="00E37407" w:rsidRDefault="00E37407" w:rsidP="00E37407">
      <w:pPr>
        <w:rPr>
          <w:sz w:val="24"/>
          <w:szCs w:val="24"/>
        </w:rPr>
      </w:pPr>
    </w:p>
    <w:p w:rsidR="00E37407" w:rsidRPr="009F5345" w:rsidRDefault="00E37407" w:rsidP="00E37407">
      <w:pPr>
        <w:rPr>
          <w:sz w:val="24"/>
          <w:szCs w:val="24"/>
        </w:rPr>
      </w:pPr>
      <w:r>
        <w:rPr>
          <w:sz w:val="24"/>
          <w:szCs w:val="24"/>
        </w:rPr>
        <w:t>Savivaldybės meras</w:t>
      </w:r>
      <w:r>
        <w:rPr>
          <w:sz w:val="24"/>
          <w:szCs w:val="24"/>
        </w:rPr>
        <w:tab/>
      </w:r>
      <w:r>
        <w:rPr>
          <w:sz w:val="24"/>
          <w:szCs w:val="24"/>
        </w:rPr>
        <w:tab/>
      </w:r>
      <w:r>
        <w:rPr>
          <w:sz w:val="24"/>
          <w:szCs w:val="24"/>
        </w:rPr>
        <w:tab/>
      </w:r>
      <w:r>
        <w:rPr>
          <w:sz w:val="24"/>
          <w:szCs w:val="24"/>
        </w:rPr>
        <w:tab/>
        <w:t>Rytis Mykolas Račkauskas</w:t>
      </w:r>
    </w:p>
    <w:p w:rsidR="00E37407" w:rsidRDefault="00E37407" w:rsidP="00E37407"/>
    <w:p w:rsidR="00E37407" w:rsidRPr="00514E6C" w:rsidRDefault="00E37407" w:rsidP="00E37407"/>
    <w:p w:rsidR="00E37407" w:rsidRDefault="00E37407" w:rsidP="00E37407">
      <w:pPr>
        <w:jc w:val="both"/>
        <w:rPr>
          <w:sz w:val="24"/>
        </w:rPr>
      </w:pPr>
      <w:r w:rsidRPr="00654B5A">
        <w:rPr>
          <w:sz w:val="24"/>
          <w:szCs w:val="24"/>
        </w:rPr>
        <w:t>RENGĖ.</w:t>
      </w:r>
      <w:r>
        <w:rPr>
          <w:sz w:val="24"/>
        </w:rPr>
        <w:t>...........................  Rasa Rimšienė, tel. 50 13 24</w:t>
      </w:r>
    </w:p>
    <w:p w:rsidR="00D9794B" w:rsidRDefault="00D9794B" w:rsidP="00E37407">
      <w:pPr>
        <w:jc w:val="both"/>
        <w:rPr>
          <w:sz w:val="24"/>
        </w:rPr>
      </w:pPr>
    </w:p>
    <w:p w:rsidR="00D9794B" w:rsidRDefault="00D9794B" w:rsidP="00E37407">
      <w:pPr>
        <w:jc w:val="both"/>
        <w:rPr>
          <w:sz w:val="24"/>
        </w:rPr>
      </w:pPr>
      <w:r>
        <w:rPr>
          <w:sz w:val="24"/>
        </w:rPr>
        <w:t xml:space="preserve">             ..............................Zita Ragėnienė, tel. 50 12 74</w:t>
      </w:r>
    </w:p>
    <w:p w:rsidR="00E37407" w:rsidRDefault="00E37407" w:rsidP="00E37407">
      <w:pPr>
        <w:jc w:val="both"/>
        <w:rPr>
          <w:sz w:val="24"/>
        </w:rPr>
      </w:pPr>
    </w:p>
    <w:p w:rsidR="00E37407" w:rsidRPr="003C03AC" w:rsidRDefault="00E37407" w:rsidP="00E37407">
      <w:pPr>
        <w:pStyle w:val="Antrat4"/>
        <w:rPr>
          <w:rFonts w:ascii="Times New Roman" w:hAnsi="Times New Roman" w:cs="Times New Roman"/>
          <w:i w:val="0"/>
          <w:color w:val="auto"/>
          <w:sz w:val="24"/>
          <w:szCs w:val="24"/>
        </w:rPr>
      </w:pPr>
      <w:r w:rsidRPr="003C03AC">
        <w:rPr>
          <w:rFonts w:ascii="Times New Roman" w:hAnsi="Times New Roman" w:cs="Times New Roman"/>
          <w:i w:val="0"/>
          <w:color w:val="auto"/>
          <w:sz w:val="24"/>
          <w:szCs w:val="24"/>
        </w:rPr>
        <w:t xml:space="preserve">SUDERINTA </w:t>
      </w:r>
    </w:p>
    <w:p w:rsidR="00E37407" w:rsidRDefault="00E37407" w:rsidP="00E37407">
      <w:pPr>
        <w:jc w:val="both"/>
        <w:rPr>
          <w:sz w:val="24"/>
        </w:rPr>
      </w:pPr>
      <w:r>
        <w:rPr>
          <w:sz w:val="24"/>
        </w:rPr>
        <w:t>Mero pavaduotojas</w:t>
      </w:r>
      <w:r>
        <w:rPr>
          <w:sz w:val="24"/>
        </w:rPr>
        <w:tab/>
      </w:r>
      <w:r>
        <w:rPr>
          <w:sz w:val="24"/>
        </w:rPr>
        <w:tab/>
      </w:r>
      <w:r>
        <w:rPr>
          <w:sz w:val="24"/>
        </w:rPr>
        <w:tab/>
      </w:r>
      <w:r>
        <w:rPr>
          <w:sz w:val="24"/>
        </w:rPr>
        <w:tab/>
        <w:t>Petras Luomanas</w:t>
      </w:r>
    </w:p>
    <w:p w:rsidR="00E37407" w:rsidRDefault="00E37407" w:rsidP="00E37407">
      <w:pPr>
        <w:jc w:val="both"/>
        <w:rPr>
          <w:sz w:val="24"/>
        </w:rPr>
      </w:pPr>
    </w:p>
    <w:p w:rsidR="00E37407" w:rsidRDefault="00E37407" w:rsidP="00E37407">
      <w:pPr>
        <w:jc w:val="both"/>
        <w:rPr>
          <w:sz w:val="24"/>
        </w:rPr>
      </w:pPr>
      <w:r>
        <w:rPr>
          <w:sz w:val="24"/>
        </w:rPr>
        <w:t>Tarybos sekretorė</w:t>
      </w:r>
      <w:r>
        <w:rPr>
          <w:sz w:val="24"/>
        </w:rPr>
        <w:tab/>
      </w:r>
      <w:r>
        <w:rPr>
          <w:sz w:val="24"/>
        </w:rPr>
        <w:tab/>
      </w:r>
      <w:r>
        <w:rPr>
          <w:sz w:val="24"/>
        </w:rPr>
        <w:tab/>
      </w:r>
      <w:r>
        <w:rPr>
          <w:sz w:val="24"/>
        </w:rPr>
        <w:tab/>
        <w:t>Ingrida Mazaliauskienė</w:t>
      </w:r>
    </w:p>
    <w:p w:rsidR="00E37407" w:rsidRDefault="00E37407" w:rsidP="00E37407">
      <w:pPr>
        <w:jc w:val="both"/>
        <w:rPr>
          <w:sz w:val="24"/>
        </w:rPr>
      </w:pPr>
    </w:p>
    <w:p w:rsidR="00E37407" w:rsidRDefault="00E37407" w:rsidP="00E37407">
      <w:pPr>
        <w:jc w:val="both"/>
        <w:rPr>
          <w:sz w:val="24"/>
        </w:rPr>
      </w:pPr>
      <w:r w:rsidRPr="00B1794C">
        <w:rPr>
          <w:sz w:val="24"/>
        </w:rPr>
        <w:t>Administracijos direktor</w:t>
      </w:r>
      <w:r>
        <w:rPr>
          <w:sz w:val="24"/>
        </w:rPr>
        <w:t>ius</w:t>
      </w:r>
      <w:r>
        <w:rPr>
          <w:sz w:val="24"/>
        </w:rPr>
        <w:tab/>
      </w:r>
      <w:r>
        <w:rPr>
          <w:sz w:val="24"/>
        </w:rPr>
        <w:tab/>
      </w:r>
      <w:r>
        <w:rPr>
          <w:sz w:val="24"/>
        </w:rPr>
        <w:tab/>
        <w:t>Tomas Jukna</w:t>
      </w:r>
    </w:p>
    <w:p w:rsidR="00E37407" w:rsidRDefault="00E37407" w:rsidP="00E37407">
      <w:pPr>
        <w:jc w:val="both"/>
        <w:rPr>
          <w:sz w:val="24"/>
        </w:rPr>
      </w:pPr>
    </w:p>
    <w:p w:rsidR="00E37407" w:rsidRDefault="00E37407" w:rsidP="00E37407">
      <w:pPr>
        <w:jc w:val="both"/>
        <w:rPr>
          <w:sz w:val="24"/>
        </w:rPr>
      </w:pPr>
      <w:r>
        <w:rPr>
          <w:sz w:val="24"/>
        </w:rPr>
        <w:t>Administracijos direktoriaus pavaduotoja</w:t>
      </w:r>
      <w:r>
        <w:rPr>
          <w:sz w:val="24"/>
        </w:rPr>
        <w:tab/>
      </w:r>
      <w:r>
        <w:rPr>
          <w:sz w:val="24"/>
        </w:rPr>
        <w:tab/>
        <w:t>Sandra Jakštienė</w:t>
      </w:r>
    </w:p>
    <w:p w:rsidR="00E37407" w:rsidRPr="00B1794C" w:rsidRDefault="00E37407" w:rsidP="00E37407">
      <w:pPr>
        <w:jc w:val="both"/>
        <w:rPr>
          <w:sz w:val="24"/>
        </w:rPr>
      </w:pPr>
    </w:p>
    <w:p w:rsidR="00E37407" w:rsidRDefault="00E37407" w:rsidP="00E37407">
      <w:pPr>
        <w:jc w:val="both"/>
        <w:rPr>
          <w:sz w:val="24"/>
        </w:rPr>
      </w:pPr>
      <w:r>
        <w:rPr>
          <w:sz w:val="24"/>
        </w:rPr>
        <w:t>Teisės ir viešosios tvarkos skyriaus vyr. specialistė</w:t>
      </w:r>
      <w:r>
        <w:rPr>
          <w:sz w:val="24"/>
        </w:rPr>
        <w:tab/>
      </w:r>
      <w:r>
        <w:rPr>
          <w:sz w:val="24"/>
        </w:rPr>
        <w:tab/>
        <w:t>Karolina Grubinskienė</w:t>
      </w:r>
    </w:p>
    <w:p w:rsidR="00E37407" w:rsidRDefault="00E37407" w:rsidP="00E37407">
      <w:pPr>
        <w:jc w:val="both"/>
        <w:rPr>
          <w:sz w:val="24"/>
        </w:rPr>
      </w:pPr>
    </w:p>
    <w:p w:rsidR="00E37407" w:rsidRDefault="00E37407" w:rsidP="00E37407">
      <w:pPr>
        <w:jc w:val="both"/>
        <w:rPr>
          <w:sz w:val="24"/>
        </w:rPr>
      </w:pPr>
      <w:r>
        <w:rPr>
          <w:sz w:val="24"/>
        </w:rPr>
        <w:t>Socialinių reikalų skyriaus vedėjas</w:t>
      </w:r>
      <w:r>
        <w:rPr>
          <w:sz w:val="24"/>
        </w:rPr>
        <w:tab/>
      </w:r>
      <w:r>
        <w:rPr>
          <w:sz w:val="24"/>
        </w:rPr>
        <w:tab/>
      </w:r>
      <w:r>
        <w:rPr>
          <w:sz w:val="24"/>
        </w:rPr>
        <w:tab/>
        <w:t>Viktoras Michailovas</w:t>
      </w:r>
    </w:p>
    <w:p w:rsidR="00E37407" w:rsidRDefault="00E37407" w:rsidP="00E37407">
      <w:pPr>
        <w:jc w:val="both"/>
        <w:rPr>
          <w:sz w:val="24"/>
        </w:rPr>
      </w:pPr>
    </w:p>
    <w:p w:rsidR="0037357A" w:rsidRDefault="00E37407" w:rsidP="00C95628">
      <w:pPr>
        <w:jc w:val="both"/>
      </w:pPr>
      <w:r>
        <w:rPr>
          <w:sz w:val="24"/>
        </w:rPr>
        <w:t>Dokumentų valdymo poskyrio vyr. specialistė</w:t>
      </w:r>
      <w:r>
        <w:rPr>
          <w:sz w:val="24"/>
        </w:rPr>
        <w:tab/>
      </w:r>
      <w:r>
        <w:rPr>
          <w:sz w:val="24"/>
        </w:rPr>
        <w:tab/>
        <w:t>Agnė Pakalnė</w:t>
      </w:r>
    </w:p>
    <w:sectPr w:rsidR="0037357A" w:rsidSect="00F240C2">
      <w:headerReference w:type="even" r:id="rId7"/>
      <w:headerReference w:type="default" r:id="rId8"/>
      <w:footerReference w:type="even" r:id="rId9"/>
      <w:headerReference w:type="first" r:id="rId10"/>
      <w:pgSz w:w="11907" w:h="16840" w:code="9"/>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1A8A" w:rsidRDefault="00691A8A">
      <w:r>
        <w:separator/>
      </w:r>
    </w:p>
  </w:endnote>
  <w:endnote w:type="continuationSeparator" w:id="0">
    <w:p w:rsidR="00691A8A" w:rsidRDefault="00691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BF9" w:rsidRDefault="00260BB6">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rsidR="00816BF9" w:rsidRDefault="00691A8A">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1A8A" w:rsidRDefault="00691A8A">
      <w:r>
        <w:separator/>
      </w:r>
    </w:p>
  </w:footnote>
  <w:footnote w:type="continuationSeparator" w:id="0">
    <w:p w:rsidR="00691A8A" w:rsidRDefault="00691A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BF9" w:rsidRDefault="00260BB6">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816BF9" w:rsidRDefault="00691A8A">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BF9" w:rsidRDefault="00260BB6">
    <w:pPr>
      <w:pStyle w:val="Antrats"/>
      <w:framePr w:wrap="around" w:vAnchor="text" w:hAnchor="page" w:x="6107" w:y="-2"/>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14B51">
      <w:rPr>
        <w:rStyle w:val="Puslapionumeris"/>
        <w:noProof/>
      </w:rPr>
      <w:t>2</w:t>
    </w:r>
    <w:r>
      <w:rPr>
        <w:rStyle w:val="Puslapionumeris"/>
      </w:rPr>
      <w:fldChar w:fldCharType="end"/>
    </w:r>
  </w:p>
  <w:p w:rsidR="00816BF9" w:rsidRDefault="00691A8A">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E40" w:rsidRPr="00C95628" w:rsidRDefault="00260BB6">
    <w:pPr>
      <w:pStyle w:val="Antrats"/>
      <w:rPr>
        <w:b/>
        <w:sz w:val="24"/>
        <w:szCs w:val="24"/>
      </w:rPr>
    </w:pPr>
    <w:r>
      <w:tab/>
    </w:r>
    <w:r>
      <w:tab/>
    </w:r>
    <w:r w:rsidRPr="00C95628">
      <w:rPr>
        <w:b/>
        <w:sz w:val="24"/>
        <w:szCs w:val="24"/>
      </w:rPr>
      <w:t>Projektas</w:t>
    </w:r>
  </w:p>
  <w:p w:rsidR="00816BF9" w:rsidRDefault="00691A8A">
    <w:pPr>
      <w:pStyle w:val="Antrats"/>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92701"/>
    <w:multiLevelType w:val="hybridMultilevel"/>
    <w:tmpl w:val="507AB92E"/>
    <w:lvl w:ilvl="0" w:tplc="DEC6009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407"/>
    <w:rsid w:val="00114B51"/>
    <w:rsid w:val="00260BB6"/>
    <w:rsid w:val="003436FD"/>
    <w:rsid w:val="0037357A"/>
    <w:rsid w:val="005E5573"/>
    <w:rsid w:val="00691A8A"/>
    <w:rsid w:val="006D44DB"/>
    <w:rsid w:val="00781068"/>
    <w:rsid w:val="007E3255"/>
    <w:rsid w:val="00880BF2"/>
    <w:rsid w:val="00967FF4"/>
    <w:rsid w:val="00C124E4"/>
    <w:rsid w:val="00C8578E"/>
    <w:rsid w:val="00C95628"/>
    <w:rsid w:val="00D33497"/>
    <w:rsid w:val="00D40933"/>
    <w:rsid w:val="00D9794B"/>
    <w:rsid w:val="00E37407"/>
    <w:rsid w:val="00F60C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F0BE89-1A7E-46CF-9D47-FE78C762B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37407"/>
    <w:rPr>
      <w:rFonts w:eastAsia="Times New Roman" w:cs="Times New Roman"/>
      <w:sz w:val="20"/>
      <w:szCs w:val="20"/>
    </w:rPr>
  </w:style>
  <w:style w:type="paragraph" w:styleId="Antrat2">
    <w:name w:val="heading 2"/>
    <w:basedOn w:val="prastasis"/>
    <w:next w:val="prastasis"/>
    <w:link w:val="Antrat2Diagrama"/>
    <w:qFormat/>
    <w:rsid w:val="00E37407"/>
    <w:pPr>
      <w:keepNext/>
      <w:jc w:val="center"/>
      <w:outlineLvl w:val="1"/>
    </w:pPr>
    <w:rPr>
      <w:b/>
      <w:sz w:val="24"/>
    </w:rPr>
  </w:style>
  <w:style w:type="paragraph" w:styleId="Antrat3">
    <w:name w:val="heading 3"/>
    <w:basedOn w:val="prastasis"/>
    <w:next w:val="prastasis"/>
    <w:link w:val="Antrat3Diagrama"/>
    <w:qFormat/>
    <w:rsid w:val="00E37407"/>
    <w:pPr>
      <w:keepNext/>
      <w:jc w:val="center"/>
      <w:outlineLvl w:val="2"/>
    </w:pPr>
    <w:rPr>
      <w:sz w:val="24"/>
    </w:rPr>
  </w:style>
  <w:style w:type="paragraph" w:styleId="Antrat4">
    <w:name w:val="heading 4"/>
    <w:basedOn w:val="prastasis"/>
    <w:next w:val="prastasis"/>
    <w:link w:val="Antrat4Diagrama"/>
    <w:uiPriority w:val="9"/>
    <w:semiHidden/>
    <w:unhideWhenUsed/>
    <w:qFormat/>
    <w:rsid w:val="00E3740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E37407"/>
    <w:rPr>
      <w:rFonts w:eastAsia="Times New Roman" w:cs="Times New Roman"/>
      <w:b/>
      <w:szCs w:val="20"/>
    </w:rPr>
  </w:style>
  <w:style w:type="character" w:customStyle="1" w:styleId="Antrat3Diagrama">
    <w:name w:val="Antraštė 3 Diagrama"/>
    <w:basedOn w:val="Numatytasispastraiposriftas"/>
    <w:link w:val="Antrat3"/>
    <w:rsid w:val="00E37407"/>
    <w:rPr>
      <w:rFonts w:eastAsia="Times New Roman" w:cs="Times New Roman"/>
      <w:szCs w:val="20"/>
    </w:rPr>
  </w:style>
  <w:style w:type="character" w:customStyle="1" w:styleId="Antrat4Diagrama">
    <w:name w:val="Antraštė 4 Diagrama"/>
    <w:basedOn w:val="Numatytasispastraiposriftas"/>
    <w:link w:val="Antrat4"/>
    <w:uiPriority w:val="9"/>
    <w:semiHidden/>
    <w:rsid w:val="00E37407"/>
    <w:rPr>
      <w:rFonts w:asciiTheme="majorHAnsi" w:eastAsiaTheme="majorEastAsia" w:hAnsiTheme="majorHAnsi" w:cstheme="majorBidi"/>
      <w:i/>
      <w:iCs/>
      <w:color w:val="2E74B5" w:themeColor="accent1" w:themeShade="BF"/>
      <w:sz w:val="20"/>
      <w:szCs w:val="20"/>
    </w:rPr>
  </w:style>
  <w:style w:type="paragraph" w:styleId="Antrats">
    <w:name w:val="header"/>
    <w:basedOn w:val="prastasis"/>
    <w:link w:val="AntratsDiagrama"/>
    <w:uiPriority w:val="99"/>
    <w:rsid w:val="00E37407"/>
    <w:pPr>
      <w:tabs>
        <w:tab w:val="center" w:pos="4320"/>
        <w:tab w:val="right" w:pos="8640"/>
      </w:tabs>
    </w:pPr>
  </w:style>
  <w:style w:type="character" w:customStyle="1" w:styleId="AntratsDiagrama">
    <w:name w:val="Antraštės Diagrama"/>
    <w:basedOn w:val="Numatytasispastraiposriftas"/>
    <w:link w:val="Antrats"/>
    <w:uiPriority w:val="99"/>
    <w:rsid w:val="00E37407"/>
    <w:rPr>
      <w:rFonts w:eastAsia="Times New Roman" w:cs="Times New Roman"/>
      <w:sz w:val="20"/>
      <w:szCs w:val="20"/>
    </w:rPr>
  </w:style>
  <w:style w:type="paragraph" w:styleId="Porat">
    <w:name w:val="footer"/>
    <w:basedOn w:val="prastasis"/>
    <w:link w:val="PoratDiagrama"/>
    <w:rsid w:val="00E37407"/>
    <w:pPr>
      <w:tabs>
        <w:tab w:val="center" w:pos="4320"/>
        <w:tab w:val="right" w:pos="8640"/>
      </w:tabs>
    </w:pPr>
  </w:style>
  <w:style w:type="character" w:customStyle="1" w:styleId="PoratDiagrama">
    <w:name w:val="Poraštė Diagrama"/>
    <w:basedOn w:val="Numatytasispastraiposriftas"/>
    <w:link w:val="Porat"/>
    <w:rsid w:val="00E37407"/>
    <w:rPr>
      <w:rFonts w:eastAsia="Times New Roman" w:cs="Times New Roman"/>
      <w:sz w:val="20"/>
      <w:szCs w:val="20"/>
    </w:rPr>
  </w:style>
  <w:style w:type="character" w:styleId="Puslapionumeris">
    <w:name w:val="page number"/>
    <w:basedOn w:val="Numatytasispastraiposriftas"/>
    <w:rsid w:val="00E37407"/>
  </w:style>
  <w:style w:type="paragraph" w:styleId="Pavadinimas">
    <w:name w:val="Title"/>
    <w:basedOn w:val="prastasis"/>
    <w:link w:val="PavadinimasDiagrama"/>
    <w:qFormat/>
    <w:rsid w:val="00E37407"/>
    <w:pPr>
      <w:jc w:val="center"/>
    </w:pPr>
    <w:rPr>
      <w:b/>
      <w:sz w:val="28"/>
    </w:rPr>
  </w:style>
  <w:style w:type="character" w:customStyle="1" w:styleId="PavadinimasDiagrama">
    <w:name w:val="Pavadinimas Diagrama"/>
    <w:basedOn w:val="Numatytasispastraiposriftas"/>
    <w:link w:val="Pavadinimas"/>
    <w:rsid w:val="00E37407"/>
    <w:rPr>
      <w:rFonts w:eastAsia="Times New Roman" w:cs="Times New Roman"/>
      <w:b/>
      <w:sz w:val="28"/>
      <w:szCs w:val="20"/>
    </w:rPr>
  </w:style>
  <w:style w:type="paragraph" w:styleId="Paantrat">
    <w:name w:val="Subtitle"/>
    <w:basedOn w:val="prastasis"/>
    <w:link w:val="PaantratDiagrama"/>
    <w:qFormat/>
    <w:rsid w:val="00E37407"/>
    <w:pPr>
      <w:jc w:val="center"/>
    </w:pPr>
    <w:rPr>
      <w:b/>
      <w:sz w:val="28"/>
    </w:rPr>
  </w:style>
  <w:style w:type="character" w:customStyle="1" w:styleId="PaantratDiagrama">
    <w:name w:val="Paantraštė Diagrama"/>
    <w:basedOn w:val="Numatytasispastraiposriftas"/>
    <w:link w:val="Paantrat"/>
    <w:rsid w:val="00E37407"/>
    <w:rPr>
      <w:rFonts w:eastAsia="Times New Roman" w:cs="Times New Roman"/>
      <w:b/>
      <w:sz w:val="28"/>
      <w:szCs w:val="20"/>
    </w:rPr>
  </w:style>
  <w:style w:type="paragraph" w:styleId="Sraopastraipa">
    <w:name w:val="List Paragraph"/>
    <w:basedOn w:val="prastasis"/>
    <w:uiPriority w:val="34"/>
    <w:qFormat/>
    <w:rsid w:val="00E37407"/>
    <w:pPr>
      <w:ind w:left="720"/>
      <w:contextualSpacing/>
    </w:pPr>
  </w:style>
  <w:style w:type="paragraph" w:styleId="Debesliotekstas">
    <w:name w:val="Balloon Text"/>
    <w:basedOn w:val="prastasis"/>
    <w:link w:val="DebesliotekstasDiagrama"/>
    <w:uiPriority w:val="99"/>
    <w:semiHidden/>
    <w:unhideWhenUsed/>
    <w:rsid w:val="00F60C7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60C7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2043</Words>
  <Characters>1166</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Agnė Valužytė</cp:lastModifiedBy>
  <cp:revision>4</cp:revision>
  <cp:lastPrinted>2016-09-30T11:11:00Z</cp:lastPrinted>
  <dcterms:created xsi:type="dcterms:W3CDTF">2016-09-30T11:39:00Z</dcterms:created>
  <dcterms:modified xsi:type="dcterms:W3CDTF">2016-10-03T11:16:00Z</dcterms:modified>
</cp:coreProperties>
</file>