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pagrindine"/>
        <w:tag w:val="part_295cc1f2c3aa4848951f16ac5a32d129"/>
        <w:id w:val="521445620"/>
        <w:lock w:val="sdtLocked"/>
      </w:sdtPr>
      <w:sdtEndPr/>
      <w:sdtContent>
        <w:p w:rsidR="000534F6" w:rsidRDefault="001F5DA7">
          <w:pPr>
            <w:jc w:val="both"/>
          </w:pPr>
          <w:r>
            <w:rPr>
              <w:b/>
              <w:i/>
            </w:rPr>
            <w:t>Suvestinė redakcija nuo 2015-06-29</w:t>
          </w:r>
        </w:p>
        <w:p w:rsidR="000534F6" w:rsidRDefault="000534F6">
          <w:pPr>
            <w:jc w:val="both"/>
            <w:rPr>
              <w:sz w:val="20"/>
            </w:rPr>
          </w:pPr>
        </w:p>
        <w:p w:rsidR="000534F6" w:rsidRDefault="001F5DA7">
          <w:pPr>
            <w:jc w:val="both"/>
            <w:rPr>
              <w:sz w:val="20"/>
            </w:rPr>
          </w:pPr>
          <w:r>
            <w:rPr>
              <w:i/>
              <w:sz w:val="20"/>
            </w:rPr>
            <w:t xml:space="preserve">Įsakymas paskelbtas: Žin. 2011, Nr. </w:t>
          </w:r>
          <w:hyperlink r:id="rId8" w:history="1">
            <w:r w:rsidRPr="00532B9F">
              <w:rPr>
                <w:rFonts w:eastAsia="MS Mincho"/>
                <w:i/>
                <w:iCs/>
                <w:color w:val="0000FF" w:themeColor="hyperlink"/>
                <w:sz w:val="20"/>
                <w:u w:val="single"/>
              </w:rPr>
              <w:t>83-4050</w:t>
            </w:r>
          </w:hyperlink>
          <w:r>
            <w:rPr>
              <w:rFonts w:eastAsia="MS Mincho"/>
              <w:i/>
              <w:iCs/>
              <w:sz w:val="20"/>
            </w:rPr>
            <w:t>, i. k. 1112070ISAK00V-1193</w:t>
          </w:r>
        </w:p>
        <w:p w:rsidR="000534F6" w:rsidRDefault="000534F6">
          <w:pPr>
            <w:jc w:val="both"/>
            <w:rPr>
              <w:sz w:val="20"/>
            </w:rPr>
          </w:pPr>
        </w:p>
        <w:p w:rsidR="000534F6" w:rsidRDefault="001E6814">
          <w:pPr>
            <w:widowControl w:val="0"/>
            <w:jc w:val="center"/>
            <w:rPr>
              <w:color w:val="000000"/>
            </w:rPr>
          </w:pPr>
          <w:r>
            <w:rPr>
              <w:color w:val="000000"/>
            </w:rPr>
            <w:object w:dxaOrig="1440" w:dyaOrig="1440" w14:anchorId="0B433407">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0;margin-top:0;width:.75pt;height:.75pt;z-index:251657728;visibility:hidden;mso-position-horizontal-relative:text;mso-position-vertical-relative:text" stroked="f">
                <v:imagedata r:id="rId9" o:title=""/>
              </v:shape>
              <w:control r:id="rId10" w:name="Control 2" w:shapeid="_x0000_s1026"/>
            </w:object>
          </w:r>
          <w:r w:rsidR="001F5DA7">
            <w:rPr>
              <w:color w:val="000000"/>
            </w:rPr>
            <w:t xml:space="preserve">LIETUVOS RESPUBLIKOS </w:t>
          </w:r>
        </w:p>
        <w:p w:rsidR="000534F6" w:rsidRDefault="001F5DA7">
          <w:pPr>
            <w:widowControl w:val="0"/>
            <w:jc w:val="center"/>
            <w:rPr>
              <w:color w:val="000000"/>
            </w:rPr>
          </w:pPr>
          <w:r>
            <w:rPr>
              <w:color w:val="000000"/>
            </w:rPr>
            <w:t>ŠVIETIMO IR MOKSLO MINISTRO</w:t>
          </w:r>
        </w:p>
        <w:p w:rsidR="000534F6" w:rsidRDefault="001F5DA7">
          <w:pPr>
            <w:widowControl w:val="0"/>
            <w:jc w:val="center"/>
            <w:rPr>
              <w:color w:val="000000"/>
              <w:spacing w:val="60"/>
            </w:rPr>
          </w:pPr>
          <w:r>
            <w:rPr>
              <w:color w:val="000000"/>
              <w:spacing w:val="60"/>
            </w:rPr>
            <w:t>ĮSAKYMAS</w:t>
          </w:r>
        </w:p>
        <w:p w:rsidR="000534F6" w:rsidRDefault="000534F6">
          <w:pPr>
            <w:widowControl w:val="0"/>
            <w:jc w:val="center"/>
            <w:rPr>
              <w:color w:val="000000"/>
            </w:rPr>
          </w:pPr>
        </w:p>
        <w:p w:rsidR="000534F6" w:rsidRDefault="001F5DA7">
          <w:pPr>
            <w:widowControl w:val="0"/>
            <w:jc w:val="center"/>
            <w:rPr>
              <w:b/>
              <w:bCs/>
              <w:caps/>
              <w:color w:val="000000"/>
            </w:rPr>
          </w:pPr>
          <w:r>
            <w:rPr>
              <w:b/>
              <w:bCs/>
              <w:caps/>
              <w:color w:val="000000"/>
            </w:rPr>
            <w:t>DĖL KONKURSO VALSTYBINIŲ IR SAVIVALDYBIŲ ŠVIETIMO ĮSTAIGŲ (IŠSKYRUS AUKŠTĄSIAS MOKYKLAS) VADOVŲ PAREIGOMS EITI TVARKOS APRAŠO PATVIRTINIMO</w:t>
          </w:r>
        </w:p>
        <w:p w:rsidR="000534F6" w:rsidRDefault="000534F6">
          <w:pPr>
            <w:widowControl w:val="0"/>
            <w:jc w:val="center"/>
            <w:rPr>
              <w:color w:val="000000"/>
            </w:rPr>
          </w:pPr>
        </w:p>
        <w:p w:rsidR="000534F6" w:rsidRDefault="001F5DA7">
          <w:pPr>
            <w:widowControl w:val="0"/>
            <w:jc w:val="center"/>
            <w:rPr>
              <w:color w:val="000000"/>
            </w:rPr>
          </w:pPr>
          <w:r>
            <w:rPr>
              <w:color w:val="000000"/>
            </w:rPr>
            <w:t>2011 m. liepos 1 d. Nr. V-1193</w:t>
          </w:r>
        </w:p>
        <w:p w:rsidR="000534F6" w:rsidRDefault="001F5DA7">
          <w:pPr>
            <w:widowControl w:val="0"/>
            <w:jc w:val="center"/>
            <w:rPr>
              <w:color w:val="000000"/>
            </w:rPr>
          </w:pPr>
          <w:r>
            <w:rPr>
              <w:color w:val="000000"/>
            </w:rPr>
            <w:t>Vilnius</w:t>
          </w:r>
        </w:p>
        <w:p w:rsidR="000534F6" w:rsidRDefault="000534F6">
          <w:pPr>
            <w:widowControl w:val="0"/>
            <w:jc w:val="center"/>
            <w:rPr>
              <w:color w:val="000000"/>
            </w:rPr>
          </w:pPr>
        </w:p>
        <w:sdt>
          <w:sdtPr>
            <w:alias w:val="preambule"/>
            <w:tag w:val="part_b3be0d8b8ecf416aa447a0d5c7749acc"/>
            <w:id w:val="1148089057"/>
            <w:lock w:val="sdtLocked"/>
          </w:sdtPr>
          <w:sdtEndPr/>
          <w:sdtContent>
            <w:p w:rsidR="000534F6" w:rsidRDefault="001F5DA7">
              <w:pPr>
                <w:widowControl w:val="0"/>
                <w:ind w:firstLine="567"/>
                <w:jc w:val="both"/>
                <w:rPr>
                  <w:color w:val="000000"/>
                  <w:spacing w:val="-6"/>
                </w:rPr>
              </w:pPr>
              <w:r>
                <w:rPr>
                  <w:color w:val="000000"/>
                  <w:spacing w:val="-6"/>
                </w:rPr>
                <w:t xml:space="preserve">Vadovaudamasis Lietuvos Respublikos švietimo įstatymo (Žin., 1991, Nr. 23-593; 2011, Nr. 38-1804) 59 straipsnio 3 dalimi: </w:t>
              </w:r>
            </w:p>
          </w:sdtContent>
        </w:sdt>
        <w:sdt>
          <w:sdtPr>
            <w:alias w:val="1 p."/>
            <w:tag w:val="part_e9eaf370455648db9e8e1f100b1ce5f9"/>
            <w:id w:val="1987892117"/>
            <w:lock w:val="sdtLocked"/>
          </w:sdtPr>
          <w:sdtEndPr/>
          <w:sdtContent>
            <w:p w:rsidR="000534F6" w:rsidRDefault="001F5DA7">
              <w:pPr>
                <w:widowControl w:val="0"/>
                <w:ind w:firstLine="567"/>
                <w:jc w:val="both"/>
                <w:rPr>
                  <w:color w:val="000000"/>
                </w:rPr>
              </w:pPr>
              <w:r>
                <w:rPr>
                  <w:color w:val="000000"/>
                </w:rPr>
                <w:t xml:space="preserve">1. </w:t>
              </w:r>
              <w:r>
                <w:rPr>
                  <w:color w:val="000000"/>
                  <w:spacing w:val="60"/>
                </w:rPr>
                <w:t>Tvirtinu</w:t>
              </w:r>
              <w:r>
                <w:rPr>
                  <w:color w:val="000000"/>
                </w:rPr>
                <w:t xml:space="preserve"> Konkurso valstybinių ir savivaldybių švietimo įstaigų (išskyrus aukštąsias mokyklas) vadovų pareigoms eiti tvarkos aprašą (pridedama).</w:t>
              </w:r>
            </w:p>
          </w:sdtContent>
        </w:sdt>
        <w:sdt>
          <w:sdtPr>
            <w:alias w:val="2 p."/>
            <w:tag w:val="part_823a65305a24411fab4645b3eda9ca66"/>
            <w:id w:val="1716159803"/>
            <w:lock w:val="sdtLocked"/>
          </w:sdtPr>
          <w:sdtEndPr/>
          <w:sdtContent>
            <w:p w:rsidR="000534F6" w:rsidRDefault="001F5DA7">
              <w:pPr>
                <w:widowControl w:val="0"/>
                <w:ind w:firstLine="567"/>
                <w:jc w:val="both"/>
                <w:rPr>
                  <w:color w:val="000000"/>
                </w:rPr>
              </w:pPr>
              <w:r>
                <w:rPr>
                  <w:color w:val="000000"/>
                </w:rPr>
                <w:t xml:space="preserve">2. </w:t>
              </w:r>
              <w:r>
                <w:rPr>
                  <w:color w:val="000000"/>
                  <w:spacing w:val="60"/>
                </w:rPr>
                <w:t>Nustata</w:t>
              </w:r>
              <w:r>
                <w:rPr>
                  <w:color w:val="000000"/>
                </w:rPr>
                <w:t>u, kad iki šio įsakymo įsigaliojimo paskelbti konkursai valstybinių ir savivaldybių švietimo įstaigų (išskyrus aukštąsias mokyklas) vadovų pareigoms eiti vykdomi iki šio įsakymo įsigaliojimo galiojusia tvarka.</w:t>
              </w:r>
            </w:p>
          </w:sdtContent>
        </w:sdt>
        <w:sdt>
          <w:sdtPr>
            <w:alias w:val="3 p."/>
            <w:tag w:val="part_b518832ed84a4f488eacad4f1b1de30c"/>
            <w:id w:val="-683666722"/>
            <w:lock w:val="sdtLocked"/>
          </w:sdtPr>
          <w:sdtEndPr/>
          <w:sdtContent>
            <w:p w:rsidR="000534F6" w:rsidRDefault="001F5DA7">
              <w:pPr>
                <w:widowControl w:val="0"/>
                <w:ind w:firstLine="567"/>
                <w:jc w:val="both"/>
                <w:rPr>
                  <w:color w:val="000000"/>
                </w:rPr>
              </w:pPr>
              <w:r>
                <w:rPr>
                  <w:color w:val="000000"/>
                </w:rPr>
                <w:t xml:space="preserve">3. </w:t>
              </w:r>
              <w:r>
                <w:rPr>
                  <w:color w:val="000000"/>
                  <w:spacing w:val="60"/>
                </w:rPr>
                <w:t>Pripažįstu</w:t>
              </w:r>
              <w:r>
                <w:rPr>
                  <w:color w:val="000000"/>
                </w:rPr>
                <w:t xml:space="preserve"> netekusiais galios:</w:t>
              </w:r>
            </w:p>
            <w:sdt>
              <w:sdtPr>
                <w:alias w:val="3.1 p."/>
                <w:tag w:val="part_d5d0a421d7244c178754af108195dc09"/>
                <w:id w:val="-1981302023"/>
                <w:lock w:val="sdtLocked"/>
              </w:sdtPr>
              <w:sdtEndPr/>
              <w:sdtContent>
                <w:p w:rsidR="000534F6" w:rsidRDefault="001F5DA7">
                  <w:pPr>
                    <w:widowControl w:val="0"/>
                    <w:ind w:firstLine="567"/>
                    <w:jc w:val="both"/>
                    <w:rPr>
                      <w:color w:val="000000"/>
                    </w:rPr>
                  </w:pPr>
                  <w:r>
                    <w:rPr>
                      <w:color w:val="000000"/>
                    </w:rPr>
                    <w:t>3.1. Lietuvos Respublikos švietimo ir mokslo ministro 2001 m. rugpjūčio 3 d. įsakymą Nr. 1192 „Dėl Valstybinių ir savivaldybių švietimo įstaigų vadovų priėmimo į pareigas tvarkos patvirtinimo“ (Žin., 2001, Nr. 69-2486);</w:t>
                  </w:r>
                </w:p>
              </w:sdtContent>
            </w:sdt>
            <w:sdt>
              <w:sdtPr>
                <w:alias w:val="3.2 p."/>
                <w:tag w:val="part_cf385afb36b24b4f9844f7eb2c91d005"/>
                <w:id w:val="1183089001"/>
                <w:lock w:val="sdtLocked"/>
              </w:sdtPr>
              <w:sdtEndPr/>
              <w:sdtContent>
                <w:p w:rsidR="000534F6" w:rsidRDefault="001F5DA7">
                  <w:pPr>
                    <w:widowControl w:val="0"/>
                    <w:ind w:firstLine="567"/>
                    <w:jc w:val="both"/>
                    <w:rPr>
                      <w:color w:val="000000"/>
                    </w:rPr>
                  </w:pPr>
                  <w:r>
                    <w:rPr>
                      <w:color w:val="000000"/>
                    </w:rPr>
                    <w:t>3.2. Lietuvos Respublikos švietimo ir mokslo ministro 2002 m. birželio 26 d. įsakymą Nr. 1191 „Dėl švietimo ir mokslo ministro 2001 m. rugpjūčio 3 d. įsakymo Nr. 1192 „Dėl Valstybinių ir savivaldybių švietimo įstaigų vadovų (paslaugų valstybės tarnautojų) priėmimo į pareigas tvarkos“ pakeitimo“ (Žin., 2002, Nr. 68-2797);</w:t>
                  </w:r>
                </w:p>
              </w:sdtContent>
            </w:sdt>
            <w:sdt>
              <w:sdtPr>
                <w:alias w:val="3.3 p."/>
                <w:tag w:val="part_145d699274be45279317afb9d6b11a56"/>
                <w:id w:val="-219514818"/>
                <w:lock w:val="sdtLocked"/>
              </w:sdtPr>
              <w:sdtEndPr/>
              <w:sdtContent>
                <w:p w:rsidR="000534F6" w:rsidRDefault="001F5DA7">
                  <w:pPr>
                    <w:widowControl w:val="0"/>
                    <w:ind w:firstLine="567"/>
                    <w:jc w:val="both"/>
                    <w:rPr>
                      <w:color w:val="000000"/>
                    </w:rPr>
                  </w:pPr>
                  <w:r>
                    <w:rPr>
                      <w:color w:val="000000"/>
                    </w:rPr>
                    <w:t>3.3. Lietuvos Respublikos švietimo ir mokslo ministro 2003 m. liepos 22 d. įsakymą Nr. ISAK-1089 „Dėl švietimo ir mokslo ministro 2001 m. rugpjūčio 3 d. įsakymo Nr. 1192 „Dėl Valstybinių ir savivaldybių švietimo įstaigų vadovų priėmimo į pareigas tvarkos patvirtinimo pakeitimo“ (Žin., 2003, Nr. 76-3502);</w:t>
                  </w:r>
                </w:p>
              </w:sdtContent>
            </w:sdt>
            <w:sdt>
              <w:sdtPr>
                <w:alias w:val="3.4 p."/>
                <w:tag w:val="part_29cf955f914049bf81434787d432beb1"/>
                <w:id w:val="1354075954"/>
                <w:lock w:val="sdtLocked"/>
              </w:sdtPr>
              <w:sdtEndPr/>
              <w:sdtContent>
                <w:p w:rsidR="000534F6" w:rsidRDefault="001F5DA7">
                  <w:pPr>
                    <w:widowControl w:val="0"/>
                    <w:ind w:firstLine="567"/>
                    <w:jc w:val="both"/>
                    <w:rPr>
                      <w:color w:val="000000"/>
                    </w:rPr>
                  </w:pPr>
                  <w:r>
                    <w:rPr>
                      <w:color w:val="000000"/>
                    </w:rPr>
                    <w:t>3.4. Lietuvos Respublikos švietimo ir mokslo ministro 2010 m. liepos 2 d. įsakymą Nr. V-1080 „Dėl švietimo ir mokslo ministro 2001 m. rugpjūčio 3 d. įsakymo Nr. 1192 „Dėl Valstybinių ir savivaldybių švietimo įstaigų vadovų priėmimo į pareigas tvarkos patvirtinimo“ pakeitimo“ (Žin., 2010, Nr. 82-4368).</w:t>
                  </w:r>
                </w:p>
                <w:p w:rsidR="000534F6" w:rsidRDefault="000534F6">
                  <w:pPr>
                    <w:widowControl w:val="0"/>
                    <w:tabs>
                      <w:tab w:val="right" w:pos="9071"/>
                    </w:tabs>
                    <w:rPr>
                      <w:color w:val="000000"/>
                    </w:rPr>
                  </w:pPr>
                </w:p>
                <w:p w:rsidR="000534F6" w:rsidRDefault="001E6814">
                  <w:pPr>
                    <w:widowControl w:val="0"/>
                    <w:tabs>
                      <w:tab w:val="right" w:pos="9071"/>
                    </w:tabs>
                    <w:rPr>
                      <w:color w:val="000000"/>
                    </w:rPr>
                  </w:pPr>
                </w:p>
              </w:sdtContent>
            </w:sdt>
          </w:sdtContent>
        </w:sdt>
        <w:p w:rsidR="000534F6" w:rsidRDefault="001F5DA7">
          <w:pPr>
            <w:widowControl w:val="0"/>
            <w:tabs>
              <w:tab w:val="right" w:pos="9071"/>
            </w:tabs>
            <w:rPr>
              <w:caps/>
              <w:color w:val="000000"/>
            </w:rPr>
          </w:pPr>
          <w:r>
            <w:rPr>
              <w:caps/>
              <w:color w:val="000000"/>
            </w:rPr>
            <w:t>Švietimo ir mokslo ministras</w:t>
          </w:r>
          <w:r>
            <w:rPr>
              <w:caps/>
              <w:color w:val="000000"/>
            </w:rPr>
            <w:tab/>
            <w:t>Gintaras Steponavičius</w:t>
          </w:r>
        </w:p>
        <w:p w:rsidR="000534F6" w:rsidRDefault="001E6814">
          <w:pPr>
            <w:widowControl w:val="0"/>
            <w:rPr>
              <w:color w:val="000000"/>
            </w:rPr>
          </w:pPr>
        </w:p>
      </w:sdtContent>
    </w:sdt>
    <w:sdt>
      <w:sdtPr>
        <w:alias w:val="pr."/>
        <w:tag w:val="part_c396102a8f714bdc98da6544257f3453"/>
        <w:id w:val="1683625434"/>
        <w:lock w:val="sdtLocked"/>
      </w:sdtPr>
      <w:sdtEndPr/>
      <w:sdtContent>
        <w:p w:rsidR="000534F6" w:rsidRDefault="001F5DA7">
          <w:pPr>
            <w:widowControl w:val="0"/>
            <w:ind w:left="4535"/>
            <w:rPr>
              <w:color w:val="000000"/>
            </w:rPr>
          </w:pPr>
          <w:r>
            <w:rPr>
              <w:color w:val="000000"/>
            </w:rPr>
            <w:br w:type="page"/>
          </w:r>
          <w:r>
            <w:rPr>
              <w:color w:val="000000"/>
            </w:rPr>
            <w:lastRenderedPageBreak/>
            <w:t>PATVIRTINTA</w:t>
          </w:r>
        </w:p>
        <w:p w:rsidR="000534F6" w:rsidRDefault="001F5DA7">
          <w:pPr>
            <w:widowControl w:val="0"/>
            <w:ind w:left="4535"/>
            <w:rPr>
              <w:color w:val="000000"/>
            </w:rPr>
          </w:pPr>
          <w:r>
            <w:rPr>
              <w:color w:val="000000"/>
            </w:rPr>
            <w:t xml:space="preserve">Lietuvos Respublikos švietimo ir mokslo </w:t>
          </w:r>
        </w:p>
        <w:p w:rsidR="000534F6" w:rsidRDefault="001F5DA7">
          <w:pPr>
            <w:widowControl w:val="0"/>
            <w:ind w:left="4535"/>
            <w:rPr>
              <w:color w:val="000000"/>
            </w:rPr>
          </w:pPr>
          <w:r>
            <w:rPr>
              <w:color w:val="000000"/>
            </w:rPr>
            <w:t xml:space="preserve">ministro </w:t>
          </w:r>
        </w:p>
        <w:p w:rsidR="000534F6" w:rsidRDefault="001F5DA7">
          <w:pPr>
            <w:widowControl w:val="0"/>
            <w:ind w:left="4535"/>
            <w:rPr>
              <w:color w:val="000000"/>
            </w:rPr>
          </w:pPr>
          <w:r>
            <w:rPr>
              <w:color w:val="000000"/>
            </w:rPr>
            <w:t>2011 m. liepos 1 d. įsakymu Nr. V-1193</w:t>
          </w:r>
        </w:p>
        <w:p w:rsidR="000534F6" w:rsidRDefault="000534F6">
          <w:pPr>
            <w:widowControl w:val="0"/>
            <w:jc w:val="both"/>
            <w:rPr>
              <w:color w:val="000000"/>
            </w:rPr>
          </w:pPr>
        </w:p>
        <w:p w:rsidR="000534F6" w:rsidRDefault="001F5DA7">
          <w:pPr>
            <w:widowControl w:val="0"/>
            <w:jc w:val="center"/>
            <w:rPr>
              <w:b/>
              <w:bCs/>
              <w:caps/>
              <w:color w:val="000000"/>
            </w:rPr>
          </w:pPr>
          <w:r>
            <w:rPr>
              <w:b/>
              <w:bCs/>
              <w:caps/>
              <w:color w:val="000000"/>
            </w:rPr>
            <w:t>KONKURSO VALSTYBINIŲ IR SAVIVALDYBIŲ ŠVIETIMO ĮSTAIGŲ (IŠSKYRUS AUKŠTĄSIAS MOKYKLAS) VADOVŲ PAREIGOMS EITI TVARKOS APRAŠAS</w:t>
          </w:r>
        </w:p>
        <w:p w:rsidR="000534F6" w:rsidRDefault="000534F6">
          <w:pPr>
            <w:widowControl w:val="0"/>
            <w:jc w:val="center"/>
            <w:rPr>
              <w:b/>
              <w:bCs/>
              <w:caps/>
              <w:color w:val="000000"/>
            </w:rPr>
          </w:pPr>
        </w:p>
        <w:sdt>
          <w:sdtPr>
            <w:alias w:val="skyrius"/>
            <w:tag w:val="part_50745da9b90e4c5582e282039f23b514"/>
            <w:id w:val="-1951468844"/>
            <w:lock w:val="sdtLocked"/>
          </w:sdtPr>
          <w:sdtEndPr/>
          <w:sdtContent>
            <w:p w:rsidR="000534F6" w:rsidRDefault="001F5DA7">
              <w:pPr>
                <w:widowControl w:val="0"/>
                <w:jc w:val="center"/>
                <w:rPr>
                  <w:b/>
                  <w:bCs/>
                  <w:caps/>
                  <w:color w:val="000000"/>
                </w:rPr>
              </w:pPr>
              <w:r>
                <w:rPr>
                  <w:b/>
                  <w:bCs/>
                  <w:caps/>
                  <w:color w:val="000000"/>
                </w:rPr>
                <w:t>I. BENDROSIOS NUOSTATOS</w:t>
              </w:r>
            </w:p>
            <w:p w:rsidR="000534F6" w:rsidRDefault="000534F6">
              <w:pPr>
                <w:widowControl w:val="0"/>
                <w:jc w:val="both"/>
                <w:rPr>
                  <w:color w:val="000000"/>
                </w:rPr>
              </w:pPr>
            </w:p>
            <w:sdt>
              <w:sdtPr>
                <w:alias w:val="1 p."/>
                <w:tag w:val="part_4bfb1c8f938546d59d522264a386ad47"/>
                <w:id w:val="342904676"/>
                <w:lock w:val="sdtLocked"/>
              </w:sdtPr>
              <w:sdtEndPr/>
              <w:sdtContent>
                <w:p w:rsidR="000534F6" w:rsidRDefault="001F5DA7">
                  <w:pPr>
                    <w:widowControl w:val="0"/>
                    <w:ind w:firstLine="567"/>
                    <w:jc w:val="both"/>
                    <w:rPr>
                      <w:color w:val="000000"/>
                    </w:rPr>
                  </w:pPr>
                  <w:r>
                    <w:rPr>
                      <w:color w:val="000000"/>
                    </w:rPr>
                    <w:t>1. Konkurso valstybinių ir savivaldybių švietimo įstaigų (išskyrus aukštąsias mokyklas) (toliau – švietimo įstaigos) vadovų pareigoms eiti (toliau – konkursas) tvarkos aprašas (toliau – aprašas) nustato: konkurso skelbimo, dokumentų pateikimo ir priėmimo, komisijos sudarymo ir veiklos bei atrankos tvarką.</w:t>
                  </w:r>
                </w:p>
              </w:sdtContent>
            </w:sdt>
            <w:sdt>
              <w:sdtPr>
                <w:alias w:val="2 p."/>
                <w:tag w:val="part_8ec94db053854b1eb05a7b6764dad49b"/>
                <w:id w:val="-146207679"/>
                <w:lock w:val="sdtLocked"/>
              </w:sdtPr>
              <w:sdtEndPr/>
              <w:sdtContent>
                <w:p w:rsidR="000534F6" w:rsidRDefault="001F5DA7">
                  <w:pPr>
                    <w:widowControl w:val="0"/>
                    <w:ind w:firstLine="567"/>
                    <w:jc w:val="both"/>
                    <w:rPr>
                      <w:color w:val="000000"/>
                    </w:rPr>
                  </w:pPr>
                  <w:r>
                    <w:rPr>
                      <w:color w:val="000000"/>
                    </w:rPr>
                    <w:t xml:space="preserve">2. Konkurso tikslas – atrinkti asmenį, geriausiai pasirengusį eiti konkrečios švietimo įstaigos vadovo pareigas. </w:t>
                  </w:r>
                </w:p>
              </w:sdtContent>
            </w:sdt>
            <w:sdt>
              <w:sdtPr>
                <w:alias w:val="3 p."/>
                <w:tag w:val="part_aa518aa8d4a94290b1464e09efb5cf7d"/>
                <w:id w:val="1841343578"/>
                <w:lock w:val="sdtLocked"/>
              </w:sdtPr>
              <w:sdtEndPr/>
              <w:sdtContent>
                <w:p w:rsidR="000534F6" w:rsidRDefault="001F5DA7">
                  <w:pPr>
                    <w:widowControl w:val="0"/>
                    <w:ind w:firstLine="567"/>
                    <w:jc w:val="both"/>
                    <w:rPr>
                      <w:color w:val="000000"/>
                    </w:rPr>
                  </w:pPr>
                  <w:r>
                    <w:rPr>
                      <w:color w:val="000000"/>
                    </w:rPr>
                    <w:t xml:space="preserve">3. Konkursas vykdomas laikantis šių principų: lygių galimybių, skaidrumo, nešališkumo ir profesionalumo. </w:t>
                  </w:r>
                </w:p>
              </w:sdtContent>
            </w:sdt>
            <w:sdt>
              <w:sdtPr>
                <w:alias w:val="4 p."/>
                <w:tag w:val="part_c7b9aadc47c34dc1b6c076f88bbe351f"/>
                <w:id w:val="1422460502"/>
                <w:lock w:val="sdtLocked"/>
              </w:sdtPr>
              <w:sdtEndPr/>
              <w:sdtContent>
                <w:p w:rsidR="000534F6" w:rsidRDefault="001F5DA7">
                  <w:pPr>
                    <w:widowControl w:val="0"/>
                    <w:ind w:firstLine="567"/>
                    <w:jc w:val="both"/>
                    <w:rPr>
                      <w:color w:val="000000"/>
                    </w:rPr>
                  </w:pPr>
                  <w:r>
                    <w:rPr>
                      <w:color w:val="000000"/>
                    </w:rPr>
                    <w:t>4. Asmuo, siekiantis eiti švietimo įstaigos vadovo pareigas (toliau – pretendentas), privalo atitikti švietimo ir mokslo ministro nustatytus kvalifikacinius reikalavimus.</w:t>
                  </w:r>
                </w:p>
              </w:sdtContent>
            </w:sdt>
            <w:sdt>
              <w:sdtPr>
                <w:alias w:val="5 p."/>
                <w:tag w:val="part_d03fd02da6324d12af595d2e4c50a761"/>
                <w:id w:val="1446037638"/>
                <w:lock w:val="sdtLocked"/>
              </w:sdtPr>
              <w:sdtEndPr/>
              <w:sdtContent>
                <w:p w:rsidR="000534F6" w:rsidRDefault="001F5DA7">
                  <w:pPr>
                    <w:widowControl w:val="0"/>
                    <w:ind w:firstLine="567"/>
                    <w:jc w:val="both"/>
                    <w:rPr>
                      <w:color w:val="000000"/>
                    </w:rPr>
                  </w:pPr>
                  <w:r w:rsidRPr="00FB39FD">
                    <w:rPr>
                      <w:color w:val="000000"/>
                      <w:highlight w:val="yellow"/>
                    </w:rPr>
                    <w:t>5. Konkursą organizuoja ir už šios tvarkos laikymąsi pagal priskirtas kompetencijas atsako švietimo įstaigos vadovo darbdavys arba darbdavio įgaliotas asmuo (toliau – konkurso organizatorius) ir konkurso komisija (toliau – komisija)</w:t>
                  </w:r>
                  <w:r>
                    <w:rPr>
                      <w:color w:val="000000"/>
                    </w:rPr>
                    <w:t>. Konkurso organizatorius skiria asmenį (komisijos sekretorių) organizaciniams darbams atlikti ir komisijos posėdžiams protokoluoti.</w:t>
                  </w:r>
                </w:p>
              </w:sdtContent>
            </w:sdt>
            <w:sdt>
              <w:sdtPr>
                <w:alias w:val="6 p."/>
                <w:tag w:val="part_c67253e0fb404504914468a3c12d4b64"/>
                <w:id w:val="337886774"/>
                <w:lock w:val="sdtLocked"/>
              </w:sdtPr>
              <w:sdtEndPr/>
              <w:sdtContent>
                <w:p w:rsidR="000534F6" w:rsidRDefault="001F5DA7">
                  <w:pPr>
                    <w:widowControl w:val="0"/>
                    <w:ind w:firstLine="567"/>
                    <w:jc w:val="both"/>
                    <w:rPr>
                      <w:color w:val="000000"/>
                    </w:rPr>
                  </w:pPr>
                  <w:r>
                    <w:rPr>
                      <w:color w:val="000000"/>
                    </w:rPr>
                    <w:t>6. Apraše asmens informavimas suprantamas kaip informavimas elektroniniu paštu arba, jei tai neįmanoma, registruotu laišku.</w:t>
                  </w:r>
                </w:p>
                <w:p w:rsidR="000534F6" w:rsidRDefault="001E6814">
                  <w:pPr>
                    <w:widowControl w:val="0"/>
                    <w:ind w:firstLine="567"/>
                    <w:jc w:val="both"/>
                    <w:rPr>
                      <w:color w:val="000000"/>
                    </w:rPr>
                  </w:pPr>
                </w:p>
              </w:sdtContent>
            </w:sdt>
          </w:sdtContent>
        </w:sdt>
        <w:sdt>
          <w:sdtPr>
            <w:alias w:val="skyrius"/>
            <w:tag w:val="part_8ab7f4cbdd27424ab10aa0be4ef7f405"/>
            <w:id w:val="-128777134"/>
            <w:lock w:val="sdtLocked"/>
          </w:sdtPr>
          <w:sdtEndPr/>
          <w:sdtContent>
            <w:p w:rsidR="000534F6" w:rsidRDefault="001F5DA7">
              <w:pPr>
                <w:widowControl w:val="0"/>
                <w:jc w:val="center"/>
                <w:rPr>
                  <w:b/>
                  <w:bCs/>
                  <w:caps/>
                  <w:color w:val="000000"/>
                </w:rPr>
              </w:pPr>
              <w:r>
                <w:rPr>
                  <w:b/>
                  <w:bCs/>
                  <w:caps/>
                  <w:color w:val="000000"/>
                </w:rPr>
                <w:t>II. KONKURSO SKELBIMAS, DOKUMENTŲ PATEIKIMAS IR PRIĖMIMAS</w:t>
              </w:r>
            </w:p>
            <w:p w:rsidR="000534F6" w:rsidRDefault="000534F6">
              <w:pPr>
                <w:widowControl w:val="0"/>
                <w:ind w:firstLine="567"/>
                <w:jc w:val="both"/>
                <w:rPr>
                  <w:color w:val="000000"/>
                </w:rPr>
              </w:pPr>
            </w:p>
            <w:sdt>
              <w:sdtPr>
                <w:alias w:val="pr. 7 p."/>
                <w:tag w:val="part_e165bad2db6c431ab7c38af193e09b3c"/>
                <w:id w:val="1790233466"/>
                <w:lock w:val="sdtLocked"/>
              </w:sdtPr>
              <w:sdtEndPr/>
              <w:sdtContent>
                <w:p w:rsidR="000534F6" w:rsidRDefault="001E6814">
                  <w:pPr>
                    <w:overflowPunct w:val="0"/>
                    <w:ind w:firstLine="567"/>
                    <w:jc w:val="both"/>
                    <w:textAlignment w:val="baseline"/>
                    <w:rPr>
                      <w:color w:val="000000"/>
                    </w:rPr>
                  </w:pPr>
                  <w:sdt>
                    <w:sdtPr>
                      <w:alias w:val="Numeris"/>
                      <w:tag w:val="nr_e165bad2db6c431ab7c38af193e09b3c"/>
                      <w:id w:val="162975360"/>
                      <w:lock w:val="sdtLocked"/>
                    </w:sdtPr>
                    <w:sdtEndPr/>
                    <w:sdtContent>
                      <w:r w:rsidR="001F5DA7">
                        <w:rPr>
                          <w:szCs w:val="24"/>
                        </w:rPr>
                        <w:t>7</w:t>
                      </w:r>
                    </w:sdtContent>
                  </w:sdt>
                  <w:r w:rsidR="001F5DA7">
                    <w:rPr>
                      <w:szCs w:val="24"/>
                    </w:rPr>
                    <w:t>. Konkursas skelbiamas per 30 dienų laikotarpį nuo dienos, kai švietimo įstaigos vadovo pareigybė įsteigiama, tampa laisva arba iš anksto žinoma (yra teisinis pagrindas), kad ji bus laisva, ir kai konkurso organizatorius suderina atrankos datą su Nacionaline mokyklų vertinimo agentūra (atrankos data turi būti ne vėliau kaip po 60 dienų nuo konkurso paskelbimo datos). Konkurso skelbimas paskelbimo dieną įdedamas į konkurso organizatoriaus interneto svetainę (pagrindinis skelbimas) ir papildomai į atitinkamos švietimo įstaigos bei Švietimo ir mokslo ministerijos (toliau – ministerija) interneto svetaines, taip pat į artimiausią regiono laikraščio numerį. Skelbimas paprastai išimamas dokumentų pateikimo pabaigos dieną.</w:t>
                  </w:r>
                </w:p>
                <w:p w:rsidR="000534F6" w:rsidRDefault="001F5DA7">
                  <w:pPr>
                    <w:rPr>
                      <w:rFonts w:eastAsia="MS Mincho"/>
                      <w:i/>
                      <w:iCs/>
                      <w:sz w:val="20"/>
                    </w:rPr>
                  </w:pPr>
                  <w:r>
                    <w:rPr>
                      <w:rFonts w:eastAsia="MS Mincho"/>
                      <w:i/>
                      <w:iCs/>
                      <w:sz w:val="20"/>
                    </w:rPr>
                    <w:t>Punkto pakeitimai:</w:t>
                  </w:r>
                </w:p>
                <w:p w:rsidR="000534F6" w:rsidRDefault="001F5DA7">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V-1740</w:t>
                    </w:r>
                  </w:hyperlink>
                  <w:r>
                    <w:rPr>
                      <w:rFonts w:eastAsia="MS Mincho"/>
                      <w:i/>
                      <w:iCs/>
                      <w:sz w:val="20"/>
                    </w:rPr>
                    <w:t>, 2012-12-12, Žin., 2012, Nr. 152-7797 (2012-12-22), i. k. 1122070ISAK00V-1740</w:t>
                  </w:r>
                </w:p>
                <w:p w:rsidR="000534F6" w:rsidRDefault="001F5DA7">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V-398</w:t>
                    </w:r>
                  </w:hyperlink>
                  <w:r>
                    <w:rPr>
                      <w:rFonts w:eastAsia="MS Mincho"/>
                      <w:i/>
                      <w:iCs/>
                      <w:sz w:val="20"/>
                    </w:rPr>
                    <w:t>, 2015-04-28, paskelbta TAR 2015-04-29, i. k. 2015-06472</w:t>
                  </w:r>
                </w:p>
                <w:p w:rsidR="000534F6" w:rsidRDefault="001E6814"/>
              </w:sdtContent>
            </w:sdt>
            <w:sdt>
              <w:sdtPr>
                <w:alias w:val="pr. 8 p."/>
                <w:tag w:val="part_94c028c2dfee4105903b47c293c791d3"/>
                <w:id w:val="-1260056143"/>
                <w:lock w:val="sdtLocked"/>
              </w:sdtPr>
              <w:sdtEndPr/>
              <w:sdtContent>
                <w:p w:rsidR="000534F6" w:rsidRDefault="001E6814">
                  <w:pPr>
                    <w:widowControl w:val="0"/>
                    <w:ind w:firstLine="567"/>
                    <w:jc w:val="both"/>
                    <w:rPr>
                      <w:color w:val="000000"/>
                    </w:rPr>
                  </w:pPr>
                  <w:sdt>
                    <w:sdtPr>
                      <w:alias w:val="Numeris"/>
                      <w:tag w:val="nr_94c028c2dfee4105903b47c293c791d3"/>
                      <w:id w:val="1931623261"/>
                      <w:lock w:val="sdtLocked"/>
                    </w:sdtPr>
                    <w:sdtEndPr/>
                    <w:sdtContent>
                      <w:r w:rsidR="001F5DA7">
                        <w:rPr>
                          <w:color w:val="000000"/>
                          <w:szCs w:val="24"/>
                          <w:lang w:eastAsia="lt-LT"/>
                        </w:rPr>
                        <w:t>8</w:t>
                      </w:r>
                    </w:sdtContent>
                  </w:sdt>
                  <w:r w:rsidR="001F5DA7">
                    <w:rPr>
                      <w:color w:val="000000"/>
                      <w:szCs w:val="24"/>
                      <w:lang w:eastAsia="lt-LT"/>
                    </w:rPr>
                    <w:t>. Pagrindiniame skelbime nurodoma: švietimo įstaigos pavadinimas, pareigybės pavadinimas, kvalifikaciniai reikalavimai pretendentui, kokius dokumentus, kur ir iki kada turi pateikti pretendentai, konkurso paskelbimo ir atrankos datos, pasiteiravimo telefonų numeriai ir kita informacija. Papildomuose skelbimuose nurodomas švietimo įstaigos pavadinimas, pareigybės pavadinimas, konkurso paskelbimo ir atrankos datos ir nuoroda į pagrindinį skelbimą.</w:t>
                  </w:r>
                  <w:r w:rsidR="001F5DA7">
                    <w:t xml:space="preserve"> </w:t>
                  </w:r>
                </w:p>
                <w:p w:rsidR="000534F6" w:rsidRDefault="001F5DA7">
                  <w:pPr>
                    <w:rPr>
                      <w:rFonts w:eastAsia="MS Mincho"/>
                      <w:i/>
                      <w:iCs/>
                      <w:sz w:val="20"/>
                    </w:rPr>
                  </w:pPr>
                  <w:r>
                    <w:rPr>
                      <w:rFonts w:eastAsia="MS Mincho"/>
                      <w:i/>
                      <w:iCs/>
                      <w:sz w:val="20"/>
                    </w:rPr>
                    <w:t>Punkto pakeitimai:</w:t>
                  </w:r>
                </w:p>
                <w:p w:rsidR="000534F6" w:rsidRDefault="001F5DA7">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V-1740</w:t>
                    </w:r>
                  </w:hyperlink>
                  <w:r>
                    <w:rPr>
                      <w:rFonts w:eastAsia="MS Mincho"/>
                      <w:i/>
                      <w:iCs/>
                      <w:sz w:val="20"/>
                    </w:rPr>
                    <w:t>, 2012-12-12, Žin., 2012, Nr. 152-7797 (2012-12-22), i. k. 1122070ISAK00V-1740</w:t>
                  </w:r>
                </w:p>
                <w:p w:rsidR="000534F6" w:rsidRDefault="001E6814"/>
              </w:sdtContent>
            </w:sdt>
            <w:sdt>
              <w:sdtPr>
                <w:alias w:val="9 p."/>
                <w:tag w:val="part_9b2bbbcd00e64f749be3c51e180729f1"/>
                <w:id w:val="1861237452"/>
                <w:lock w:val="sdtLocked"/>
              </w:sdtPr>
              <w:sdtEndPr/>
              <w:sdtContent>
                <w:p w:rsidR="000534F6" w:rsidRDefault="001F5DA7">
                  <w:pPr>
                    <w:widowControl w:val="0"/>
                    <w:ind w:firstLine="567"/>
                    <w:jc w:val="both"/>
                    <w:rPr>
                      <w:color w:val="000000"/>
                    </w:rPr>
                  </w:pPr>
                  <w:r>
                    <w:rPr>
                      <w:color w:val="000000"/>
                    </w:rPr>
                    <w:t>9. Pretendentas pateikia šiuos dokumentus (toliau – dokumentai):</w:t>
                  </w:r>
                </w:p>
                <w:sdt>
                  <w:sdtPr>
                    <w:alias w:val="9.1 p."/>
                    <w:tag w:val="part_5e7bf1927677401f987633d6d27e505a"/>
                    <w:id w:val="227429470"/>
                    <w:lock w:val="sdtLocked"/>
                  </w:sdtPr>
                  <w:sdtEndPr/>
                  <w:sdtContent>
                    <w:p w:rsidR="000534F6" w:rsidRDefault="001F5DA7">
                      <w:pPr>
                        <w:widowControl w:val="0"/>
                        <w:ind w:firstLine="567"/>
                        <w:jc w:val="both"/>
                        <w:rPr>
                          <w:color w:val="000000"/>
                        </w:rPr>
                      </w:pPr>
                      <w:r>
                        <w:rPr>
                          <w:color w:val="000000"/>
                        </w:rPr>
                        <w:t xml:space="preserve">9.1. prašymą dalyvauti konkurse; </w:t>
                      </w:r>
                    </w:p>
                  </w:sdtContent>
                </w:sdt>
                <w:sdt>
                  <w:sdtPr>
                    <w:alias w:val="9.2 p."/>
                    <w:tag w:val="part_82ffe9e9c7834fd7a55f4a26d5d8380b"/>
                    <w:id w:val="189572887"/>
                    <w:lock w:val="sdtLocked"/>
                  </w:sdtPr>
                  <w:sdtEndPr/>
                  <w:sdtContent>
                    <w:p w:rsidR="000534F6" w:rsidRDefault="001F5DA7">
                      <w:pPr>
                        <w:widowControl w:val="0"/>
                        <w:ind w:firstLine="567"/>
                        <w:jc w:val="both"/>
                        <w:rPr>
                          <w:color w:val="000000"/>
                        </w:rPr>
                      </w:pPr>
                      <w:r>
                        <w:rPr>
                          <w:color w:val="000000"/>
                        </w:rPr>
                        <w:t>9.2. asmens tapatybę</w:t>
                      </w:r>
                      <w:r>
                        <w:rPr>
                          <w:color w:val="FF0000"/>
                        </w:rPr>
                        <w:t xml:space="preserve"> </w:t>
                      </w:r>
                      <w:r>
                        <w:rPr>
                          <w:color w:val="000000"/>
                        </w:rPr>
                        <w:t>ir išsilavinimą patvirtinančių dokumentų kopijas;</w:t>
                      </w:r>
                    </w:p>
                  </w:sdtContent>
                </w:sdt>
                <w:sdt>
                  <w:sdtPr>
                    <w:alias w:val="9.3 p."/>
                    <w:tag w:val="part_e906a72c165e4373a0dc941d847e4d4d"/>
                    <w:id w:val="-2123363216"/>
                    <w:lock w:val="sdtLocked"/>
                  </w:sdtPr>
                  <w:sdtEndPr/>
                  <w:sdtContent>
                    <w:p w:rsidR="000534F6" w:rsidRDefault="001F5DA7">
                      <w:pPr>
                        <w:widowControl w:val="0"/>
                        <w:ind w:firstLine="567"/>
                        <w:jc w:val="both"/>
                        <w:rPr>
                          <w:color w:val="000000"/>
                        </w:rPr>
                      </w:pPr>
                      <w:r>
                        <w:rPr>
                          <w:color w:val="000000"/>
                        </w:rPr>
                        <w:t xml:space="preserve">9.3. gyvenimo aprašymą, parengtą pagal aprašo 1 priedą; </w:t>
                      </w:r>
                    </w:p>
                  </w:sdtContent>
                </w:sdt>
                <w:sdt>
                  <w:sdtPr>
                    <w:alias w:val="pr. 9.4 p."/>
                    <w:tag w:val="part_d0591a8dbfa940229759f8225633d178"/>
                    <w:id w:val="-1558784587"/>
                    <w:lock w:val="sdtLocked"/>
                  </w:sdtPr>
                  <w:sdtEndPr/>
                  <w:sdtContent>
                    <w:p w:rsidR="000534F6" w:rsidRDefault="001E6814">
                      <w:pPr>
                        <w:overflowPunct w:val="0"/>
                        <w:ind w:firstLine="567"/>
                        <w:jc w:val="both"/>
                        <w:textAlignment w:val="baseline"/>
                        <w:rPr>
                          <w:color w:val="000000"/>
                        </w:rPr>
                      </w:pPr>
                      <w:sdt>
                        <w:sdtPr>
                          <w:alias w:val="Numeris"/>
                          <w:tag w:val="nr_d0591a8dbfa940229759f8225633d178"/>
                          <w:id w:val="1585100836"/>
                          <w:lock w:val="sdtLocked"/>
                        </w:sdtPr>
                        <w:sdtEndPr/>
                        <w:sdtContent>
                          <w:r w:rsidR="001F5DA7">
                            <w:rPr>
                              <w:szCs w:val="24"/>
                            </w:rPr>
                            <w:t>9.4</w:t>
                          </w:r>
                        </w:sdtContent>
                      </w:sdt>
                      <w:r w:rsidR="001F5DA7">
                        <w:rPr>
                          <w:szCs w:val="24"/>
                        </w:rPr>
                        <w:t>. vadovavimo švietimo įstaigai gaires, kuriose išdėstyti pretendento siūlymai dėl atitinkamos švietimo įstaigos veiklos (tikslų, prioritetų, jų įgyvendinimo būdų ir kt.), taip pat pretendento nuostatos apie vadovavimą ir vadovo vaidmenį. Gairėse turi atsispindėti pretendento kompetencijos (strateginio švietimo įstaigos valdymo; vadovavimo pedagogų kvalifikacijos tobulinimui; švietimo įstaigos struktūros, procesų, išteklių valdymo; švietimo įstaigos partnerystės ir bendradarbiavimo; bendravimo ir informavimo (dalykinio bendravimo) įgūdžiai), numatytos Kvalifikacinių reikalavimų valstybinių ir savivaldybių švietimo įstaigų (išskyrus aukštąsias mokyklas) vadovams apraše, patvirtintame Lietuvos Respublikos švietimo ir mokslo ministro 2011 m. liepos 1 d. įsakymu Nr. V-1194 „Dėl Kvalifikacinių reikalavimų valstybinių ir savivaldybių švietimo įstaigų (išskyrus aukštąsias mokyklas) vadovams aprašo patvirtinimo“ (toliau – Kvalifikacinių reikalavimų valstybinių ir savivaldybių švietimo įstaigų vadovams aprašas). Vadovavimo švietimo įstaigai gairių apimtis neturi būti didesnė kaip 10000 spaudos ženklų (iki 5 puslapių teksto);</w:t>
                      </w:r>
                    </w:p>
                    <w:p w:rsidR="000534F6" w:rsidRDefault="001F5DA7">
                      <w:pPr>
                        <w:rPr>
                          <w:rFonts w:eastAsia="MS Mincho"/>
                          <w:i/>
                          <w:iCs/>
                          <w:sz w:val="20"/>
                        </w:rPr>
                      </w:pPr>
                      <w:r>
                        <w:rPr>
                          <w:rFonts w:eastAsia="MS Mincho"/>
                          <w:i/>
                          <w:iCs/>
                          <w:sz w:val="20"/>
                        </w:rPr>
                        <w:t>Punkto pakeitimai:</w:t>
                      </w:r>
                    </w:p>
                    <w:p w:rsidR="000534F6" w:rsidRDefault="001F5DA7">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V-398</w:t>
                        </w:r>
                      </w:hyperlink>
                      <w:r>
                        <w:rPr>
                          <w:rFonts w:eastAsia="MS Mincho"/>
                          <w:i/>
                          <w:iCs/>
                          <w:sz w:val="20"/>
                        </w:rPr>
                        <w:t>, 2015-04-28, paskelbta TAR 2015-04-29, i. k. 2015-06472</w:t>
                      </w:r>
                    </w:p>
                    <w:p w:rsidR="000534F6" w:rsidRDefault="001E6814"/>
                  </w:sdtContent>
                </w:sdt>
                <w:sdt>
                  <w:sdtPr>
                    <w:alias w:val="9.5 p."/>
                    <w:tag w:val="part_dafd27712e764859bcb3edbfb7cb2801"/>
                    <w:id w:val="-531029045"/>
                    <w:lock w:val="sdtLocked"/>
                  </w:sdtPr>
                  <w:sdtEndPr/>
                  <w:sdtContent>
                    <w:p w:rsidR="000534F6" w:rsidRDefault="001F5DA7">
                      <w:pPr>
                        <w:widowControl w:val="0"/>
                        <w:ind w:firstLine="567"/>
                        <w:jc w:val="both"/>
                        <w:rPr>
                          <w:color w:val="000000"/>
                          <w:spacing w:val="-4"/>
                        </w:rPr>
                      </w:pPr>
                      <w:r>
                        <w:rPr>
                          <w:color w:val="000000"/>
                          <w:spacing w:val="-4"/>
                        </w:rPr>
                        <w:t>9.5. Pretendento vadovavimo švietimo įstaigai kompetencijų vertinimo ataskaitos, išduotos Kvalifikacinių reikalavimų valstybinių ir savivaldybių švietimo įstaigų (išskyrus aukštąsias mokyklas) vadovams aprašo nustatyta tvarka (toliau – kompetencijų vertinimo ataskaita), liudijančios, kad pretendentas atitinka kvalifikacinį reikalavimą turėti vadovui privalomas vadovavimo švietimo įstaigai kompetencijas, kopiją;</w:t>
                      </w:r>
                    </w:p>
                  </w:sdtContent>
                </w:sdt>
                <w:sdt>
                  <w:sdtPr>
                    <w:alias w:val="9.6 p."/>
                    <w:tag w:val="part_0e0373257e0e4468a42c095adcf31340"/>
                    <w:id w:val="1789233618"/>
                    <w:lock w:val="sdtLocked"/>
                  </w:sdtPr>
                  <w:sdtEndPr/>
                  <w:sdtContent>
                    <w:p w:rsidR="000534F6" w:rsidRDefault="001F5DA7">
                      <w:pPr>
                        <w:widowControl w:val="0"/>
                        <w:ind w:firstLine="567"/>
                        <w:jc w:val="both"/>
                        <w:rPr>
                          <w:color w:val="000000"/>
                        </w:rPr>
                      </w:pPr>
                      <w:r>
                        <w:rPr>
                          <w:color w:val="000000"/>
                        </w:rPr>
                        <w:t>9.6. darbo stažą patvirtinančių dokumentų kopijas;</w:t>
                      </w:r>
                    </w:p>
                  </w:sdtContent>
                </w:sdt>
                <w:sdt>
                  <w:sdtPr>
                    <w:alias w:val="9.7 p."/>
                    <w:tag w:val="part_b071669cc9e84e06ab1943210d649a46"/>
                    <w:id w:val="-1380015201"/>
                    <w:lock w:val="sdtLocked"/>
                  </w:sdtPr>
                  <w:sdtEndPr/>
                  <w:sdtContent>
                    <w:p w:rsidR="000534F6" w:rsidRDefault="001F5DA7">
                      <w:pPr>
                        <w:widowControl w:val="0"/>
                        <w:ind w:firstLine="567"/>
                        <w:jc w:val="both"/>
                        <w:rPr>
                          <w:color w:val="000000"/>
                        </w:rPr>
                      </w:pPr>
                      <w:r>
                        <w:rPr>
                          <w:color w:val="000000"/>
                        </w:rPr>
                        <w:t>9.7. dokumentų, liudijančių kitų kvalifikacinių reikalavimų atitikimą, kopijas (jeigu tokius dokumentus turi);</w:t>
                      </w:r>
                    </w:p>
                  </w:sdtContent>
                </w:sdt>
                <w:sdt>
                  <w:sdtPr>
                    <w:alias w:val="9.8 p."/>
                    <w:tag w:val="part_9a5758da22b34f14b3bc9844c5b944b7"/>
                    <w:id w:val="2098974890"/>
                    <w:lock w:val="sdtLocked"/>
                  </w:sdtPr>
                  <w:sdtEndPr/>
                  <w:sdtContent>
                    <w:p w:rsidR="000534F6" w:rsidRDefault="001F5DA7">
                      <w:pPr>
                        <w:widowControl w:val="0"/>
                        <w:ind w:firstLine="567"/>
                        <w:jc w:val="both"/>
                        <w:rPr>
                          <w:color w:val="000000"/>
                        </w:rPr>
                      </w:pPr>
                      <w:r>
                        <w:rPr>
                          <w:color w:val="000000"/>
                        </w:rPr>
                        <w:t>9.8. gali pateikti buvusių darbdavių rekomendacijas.</w:t>
                      </w:r>
                    </w:p>
                  </w:sdtContent>
                </w:sdt>
              </w:sdtContent>
            </w:sdt>
            <w:sdt>
              <w:sdtPr>
                <w:alias w:val="pr. 10 p."/>
                <w:tag w:val="part_afb76153601c426e8d17b954134eae28"/>
                <w:id w:val="-585533245"/>
                <w:lock w:val="sdtLocked"/>
              </w:sdtPr>
              <w:sdtEndPr/>
              <w:sdtContent>
                <w:p w:rsidR="000534F6" w:rsidRDefault="001E6814">
                  <w:pPr>
                    <w:overflowPunct w:val="0"/>
                    <w:ind w:firstLine="567"/>
                    <w:jc w:val="both"/>
                    <w:textAlignment w:val="baseline"/>
                    <w:rPr>
                      <w:color w:val="000000"/>
                    </w:rPr>
                  </w:pPr>
                  <w:sdt>
                    <w:sdtPr>
                      <w:alias w:val="Numeris"/>
                      <w:tag w:val="nr_afb76153601c426e8d17b954134eae28"/>
                      <w:id w:val="-8148242"/>
                      <w:lock w:val="sdtLocked"/>
                    </w:sdtPr>
                    <w:sdtEndPr/>
                    <w:sdtContent>
                      <w:r w:rsidR="001F5DA7">
                        <w:rPr>
                          <w:szCs w:val="24"/>
                        </w:rPr>
                        <w:t>10</w:t>
                      </w:r>
                    </w:sdtContent>
                  </w:sdt>
                  <w:r w:rsidR="001F5DA7">
                    <w:rPr>
                      <w:szCs w:val="24"/>
                    </w:rPr>
                    <w:t>. Pretendentas dokumentus skelbime nurodytu adresu pateikia tiesiogiai, elektroniniu paštu arba registruotu laišku ne vėliau kaip prieš 6 darbo dienas iki atrankos dienos. Dokumentų originalai pateikiami tiesiogiai teikiant dokumentus arba atrankos dieną ir sutikrinti su kopijomis grąžinami. Pretendentams, nepateikusiems visų 9 punkte nurodytų privalomų dokumentų, ar sutikrinant nustačius, kad pateikti dokumentų originalai neatitinka dokumentų kopijų, neleidžiama dalyvauti konkurse, tai pažymima 11 punkte nurodytame registre, kartu pridedamos neatitinkančių dokumentų kopijos.</w:t>
                  </w:r>
                  <w:r w:rsidR="001F5DA7">
                    <w:t xml:space="preserve"> </w:t>
                  </w:r>
                </w:p>
                <w:p w:rsidR="000534F6" w:rsidRDefault="001F5DA7">
                  <w:pPr>
                    <w:rPr>
                      <w:rFonts w:eastAsia="MS Mincho"/>
                      <w:i/>
                      <w:iCs/>
                      <w:sz w:val="20"/>
                    </w:rPr>
                  </w:pPr>
                  <w:r>
                    <w:rPr>
                      <w:rFonts w:eastAsia="MS Mincho"/>
                      <w:i/>
                      <w:iCs/>
                      <w:sz w:val="20"/>
                    </w:rPr>
                    <w:t>Punkto pakeitimai:</w:t>
                  </w:r>
                </w:p>
                <w:p w:rsidR="000534F6" w:rsidRDefault="001F5DA7">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V-398</w:t>
                    </w:r>
                  </w:hyperlink>
                  <w:r>
                    <w:rPr>
                      <w:rFonts w:eastAsia="MS Mincho"/>
                      <w:i/>
                      <w:iCs/>
                      <w:sz w:val="20"/>
                    </w:rPr>
                    <w:t>, 2015-04-28, paskelbta TAR 2015-04-29, i. k. 2015-06472</w:t>
                  </w:r>
                </w:p>
                <w:p w:rsidR="000534F6" w:rsidRDefault="001E6814"/>
              </w:sdtContent>
            </w:sdt>
            <w:sdt>
              <w:sdtPr>
                <w:alias w:val="11 p."/>
                <w:tag w:val="part_b26c0356004a4089a6508d303561e37a"/>
                <w:id w:val="470716009"/>
                <w:lock w:val="sdtLocked"/>
              </w:sdtPr>
              <w:sdtEndPr/>
              <w:sdtContent>
                <w:p w:rsidR="000534F6" w:rsidRDefault="001F5DA7">
                  <w:pPr>
                    <w:widowControl w:val="0"/>
                    <w:ind w:firstLine="567"/>
                    <w:jc w:val="both"/>
                    <w:rPr>
                      <w:color w:val="000000"/>
                    </w:rPr>
                  </w:pPr>
                  <w:r>
                    <w:rPr>
                      <w:color w:val="000000"/>
                    </w:rPr>
                    <w:t xml:space="preserve">11. Dokumentai registruojami Pretendentų į pavaldžių įstaigų vadovų pareigas konkursų dokumentų, pretendentų prašymų ir kitų dokumentų registre. </w:t>
                  </w:r>
                </w:p>
              </w:sdtContent>
            </w:sdt>
            <w:sdt>
              <w:sdtPr>
                <w:alias w:val="12 p."/>
                <w:tag w:val="part_dcc81611ee2743f0b3b92413c8347cba"/>
                <w:id w:val="-1136408972"/>
                <w:lock w:val="sdtLocked"/>
              </w:sdtPr>
              <w:sdtEndPr/>
              <w:sdtContent>
                <w:p w:rsidR="000534F6" w:rsidRDefault="001F5DA7">
                  <w:pPr>
                    <w:widowControl w:val="0"/>
                    <w:ind w:firstLine="567"/>
                    <w:jc w:val="both"/>
                    <w:rPr>
                      <w:color w:val="000000"/>
                    </w:rPr>
                  </w:pPr>
                  <w:r>
                    <w:rPr>
                      <w:color w:val="000000"/>
                    </w:rPr>
                    <w:t xml:space="preserve">12. Pretendento pateikti dokumentai patikrinami, pretendentai, kurie atitinka kvalifikacinius reikalavimus ir yra pateikę visus 9 punkte nurodytus dokumentus (vadovavimo švietimo įstaigai gaires galima patikslinti iki 10 punkte nurodyto termino), per 3 darbo dienas nuo dokumentų įregistravimo dienos informuojami, kad yra kviečiami į atrankos posėdį. Pretendentai, neatitinkantys kvalifikacinių reikalavimų ar 10 punkte nustatyta tvarka nepateikę dokumentų, informuojami, kad į atrankos posėdį kviečiami nebus, kartu nurodomos priežastys. </w:t>
                  </w:r>
                </w:p>
              </w:sdtContent>
            </w:sdt>
            <w:sdt>
              <w:sdtPr>
                <w:alias w:val="pr. 13 p."/>
                <w:tag w:val="part_64fecafd9e854208ab56c4fb0253d7b2"/>
                <w:id w:val="1218313412"/>
                <w:lock w:val="sdtLocked"/>
              </w:sdtPr>
              <w:sdtEndPr/>
              <w:sdtContent>
                <w:p w:rsidR="000534F6" w:rsidRDefault="001E6814">
                  <w:pPr>
                    <w:overflowPunct w:val="0"/>
                    <w:ind w:firstLine="567"/>
                    <w:jc w:val="both"/>
                    <w:textAlignment w:val="baseline"/>
                    <w:rPr>
                      <w:szCs w:val="24"/>
                    </w:rPr>
                  </w:pPr>
                  <w:sdt>
                    <w:sdtPr>
                      <w:alias w:val="Numeris"/>
                      <w:tag w:val="nr_64fecafd9e854208ab56c4fb0253d7b2"/>
                      <w:id w:val="-908841646"/>
                      <w:lock w:val="sdtLocked"/>
                    </w:sdtPr>
                    <w:sdtEndPr/>
                    <w:sdtContent>
                      <w:r w:rsidR="001F5DA7">
                        <w:rPr>
                          <w:szCs w:val="24"/>
                        </w:rPr>
                        <w:t>13</w:t>
                      </w:r>
                    </w:sdtContent>
                  </w:sdt>
                  <w:r w:rsidR="001F5DA7">
                    <w:rPr>
                      <w:szCs w:val="24"/>
                    </w:rPr>
                    <w:t>. Pretendentai, suderinę su vadovaujančiu švietimo įstaigai asmeniu iki atrankos:</w:t>
                  </w:r>
                </w:p>
                <w:p w:rsidR="000534F6" w:rsidRDefault="000534F6">
                  <w:pPr>
                    <w:rPr>
                      <w:sz w:val="2"/>
                      <w:szCs w:val="2"/>
                    </w:rPr>
                  </w:pPr>
                </w:p>
                <w:sdt>
                  <w:sdtPr>
                    <w:alias w:val="13.1 p."/>
                    <w:tag w:val="part_f29731d79bd841449d785a0db1eb256e"/>
                    <w:id w:val="-381102225"/>
                    <w:lock w:val="sdtLocked"/>
                  </w:sdtPr>
                  <w:sdtEndPr/>
                  <w:sdtContent>
                    <w:p w:rsidR="000534F6" w:rsidRDefault="001E6814">
                      <w:pPr>
                        <w:overflowPunct w:val="0"/>
                        <w:ind w:firstLine="567"/>
                        <w:jc w:val="both"/>
                        <w:textAlignment w:val="baseline"/>
                        <w:rPr>
                          <w:szCs w:val="24"/>
                        </w:rPr>
                      </w:pPr>
                      <w:sdt>
                        <w:sdtPr>
                          <w:alias w:val="Numeris"/>
                          <w:tag w:val="nr_f29731d79bd841449d785a0db1eb256e"/>
                          <w:id w:val="942645"/>
                          <w:lock w:val="sdtLocked"/>
                        </w:sdtPr>
                        <w:sdtEndPr/>
                        <w:sdtContent>
                          <w:r w:rsidR="001F5DA7">
                            <w:rPr>
                              <w:szCs w:val="24"/>
                            </w:rPr>
                            <w:t>13.1</w:t>
                          </w:r>
                        </w:sdtContent>
                      </w:sdt>
                      <w:r w:rsidR="001F5DA7">
                        <w:rPr>
                          <w:szCs w:val="24"/>
                        </w:rPr>
                        <w:t>.  turi susipažinti su švietimo įstaigos veikla, poreikiais ir pristatyti švietimo įstaigos bendruomenei vadovavimo švietimo įstaigai gaires;</w:t>
                      </w:r>
                    </w:p>
                    <w:p w:rsidR="000534F6" w:rsidRDefault="001E6814">
                      <w:pPr>
                        <w:rPr>
                          <w:sz w:val="2"/>
                          <w:szCs w:val="2"/>
                        </w:rPr>
                      </w:pPr>
                    </w:p>
                  </w:sdtContent>
                </w:sdt>
                <w:sdt>
                  <w:sdtPr>
                    <w:alias w:val="13.2 p."/>
                    <w:tag w:val="part_f7a0840f7042466e826866dc8fc8da60"/>
                    <w:id w:val="1835256657"/>
                    <w:lock w:val="sdtLocked"/>
                  </w:sdtPr>
                  <w:sdtEndPr/>
                  <w:sdtContent>
                    <w:p w:rsidR="000534F6" w:rsidRDefault="001E6814">
                      <w:pPr>
                        <w:overflowPunct w:val="0"/>
                        <w:ind w:firstLine="567"/>
                        <w:jc w:val="both"/>
                        <w:textAlignment w:val="baseline"/>
                        <w:rPr>
                          <w:color w:val="000000"/>
                        </w:rPr>
                      </w:pPr>
                      <w:sdt>
                        <w:sdtPr>
                          <w:alias w:val="Numeris"/>
                          <w:tag w:val="nr_f7a0840f7042466e826866dc8fc8da60"/>
                          <w:id w:val="868034958"/>
                          <w:lock w:val="sdtLocked"/>
                        </w:sdtPr>
                        <w:sdtEndPr/>
                        <w:sdtContent>
                          <w:r w:rsidR="001F5DA7">
                            <w:rPr>
                              <w:szCs w:val="24"/>
                            </w:rPr>
                            <w:t>13.2</w:t>
                          </w:r>
                        </w:sdtContent>
                      </w:sdt>
                      <w:r w:rsidR="001F5DA7">
                        <w:rPr>
                          <w:szCs w:val="24"/>
                        </w:rPr>
                        <w:t>. gali lankytis švietimo įstaigoje (ne ilgiau kaip 3 darbo dienas), bendrauti su darbuotojais, mokiniais (dalyvaujant mokytojams ar švietimo pagalbos specialistams), stebėti pamokas, kitą ugdomąją veiklą.</w:t>
                      </w:r>
                    </w:p>
                  </w:sdtContent>
                </w:sdt>
                <w:p w:rsidR="000534F6" w:rsidRDefault="001F5DA7">
                  <w:pPr>
                    <w:rPr>
                      <w:rFonts w:eastAsia="MS Mincho"/>
                      <w:i/>
                      <w:iCs/>
                      <w:sz w:val="20"/>
                    </w:rPr>
                  </w:pPr>
                  <w:r>
                    <w:rPr>
                      <w:rFonts w:eastAsia="MS Mincho"/>
                      <w:i/>
                      <w:iCs/>
                      <w:sz w:val="20"/>
                    </w:rPr>
                    <w:t>Punkto pakeitimai:</w:t>
                  </w:r>
                </w:p>
                <w:p w:rsidR="000534F6" w:rsidRDefault="001F5DA7">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V-398</w:t>
                    </w:r>
                  </w:hyperlink>
                  <w:r>
                    <w:rPr>
                      <w:rFonts w:eastAsia="MS Mincho"/>
                      <w:i/>
                      <w:iCs/>
                      <w:sz w:val="20"/>
                    </w:rPr>
                    <w:t>, 2015-04-28, paskelbta TAR 2015-04-29, i. k. 2015-06472</w:t>
                  </w:r>
                </w:p>
                <w:p w:rsidR="000534F6" w:rsidRDefault="001E6814"/>
              </w:sdtContent>
            </w:sdt>
            <w:sdt>
              <w:sdtPr>
                <w:alias w:val="14 p."/>
                <w:tag w:val="part_869aa261915a46cb832030509a80b45a"/>
                <w:id w:val="1788081298"/>
                <w:lock w:val="sdtLocked"/>
              </w:sdtPr>
              <w:sdtEndPr/>
              <w:sdtContent>
                <w:p w:rsidR="000534F6" w:rsidRDefault="001F5DA7">
                  <w:pPr>
                    <w:widowControl w:val="0"/>
                    <w:ind w:firstLine="567"/>
                    <w:jc w:val="both"/>
                    <w:rPr>
                      <w:color w:val="000000"/>
                    </w:rPr>
                  </w:pPr>
                  <w:r>
                    <w:rPr>
                      <w:color w:val="000000"/>
                    </w:rPr>
                    <w:t xml:space="preserve">14. Komisija gali kreiptis į pretendento buvusius ar (ir) esamus darbdavius dėl pretendento charakteristikos. </w:t>
                  </w:r>
                </w:p>
                <w:p w:rsidR="000534F6" w:rsidRDefault="001E6814">
                  <w:pPr>
                    <w:widowControl w:val="0"/>
                    <w:ind w:firstLine="567"/>
                    <w:jc w:val="both"/>
                    <w:rPr>
                      <w:color w:val="000000"/>
                    </w:rPr>
                  </w:pPr>
                </w:p>
              </w:sdtContent>
            </w:sdt>
          </w:sdtContent>
        </w:sdt>
        <w:sdt>
          <w:sdtPr>
            <w:alias w:val="skyrius"/>
            <w:tag w:val="part_7f7c93c4c41c41bb9395b987b0156cc4"/>
            <w:id w:val="-1589077523"/>
            <w:lock w:val="sdtLocked"/>
          </w:sdtPr>
          <w:sdtEndPr/>
          <w:sdtContent>
            <w:p w:rsidR="000534F6" w:rsidRDefault="001F5DA7">
              <w:pPr>
                <w:widowControl w:val="0"/>
                <w:jc w:val="center"/>
                <w:rPr>
                  <w:b/>
                  <w:bCs/>
                  <w:caps/>
                  <w:color w:val="000000"/>
                </w:rPr>
              </w:pPr>
              <w:r>
                <w:rPr>
                  <w:b/>
                  <w:bCs/>
                  <w:caps/>
                  <w:color w:val="000000"/>
                </w:rPr>
                <w:t>III. KOMISIJOS SUDARYMAS</w:t>
              </w:r>
            </w:p>
            <w:p w:rsidR="000534F6" w:rsidRDefault="000534F6">
              <w:pPr>
                <w:widowControl w:val="0"/>
                <w:ind w:firstLine="567"/>
                <w:jc w:val="both"/>
                <w:rPr>
                  <w:color w:val="000000"/>
                </w:rPr>
              </w:pPr>
            </w:p>
            <w:sdt>
              <w:sdtPr>
                <w:alias w:val="pr. 15 p."/>
                <w:tag w:val="part_b16a5a975e4e49e3ba365d80007d95b1"/>
                <w:id w:val="358099555"/>
                <w:lock w:val="sdtLocked"/>
              </w:sdtPr>
              <w:sdtEndPr/>
              <w:sdtContent>
                <w:p w:rsidR="000534F6" w:rsidRDefault="001E6814">
                  <w:pPr>
                    <w:overflowPunct w:val="0"/>
                    <w:ind w:firstLine="567"/>
                    <w:jc w:val="both"/>
                    <w:textAlignment w:val="baseline"/>
                    <w:rPr>
                      <w:color w:val="000000"/>
                    </w:rPr>
                  </w:pPr>
                  <w:sdt>
                    <w:sdtPr>
                      <w:alias w:val="Numeris"/>
                      <w:tag w:val="nr_b16a5a975e4e49e3ba365d80007d95b1"/>
                      <w:id w:val="-164632120"/>
                      <w:lock w:val="sdtLocked"/>
                    </w:sdtPr>
                    <w:sdtEndPr/>
                    <w:sdtContent>
                      <w:r w:rsidR="001F5DA7">
                        <w:rPr>
                          <w:szCs w:val="24"/>
                        </w:rPr>
                        <w:t>15</w:t>
                      </w:r>
                    </w:sdtContent>
                  </w:sdt>
                  <w:r w:rsidR="001F5DA7">
                    <w:rPr>
                      <w:szCs w:val="24"/>
                    </w:rPr>
                    <w:t>. Konkursui vykdyti sudaroma 4–6 narių komisija.</w:t>
                  </w:r>
                </w:p>
                <w:p w:rsidR="000534F6" w:rsidRDefault="001F5DA7">
                  <w:pPr>
                    <w:rPr>
                      <w:rFonts w:eastAsia="MS Mincho"/>
                      <w:i/>
                      <w:iCs/>
                      <w:sz w:val="20"/>
                    </w:rPr>
                  </w:pPr>
                  <w:r>
                    <w:rPr>
                      <w:rFonts w:eastAsia="MS Mincho"/>
                      <w:i/>
                      <w:iCs/>
                      <w:sz w:val="20"/>
                    </w:rPr>
                    <w:t>Punkto pakeitimai:</w:t>
                  </w:r>
                </w:p>
                <w:p w:rsidR="000534F6" w:rsidRDefault="001F5DA7">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V-398</w:t>
                    </w:r>
                  </w:hyperlink>
                  <w:r>
                    <w:rPr>
                      <w:rFonts w:eastAsia="MS Mincho"/>
                      <w:i/>
                      <w:iCs/>
                      <w:sz w:val="20"/>
                    </w:rPr>
                    <w:t>, 2015-04-28, paskelbta TAR 2015-04-29, i. k. 2015-06472</w:t>
                  </w:r>
                </w:p>
                <w:p w:rsidR="000534F6" w:rsidRDefault="001E6814"/>
              </w:sdtContent>
            </w:sdt>
            <w:sdt>
              <w:sdtPr>
                <w:alias w:val="16 p."/>
                <w:tag w:val="part_a307460376f04c3d80a1d352c5f7a635"/>
                <w:id w:val="1744828360"/>
                <w:lock w:val="sdtLocked"/>
              </w:sdtPr>
              <w:sdtEndPr/>
              <w:sdtContent>
                <w:p w:rsidR="000534F6" w:rsidRDefault="001F5DA7">
                  <w:pPr>
                    <w:widowControl w:val="0"/>
                    <w:ind w:firstLine="567"/>
                    <w:jc w:val="both"/>
                    <w:rPr>
                      <w:color w:val="000000"/>
                    </w:rPr>
                  </w:pPr>
                  <w:r>
                    <w:rPr>
                      <w:color w:val="000000"/>
                    </w:rPr>
                    <w:t>16. Paskelbęs konkursą konkurso organizatorius kreipiasi į 19, 20 ir 22 punktuose nurodytus subjektus dėl kandidatų į komisijos narius teikimo.</w:t>
                  </w:r>
                </w:p>
              </w:sdtContent>
            </w:sdt>
            <w:sdt>
              <w:sdtPr>
                <w:alias w:val="17 p."/>
                <w:tag w:val="part_51e6bdee2ef54f76af7cfe27d030db2d"/>
                <w:id w:val="513115078"/>
                <w:lock w:val="sdtLocked"/>
              </w:sdtPr>
              <w:sdtEndPr/>
              <w:sdtContent>
                <w:p w:rsidR="000534F6" w:rsidRDefault="001F5DA7">
                  <w:pPr>
                    <w:widowControl w:val="0"/>
                    <w:ind w:firstLine="567"/>
                    <w:jc w:val="both"/>
                    <w:rPr>
                      <w:color w:val="000000"/>
                    </w:rPr>
                  </w:pPr>
                  <w:r>
                    <w:rPr>
                      <w:color w:val="000000"/>
                    </w:rPr>
                    <w:t>17. Komisijos nariai turi turėti aukštąjį išsilavinimą (išskyrus tėvus (globėjus, rūpintojus) ir mokinius) ir būti nepriekaištingos reputacijos (nepiktnaudžiauti alkoholiu, nevartoti narkotinių, psichotropinių ar toksinių medžiagų, nebūti įsiteisėjusiu teismo nuosprendžiu pripažinti padarę tyčinę nusikalstamą veiką, atleisti iš darbo arba iš valstybės tarnybos už profesinės ar tarnybinės veiklos pažeidimus, jei po šio atleidimo nėra praėję penkeri metai).</w:t>
                  </w:r>
                </w:p>
              </w:sdtContent>
            </w:sdt>
            <w:sdt>
              <w:sdtPr>
                <w:alias w:val="18 p."/>
                <w:tag w:val="part_647ecc6f23ba49f78d4b4a8102962e36"/>
                <w:id w:val="-1644726043"/>
                <w:lock w:val="sdtLocked"/>
              </w:sdtPr>
              <w:sdtEndPr/>
              <w:sdtContent>
                <w:p w:rsidR="000534F6" w:rsidRDefault="001F5DA7">
                  <w:pPr>
                    <w:widowControl w:val="0"/>
                    <w:ind w:firstLine="567"/>
                    <w:jc w:val="both"/>
                    <w:rPr>
                      <w:color w:val="000000"/>
                    </w:rPr>
                  </w:pPr>
                  <w:r>
                    <w:rPr>
                      <w:color w:val="000000"/>
                    </w:rPr>
                    <w:t xml:space="preserve">18. Komisijos nariu negali būti asmuo, kurį su pretendentu sieja artimi giminystės, svainystės, partnerystės ryšiai arba jei kuris nors iš pretendentų yra tiesiogiai jam pavaldus ar (ir) kontroliuojamas. Komisijos narys, sužinojęs, kad su pretendentu jis susijęs šiame punkte nurodytais ryšiais, galinčiais paveikti komisijos nario nešališkumą, nedelsdamas tai praneša komisijai, nusišalina ir apraše nustatyta tvarka keičiamas kitu nariu. </w:t>
                  </w:r>
                </w:p>
              </w:sdtContent>
            </w:sdt>
            <w:sdt>
              <w:sdtPr>
                <w:alias w:val="pr. 19 p."/>
                <w:tag w:val="part_ad08086f00a1429582ceb0800b9c193b"/>
                <w:id w:val="-1850483878"/>
                <w:lock w:val="sdtLocked"/>
              </w:sdtPr>
              <w:sdtEndPr/>
              <w:sdtContent>
                <w:p w:rsidR="000534F6" w:rsidRDefault="001E6814">
                  <w:pPr>
                    <w:overflowPunct w:val="0"/>
                    <w:ind w:firstLine="567"/>
                    <w:jc w:val="both"/>
                    <w:textAlignment w:val="baseline"/>
                    <w:rPr>
                      <w:szCs w:val="24"/>
                    </w:rPr>
                  </w:pPr>
                  <w:sdt>
                    <w:sdtPr>
                      <w:alias w:val="Numeris"/>
                      <w:tag w:val="nr_ad08086f00a1429582ceb0800b9c193b"/>
                      <w:id w:val="1012645330"/>
                      <w:lock w:val="sdtLocked"/>
                    </w:sdtPr>
                    <w:sdtEndPr/>
                    <w:sdtContent>
                      <w:r w:rsidR="001F5DA7">
                        <w:rPr>
                          <w:szCs w:val="24"/>
                        </w:rPr>
                        <w:t>19</w:t>
                      </w:r>
                    </w:sdtContent>
                  </w:sdt>
                  <w:r w:rsidR="001F5DA7">
                    <w:rPr>
                      <w:szCs w:val="24"/>
                    </w:rPr>
                    <w:t>. Kai vykdomas konkursas į bendrojo ugdymo ir neformaliojo švietimo mokyklos vadovo pareigas, kandidatus į konkurso atrankos komisijos narius teikia:</w:t>
                  </w:r>
                </w:p>
                <w:p w:rsidR="000534F6" w:rsidRDefault="000534F6">
                  <w:pPr>
                    <w:rPr>
                      <w:sz w:val="2"/>
                      <w:szCs w:val="2"/>
                    </w:rPr>
                  </w:pPr>
                </w:p>
                <w:sdt>
                  <w:sdtPr>
                    <w:alias w:val="19.1 p."/>
                    <w:tag w:val="part_7497cdf4c806469eafda7dfba1a6fdf7"/>
                    <w:id w:val="249472315"/>
                    <w:lock w:val="sdtLocked"/>
                  </w:sdtPr>
                  <w:sdtEndPr/>
                  <w:sdtContent>
                    <w:p w:rsidR="000534F6" w:rsidRDefault="001E6814">
                      <w:pPr>
                        <w:overflowPunct w:val="0"/>
                        <w:ind w:firstLine="567"/>
                        <w:jc w:val="both"/>
                        <w:textAlignment w:val="baseline"/>
                        <w:rPr>
                          <w:szCs w:val="24"/>
                        </w:rPr>
                      </w:pPr>
                      <w:sdt>
                        <w:sdtPr>
                          <w:alias w:val="Numeris"/>
                          <w:tag w:val="nr_7497cdf4c806469eafda7dfba1a6fdf7"/>
                          <w:id w:val="-1888559503"/>
                          <w:lock w:val="sdtLocked"/>
                        </w:sdtPr>
                        <w:sdtEndPr/>
                        <w:sdtContent>
                          <w:r w:rsidR="001F5DA7">
                            <w:rPr>
                              <w:szCs w:val="24"/>
                            </w:rPr>
                            <w:t>19.1</w:t>
                          </w:r>
                        </w:sdtContent>
                      </w:sdt>
                      <w:r w:rsidR="001F5DA7">
                        <w:rPr>
                          <w:szCs w:val="24"/>
                        </w:rPr>
                        <w:t xml:space="preserve">. du asmenis, turinčius vadovavimo patirties (iš kurių vienas yra švietimo padalinio, kuruojančio mokyklą, vadovas ar specialistas), – konkurso organizatorius; </w:t>
                      </w:r>
                    </w:p>
                    <w:p w:rsidR="000534F6" w:rsidRDefault="001E6814">
                      <w:pPr>
                        <w:rPr>
                          <w:sz w:val="2"/>
                          <w:szCs w:val="2"/>
                        </w:rPr>
                      </w:pPr>
                    </w:p>
                  </w:sdtContent>
                </w:sdt>
                <w:sdt>
                  <w:sdtPr>
                    <w:alias w:val="19.2 p."/>
                    <w:tag w:val="part_1ea19b0fa1d049b4a13ee25d0a30794c"/>
                    <w:id w:val="621432236"/>
                    <w:lock w:val="sdtLocked"/>
                  </w:sdtPr>
                  <w:sdtEndPr/>
                  <w:sdtContent>
                    <w:p w:rsidR="000534F6" w:rsidRDefault="001E6814">
                      <w:pPr>
                        <w:overflowPunct w:val="0"/>
                        <w:ind w:firstLine="567"/>
                        <w:jc w:val="both"/>
                        <w:textAlignment w:val="baseline"/>
                        <w:rPr>
                          <w:szCs w:val="24"/>
                        </w:rPr>
                      </w:pPr>
                      <w:sdt>
                        <w:sdtPr>
                          <w:alias w:val="Numeris"/>
                          <w:tag w:val="nr_1ea19b0fa1d049b4a13ee25d0a30794c"/>
                          <w:id w:val="571077219"/>
                          <w:lock w:val="sdtLocked"/>
                        </w:sdtPr>
                        <w:sdtEndPr/>
                        <w:sdtContent>
                          <w:r w:rsidR="001F5DA7">
                            <w:rPr>
                              <w:szCs w:val="24"/>
                            </w:rPr>
                            <w:t>19.2</w:t>
                          </w:r>
                        </w:sdtContent>
                      </w:sdt>
                      <w:r w:rsidR="001F5DA7">
                        <w:rPr>
                          <w:szCs w:val="24"/>
                        </w:rPr>
                        <w:t xml:space="preserve">. vieną asmenį – atitinkamo švietimo įstaigos tipo ar vadovų asociacija – atestuotą švietimo įstaigos vadovą; </w:t>
                      </w:r>
                    </w:p>
                    <w:p w:rsidR="000534F6" w:rsidRDefault="001E6814">
                      <w:pPr>
                        <w:rPr>
                          <w:sz w:val="2"/>
                          <w:szCs w:val="2"/>
                        </w:rPr>
                      </w:pPr>
                    </w:p>
                  </w:sdtContent>
                </w:sdt>
                <w:sdt>
                  <w:sdtPr>
                    <w:alias w:val="19.3 p."/>
                    <w:tag w:val="part_c2ee429501284744b4ae3c7f6ae6190a"/>
                    <w:id w:val="243070821"/>
                    <w:lock w:val="sdtLocked"/>
                  </w:sdtPr>
                  <w:sdtEndPr/>
                  <w:sdtContent>
                    <w:p w:rsidR="000534F6" w:rsidRDefault="001E6814">
                      <w:pPr>
                        <w:overflowPunct w:val="0"/>
                        <w:ind w:firstLine="567"/>
                        <w:jc w:val="both"/>
                        <w:textAlignment w:val="baseline"/>
                        <w:rPr>
                          <w:i/>
                          <w:szCs w:val="24"/>
                          <w:u w:val="single"/>
                        </w:rPr>
                      </w:pPr>
                      <w:sdt>
                        <w:sdtPr>
                          <w:alias w:val="Numeris"/>
                          <w:tag w:val="nr_c2ee429501284744b4ae3c7f6ae6190a"/>
                          <w:id w:val="552657545"/>
                          <w:lock w:val="sdtLocked"/>
                        </w:sdtPr>
                        <w:sdtEndPr/>
                        <w:sdtContent>
                          <w:r w:rsidR="001F5DA7">
                            <w:rPr>
                              <w:szCs w:val="24"/>
                            </w:rPr>
                            <w:t>19.3</w:t>
                          </w:r>
                        </w:sdtContent>
                      </w:sdt>
                      <w:r w:rsidR="001F5DA7">
                        <w:rPr>
                          <w:szCs w:val="24"/>
                        </w:rPr>
                        <w:t>. vieną narį – mokyklos taryba;</w:t>
                      </w:r>
                    </w:p>
                    <w:p w:rsidR="000534F6" w:rsidRDefault="001E6814">
                      <w:pPr>
                        <w:rPr>
                          <w:sz w:val="2"/>
                          <w:szCs w:val="2"/>
                        </w:rPr>
                      </w:pPr>
                    </w:p>
                  </w:sdtContent>
                </w:sdt>
                <w:sdt>
                  <w:sdtPr>
                    <w:alias w:val="19.4 p."/>
                    <w:tag w:val="part_76ff4ac9ef0846daa79729f23d3da21b"/>
                    <w:id w:val="-141898945"/>
                    <w:lock w:val="sdtLocked"/>
                  </w:sdtPr>
                  <w:sdtEndPr/>
                  <w:sdtContent>
                    <w:p w:rsidR="000534F6" w:rsidRDefault="001E6814">
                      <w:pPr>
                        <w:overflowPunct w:val="0"/>
                        <w:ind w:firstLine="567"/>
                        <w:jc w:val="both"/>
                        <w:textAlignment w:val="baseline"/>
                        <w:rPr>
                          <w:color w:val="000000"/>
                          <w:spacing w:val="-2"/>
                        </w:rPr>
                      </w:pPr>
                      <w:sdt>
                        <w:sdtPr>
                          <w:alias w:val="Numeris"/>
                          <w:tag w:val="nr_76ff4ac9ef0846daa79729f23d3da21b"/>
                          <w:id w:val="1512559640"/>
                          <w:lock w:val="sdtLocked"/>
                        </w:sdtPr>
                        <w:sdtEndPr/>
                        <w:sdtContent>
                          <w:r w:rsidR="001F5DA7">
                            <w:rPr>
                              <w:szCs w:val="24"/>
                            </w:rPr>
                            <w:t>19.4</w:t>
                          </w:r>
                        </w:sdtContent>
                      </w:sdt>
                      <w:r w:rsidR="001F5DA7">
                        <w:rPr>
                          <w:szCs w:val="24"/>
                        </w:rPr>
                        <w:t>. du asmenis – ministerija, išskyrus atvejus, kai ministerija pati yra konkurso organizatorė. Tokiais atvejais ministerija sprendžia, ar teikti abu narius, ar keisti vieną iš narių mokyklos socialinių partnerių atstovu.</w:t>
                      </w:r>
                    </w:p>
                  </w:sdtContent>
                </w:sdt>
                <w:p w:rsidR="000534F6" w:rsidRDefault="001F5DA7">
                  <w:pPr>
                    <w:rPr>
                      <w:rFonts w:eastAsia="MS Mincho"/>
                      <w:i/>
                      <w:iCs/>
                      <w:sz w:val="20"/>
                    </w:rPr>
                  </w:pPr>
                  <w:r>
                    <w:rPr>
                      <w:rFonts w:eastAsia="MS Mincho"/>
                      <w:i/>
                      <w:iCs/>
                      <w:sz w:val="20"/>
                    </w:rPr>
                    <w:t>Punkto pakeitimai:</w:t>
                  </w:r>
                </w:p>
                <w:p w:rsidR="000534F6" w:rsidRDefault="001F5DA7">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V-398</w:t>
                    </w:r>
                  </w:hyperlink>
                  <w:r>
                    <w:rPr>
                      <w:rFonts w:eastAsia="MS Mincho"/>
                      <w:i/>
                      <w:iCs/>
                      <w:sz w:val="20"/>
                    </w:rPr>
                    <w:t>, 2015-04-28, paskelbta TAR 2015-04-29, i. k. 2015-06472</w:t>
                  </w:r>
                </w:p>
                <w:p w:rsidR="000534F6" w:rsidRDefault="001E6814"/>
              </w:sdtContent>
            </w:sdt>
            <w:sdt>
              <w:sdtPr>
                <w:alias w:val="pr. 20 p."/>
                <w:tag w:val="part_97eeb0c4a75a4daea143df34d3df7246"/>
                <w:id w:val="1594810733"/>
                <w:lock w:val="sdtLocked"/>
              </w:sdtPr>
              <w:sdtEndPr/>
              <w:sdtContent>
                <w:p w:rsidR="000534F6" w:rsidRDefault="001E6814">
                  <w:pPr>
                    <w:ind w:firstLine="567"/>
                    <w:jc w:val="both"/>
                    <w:rPr>
                      <w:strike/>
                      <w:szCs w:val="24"/>
                      <w:lang w:eastAsia="lt-LT"/>
                    </w:rPr>
                  </w:pPr>
                  <w:sdt>
                    <w:sdtPr>
                      <w:alias w:val="Numeris"/>
                      <w:tag w:val="nr_97eeb0c4a75a4daea143df34d3df7246"/>
                      <w:id w:val="1852604443"/>
                      <w:lock w:val="sdtLocked"/>
                    </w:sdtPr>
                    <w:sdtEndPr/>
                    <w:sdtContent>
                      <w:r w:rsidR="001F5DA7">
                        <w:rPr>
                          <w:szCs w:val="24"/>
                          <w:lang w:eastAsia="lt-LT"/>
                        </w:rPr>
                        <w:t>20</w:t>
                      </w:r>
                    </w:sdtContent>
                  </w:sdt>
                  <w:r w:rsidR="001F5DA7">
                    <w:rPr>
                      <w:szCs w:val="24"/>
                      <w:lang w:eastAsia="lt-LT"/>
                    </w:rPr>
                    <w:t>. Kai vykdomas konkursas į profesinio mokymo įstaigos vadovo pareigas, kandidatus į konkurso atrankos komisijos narius teikia:</w:t>
                  </w:r>
                </w:p>
                <w:p w:rsidR="000534F6" w:rsidRDefault="000534F6">
                  <w:pPr>
                    <w:rPr>
                      <w:sz w:val="2"/>
                      <w:szCs w:val="2"/>
                    </w:rPr>
                  </w:pPr>
                </w:p>
                <w:sdt>
                  <w:sdtPr>
                    <w:alias w:val="20.1 p."/>
                    <w:tag w:val="part_c25bded4522043268d9126fbab34de08"/>
                    <w:id w:val="-1544976131"/>
                    <w:lock w:val="sdtLocked"/>
                  </w:sdtPr>
                  <w:sdtEndPr/>
                  <w:sdtContent>
                    <w:p w:rsidR="000534F6" w:rsidRDefault="001E6814">
                      <w:pPr>
                        <w:overflowPunct w:val="0"/>
                        <w:ind w:firstLine="567"/>
                        <w:jc w:val="both"/>
                        <w:textAlignment w:val="baseline"/>
                        <w:rPr>
                          <w:szCs w:val="24"/>
                        </w:rPr>
                      </w:pPr>
                      <w:sdt>
                        <w:sdtPr>
                          <w:alias w:val="Numeris"/>
                          <w:tag w:val="nr_c25bded4522043268d9126fbab34de08"/>
                          <w:id w:val="-525875970"/>
                          <w:lock w:val="sdtLocked"/>
                        </w:sdtPr>
                        <w:sdtEndPr/>
                        <w:sdtContent>
                          <w:r w:rsidR="001F5DA7">
                            <w:rPr>
                              <w:szCs w:val="24"/>
                            </w:rPr>
                            <w:t>20.1</w:t>
                          </w:r>
                        </w:sdtContent>
                      </w:sdt>
                      <w:r w:rsidR="001F5DA7">
                        <w:rPr>
                          <w:szCs w:val="24"/>
                        </w:rPr>
                        <w:t xml:space="preserve">. du asmenis, turinčius vadovavimo patirties (iš kurių vienas yra švietimo padalinio, kuruojančio mokyklą, vadovas ar specialistas), – konkurso organizatorius; </w:t>
                      </w:r>
                    </w:p>
                    <w:p w:rsidR="000534F6" w:rsidRDefault="001E6814">
                      <w:pPr>
                        <w:rPr>
                          <w:sz w:val="2"/>
                          <w:szCs w:val="2"/>
                        </w:rPr>
                      </w:pPr>
                    </w:p>
                  </w:sdtContent>
                </w:sdt>
                <w:sdt>
                  <w:sdtPr>
                    <w:alias w:val="20.2 p."/>
                    <w:tag w:val="part_364c86082ea94f42842a62fc16eabf8c"/>
                    <w:id w:val="-519246904"/>
                    <w:lock w:val="sdtLocked"/>
                  </w:sdtPr>
                  <w:sdtEndPr/>
                  <w:sdtContent>
                    <w:p w:rsidR="000534F6" w:rsidRDefault="001E6814">
                      <w:pPr>
                        <w:overflowPunct w:val="0"/>
                        <w:ind w:firstLine="567"/>
                        <w:jc w:val="both"/>
                        <w:textAlignment w:val="baseline"/>
                        <w:rPr>
                          <w:i/>
                          <w:szCs w:val="24"/>
                          <w:u w:val="single"/>
                        </w:rPr>
                      </w:pPr>
                      <w:sdt>
                        <w:sdtPr>
                          <w:alias w:val="Numeris"/>
                          <w:tag w:val="nr_364c86082ea94f42842a62fc16eabf8c"/>
                          <w:id w:val="-1368214200"/>
                          <w:lock w:val="sdtLocked"/>
                        </w:sdtPr>
                        <w:sdtEndPr/>
                        <w:sdtContent>
                          <w:r w:rsidR="001F5DA7">
                            <w:rPr>
                              <w:szCs w:val="24"/>
                            </w:rPr>
                            <w:t>20.2</w:t>
                          </w:r>
                        </w:sdtContent>
                      </w:sdt>
                      <w:r w:rsidR="001F5DA7">
                        <w:rPr>
                          <w:szCs w:val="24"/>
                        </w:rPr>
                        <w:t>. vieną asmenį – atitinkamo švietimo įstaigos tipo ar vadovų asociacija – atestuotą švietimo įstaigos vadovą;</w:t>
                      </w:r>
                    </w:p>
                    <w:p w:rsidR="000534F6" w:rsidRDefault="001E6814">
                      <w:pPr>
                        <w:rPr>
                          <w:sz w:val="2"/>
                          <w:szCs w:val="2"/>
                        </w:rPr>
                      </w:pPr>
                    </w:p>
                  </w:sdtContent>
                </w:sdt>
                <w:sdt>
                  <w:sdtPr>
                    <w:alias w:val="20.3 p."/>
                    <w:tag w:val="part_61f3419548a04f998139780c2da5d168"/>
                    <w:id w:val="1268355616"/>
                    <w:lock w:val="sdtLocked"/>
                  </w:sdtPr>
                  <w:sdtEndPr/>
                  <w:sdtContent>
                    <w:p w:rsidR="000534F6" w:rsidRDefault="001E6814">
                      <w:pPr>
                        <w:overflowPunct w:val="0"/>
                        <w:ind w:firstLine="567"/>
                        <w:jc w:val="both"/>
                        <w:textAlignment w:val="baseline"/>
                        <w:rPr>
                          <w:szCs w:val="24"/>
                        </w:rPr>
                      </w:pPr>
                      <w:sdt>
                        <w:sdtPr>
                          <w:alias w:val="Numeris"/>
                          <w:tag w:val="nr_61f3419548a04f998139780c2da5d168"/>
                          <w:id w:val="-898744736"/>
                          <w:lock w:val="sdtLocked"/>
                        </w:sdtPr>
                        <w:sdtEndPr/>
                        <w:sdtContent>
                          <w:r w:rsidR="001F5DA7">
                            <w:rPr>
                              <w:szCs w:val="24"/>
                            </w:rPr>
                            <w:t>20.3</w:t>
                          </w:r>
                        </w:sdtContent>
                      </w:sdt>
                      <w:r w:rsidR="001F5DA7">
                        <w:rPr>
                          <w:szCs w:val="24"/>
                        </w:rPr>
                        <w:t>. vieną narį – mokyklos taryba;</w:t>
                      </w:r>
                    </w:p>
                    <w:p w:rsidR="000534F6" w:rsidRDefault="001E6814">
                      <w:pPr>
                        <w:rPr>
                          <w:sz w:val="2"/>
                          <w:szCs w:val="2"/>
                        </w:rPr>
                      </w:pPr>
                    </w:p>
                  </w:sdtContent>
                </w:sdt>
                <w:sdt>
                  <w:sdtPr>
                    <w:alias w:val="20.4 p."/>
                    <w:tag w:val="part_6280cbcde03042fbafb606b8a1699630"/>
                    <w:id w:val="-662397381"/>
                    <w:lock w:val="sdtLocked"/>
                  </w:sdtPr>
                  <w:sdtEndPr/>
                  <w:sdtContent>
                    <w:p w:rsidR="000534F6" w:rsidRDefault="001E6814">
                      <w:pPr>
                        <w:overflowPunct w:val="0"/>
                        <w:ind w:firstLine="567"/>
                        <w:jc w:val="both"/>
                        <w:textAlignment w:val="baseline"/>
                        <w:rPr>
                          <w:szCs w:val="24"/>
                        </w:rPr>
                      </w:pPr>
                      <w:sdt>
                        <w:sdtPr>
                          <w:alias w:val="Numeris"/>
                          <w:tag w:val="nr_6280cbcde03042fbafb606b8a1699630"/>
                          <w:id w:val="1031300411"/>
                          <w:lock w:val="sdtLocked"/>
                        </w:sdtPr>
                        <w:sdtEndPr/>
                        <w:sdtContent>
                          <w:r w:rsidR="001F5DA7">
                            <w:rPr>
                              <w:szCs w:val="24"/>
                            </w:rPr>
                            <w:t>20.4</w:t>
                          </w:r>
                        </w:sdtContent>
                      </w:sdt>
                      <w:r w:rsidR="001F5DA7">
                        <w:rPr>
                          <w:szCs w:val="24"/>
                        </w:rPr>
                        <w:t xml:space="preserve">. vieną asmenį – ministerija, išskyrus atvejus, kai ministerija pati yra konkurso organizatorė. Tokiais atvejais ministerija kviečia savivaldybės administracijos, kurios teritorijoje yra profesinio mokymo įstaiga, įgaliotą atstovą; </w:t>
                      </w:r>
                    </w:p>
                    <w:p w:rsidR="000534F6" w:rsidRDefault="001E6814">
                      <w:pPr>
                        <w:rPr>
                          <w:sz w:val="2"/>
                          <w:szCs w:val="2"/>
                        </w:rPr>
                      </w:pPr>
                    </w:p>
                  </w:sdtContent>
                </w:sdt>
                <w:sdt>
                  <w:sdtPr>
                    <w:alias w:val="20.5 p."/>
                    <w:tag w:val="part_eb3d13992e9d412b9687bd8b76a28df9"/>
                    <w:id w:val="1430852874"/>
                    <w:lock w:val="sdtLocked"/>
                  </w:sdtPr>
                  <w:sdtEndPr/>
                  <w:sdtContent>
                    <w:p w:rsidR="000534F6" w:rsidRDefault="001E6814">
                      <w:pPr>
                        <w:overflowPunct w:val="0"/>
                        <w:ind w:firstLine="567"/>
                        <w:jc w:val="both"/>
                        <w:textAlignment w:val="baseline"/>
                        <w:rPr>
                          <w:color w:val="000000"/>
                        </w:rPr>
                      </w:pPr>
                      <w:sdt>
                        <w:sdtPr>
                          <w:alias w:val="Numeris"/>
                          <w:tag w:val="nr_eb3d13992e9d412b9687bd8b76a28df9"/>
                          <w:id w:val="-1665924526"/>
                          <w:lock w:val="sdtLocked"/>
                        </w:sdtPr>
                        <w:sdtEndPr/>
                        <w:sdtContent>
                          <w:r w:rsidR="001F5DA7">
                            <w:rPr>
                              <w:szCs w:val="24"/>
                            </w:rPr>
                            <w:t>20.5</w:t>
                          </w:r>
                        </w:sdtContent>
                      </w:sdt>
                      <w:r w:rsidR="001F5DA7">
                        <w:rPr>
                          <w:szCs w:val="24"/>
                        </w:rPr>
                        <w:t>. vieną asmenį – mokyklos socialiniai partneriai.</w:t>
                      </w:r>
                    </w:p>
                  </w:sdtContent>
                </w:sdt>
                <w:p w:rsidR="000534F6" w:rsidRDefault="001F5DA7">
                  <w:pPr>
                    <w:rPr>
                      <w:rFonts w:eastAsia="MS Mincho"/>
                      <w:i/>
                      <w:iCs/>
                      <w:sz w:val="20"/>
                    </w:rPr>
                  </w:pPr>
                  <w:r>
                    <w:rPr>
                      <w:rFonts w:eastAsia="MS Mincho"/>
                      <w:i/>
                      <w:iCs/>
                      <w:sz w:val="20"/>
                    </w:rPr>
                    <w:t>Punkto pakeitimai:</w:t>
                  </w:r>
                </w:p>
                <w:p w:rsidR="000534F6" w:rsidRDefault="001F5DA7">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V-398</w:t>
                    </w:r>
                  </w:hyperlink>
                  <w:r>
                    <w:rPr>
                      <w:rFonts w:eastAsia="MS Mincho"/>
                      <w:i/>
                      <w:iCs/>
                      <w:sz w:val="20"/>
                    </w:rPr>
                    <w:t>, 2015-04-28, paskelbta TAR 2015-04-29, i. k. 2015-06472</w:t>
                  </w:r>
                </w:p>
                <w:p w:rsidR="000534F6" w:rsidRDefault="001E6814"/>
              </w:sdtContent>
            </w:sdt>
            <w:sdt>
              <w:sdtPr>
                <w:alias w:val="pr. 21 p."/>
                <w:tag w:val="part_67f52490ffa04541a83a89f70827a846"/>
                <w:id w:val="-1921237228"/>
                <w:lock w:val="sdtLocked"/>
              </w:sdtPr>
              <w:sdtEndPr/>
              <w:sdtContent>
                <w:p w:rsidR="000534F6" w:rsidRDefault="001E6814">
                  <w:pPr>
                    <w:ind w:firstLine="567"/>
                    <w:jc w:val="both"/>
                    <w:rPr>
                      <w:strike/>
                      <w:szCs w:val="24"/>
                      <w:lang w:eastAsia="lt-LT"/>
                    </w:rPr>
                  </w:pPr>
                  <w:sdt>
                    <w:sdtPr>
                      <w:alias w:val="Numeris"/>
                      <w:tag w:val="nr_67f52490ffa04541a83a89f70827a846"/>
                      <w:id w:val="2053113870"/>
                      <w:lock w:val="sdtLocked"/>
                    </w:sdtPr>
                    <w:sdtEndPr/>
                    <w:sdtContent>
                      <w:r w:rsidR="001F5DA7">
                        <w:rPr>
                          <w:szCs w:val="24"/>
                          <w:lang w:eastAsia="lt-LT"/>
                        </w:rPr>
                        <w:t>21</w:t>
                      </w:r>
                    </w:sdtContent>
                  </w:sdt>
                  <w:r w:rsidR="001F5DA7">
                    <w:rPr>
                      <w:szCs w:val="24"/>
                      <w:lang w:eastAsia="lt-LT"/>
                    </w:rPr>
                    <w:t>. Kai vykdomas konkursas į švietimo pagalbos įstaigos vadovo pareigas, kandidatus į konkurso atrankos komisijos narius teikia:</w:t>
                  </w:r>
                </w:p>
                <w:p w:rsidR="000534F6" w:rsidRDefault="000534F6">
                  <w:pPr>
                    <w:rPr>
                      <w:sz w:val="2"/>
                      <w:szCs w:val="2"/>
                    </w:rPr>
                  </w:pPr>
                </w:p>
                <w:sdt>
                  <w:sdtPr>
                    <w:alias w:val="21.1 p."/>
                    <w:tag w:val="part_955b094d893445448e95cd5b8cd6498f"/>
                    <w:id w:val="68165341"/>
                    <w:lock w:val="sdtLocked"/>
                  </w:sdtPr>
                  <w:sdtEndPr/>
                  <w:sdtContent>
                    <w:p w:rsidR="000534F6" w:rsidRDefault="001E6814">
                      <w:pPr>
                        <w:overflowPunct w:val="0"/>
                        <w:ind w:firstLine="567"/>
                        <w:jc w:val="both"/>
                        <w:textAlignment w:val="baseline"/>
                        <w:rPr>
                          <w:szCs w:val="24"/>
                        </w:rPr>
                      </w:pPr>
                      <w:sdt>
                        <w:sdtPr>
                          <w:alias w:val="Numeris"/>
                          <w:tag w:val="nr_955b094d893445448e95cd5b8cd6498f"/>
                          <w:id w:val="965091048"/>
                          <w:lock w:val="sdtLocked"/>
                        </w:sdtPr>
                        <w:sdtEndPr/>
                        <w:sdtContent>
                          <w:r w:rsidR="001F5DA7">
                            <w:rPr>
                              <w:szCs w:val="24"/>
                            </w:rPr>
                            <w:t>21.1</w:t>
                          </w:r>
                        </w:sdtContent>
                      </w:sdt>
                      <w:r w:rsidR="001F5DA7">
                        <w:rPr>
                          <w:szCs w:val="24"/>
                        </w:rPr>
                        <w:t>. du asmenis, turinčius vadovavimo patirties (iš kurių vienas yra švietimo padalinio, kuruojančio mokyklą, vadovas ar specialistas), – konkurso organizatorius;</w:t>
                      </w:r>
                    </w:p>
                    <w:p w:rsidR="000534F6" w:rsidRDefault="001E6814">
                      <w:pPr>
                        <w:rPr>
                          <w:sz w:val="2"/>
                          <w:szCs w:val="2"/>
                        </w:rPr>
                      </w:pPr>
                    </w:p>
                  </w:sdtContent>
                </w:sdt>
                <w:sdt>
                  <w:sdtPr>
                    <w:alias w:val="21.2 p."/>
                    <w:tag w:val="part_185f2cfa89fd4ea2a723db6be08d7d5a"/>
                    <w:id w:val="-994721611"/>
                    <w:lock w:val="sdtLocked"/>
                  </w:sdtPr>
                  <w:sdtEndPr/>
                  <w:sdtContent>
                    <w:p w:rsidR="000534F6" w:rsidRDefault="001E6814">
                      <w:pPr>
                        <w:overflowPunct w:val="0"/>
                        <w:ind w:firstLine="567"/>
                        <w:jc w:val="both"/>
                        <w:textAlignment w:val="baseline"/>
                        <w:rPr>
                          <w:i/>
                          <w:szCs w:val="24"/>
                          <w:u w:val="single"/>
                        </w:rPr>
                      </w:pPr>
                      <w:sdt>
                        <w:sdtPr>
                          <w:alias w:val="Numeris"/>
                          <w:tag w:val="nr_185f2cfa89fd4ea2a723db6be08d7d5a"/>
                          <w:id w:val="1662964405"/>
                          <w:lock w:val="sdtLocked"/>
                        </w:sdtPr>
                        <w:sdtEndPr/>
                        <w:sdtContent>
                          <w:r w:rsidR="001F5DA7">
                            <w:rPr>
                              <w:szCs w:val="24"/>
                            </w:rPr>
                            <w:t>21.2</w:t>
                          </w:r>
                        </w:sdtContent>
                      </w:sdt>
                      <w:r w:rsidR="001F5DA7">
                        <w:rPr>
                          <w:szCs w:val="24"/>
                        </w:rPr>
                        <w:t>. vieną asmenį – atitinkamo švietimo įstaigos tipo ar vadovų asociacija;</w:t>
                      </w:r>
                    </w:p>
                    <w:p w:rsidR="000534F6" w:rsidRDefault="001E6814">
                      <w:pPr>
                        <w:rPr>
                          <w:sz w:val="2"/>
                          <w:szCs w:val="2"/>
                        </w:rPr>
                      </w:pPr>
                    </w:p>
                  </w:sdtContent>
                </w:sdt>
                <w:sdt>
                  <w:sdtPr>
                    <w:alias w:val="21.3 p."/>
                    <w:tag w:val="part_7b4dfe1d7c44429bb422afe952bea697"/>
                    <w:id w:val="1214544744"/>
                    <w:lock w:val="sdtLocked"/>
                  </w:sdtPr>
                  <w:sdtEndPr/>
                  <w:sdtContent>
                    <w:p w:rsidR="000534F6" w:rsidRDefault="001E6814">
                      <w:pPr>
                        <w:overflowPunct w:val="0"/>
                        <w:ind w:firstLine="567"/>
                        <w:jc w:val="both"/>
                        <w:textAlignment w:val="baseline"/>
                        <w:rPr>
                          <w:color w:val="000000"/>
                        </w:rPr>
                      </w:pPr>
                      <w:sdt>
                        <w:sdtPr>
                          <w:alias w:val="Numeris"/>
                          <w:tag w:val="nr_7b4dfe1d7c44429bb422afe952bea697"/>
                          <w:id w:val="1472325329"/>
                          <w:lock w:val="sdtLocked"/>
                        </w:sdtPr>
                        <w:sdtEndPr/>
                        <w:sdtContent>
                          <w:r w:rsidR="001F5DA7">
                            <w:rPr>
                              <w:szCs w:val="24"/>
                            </w:rPr>
                            <w:t>21.3</w:t>
                          </w:r>
                        </w:sdtContent>
                      </w:sdt>
                      <w:r w:rsidR="001F5DA7">
                        <w:rPr>
                          <w:szCs w:val="24"/>
                        </w:rPr>
                        <w:t>. du asmenis – ministerija, išskyrus atvejus, kai ministerija pati yra konkurso organizatorė. Tokiais atvejais ministerija sprendžia, ar teikti abu narius, ar vieną, ar vieną iš jų keisti švietimo pagalbos įstaigos socialinių partnerių atstovu.</w:t>
                      </w:r>
                    </w:p>
                  </w:sdtContent>
                </w:sdt>
                <w:p w:rsidR="000534F6" w:rsidRDefault="001F5DA7">
                  <w:pPr>
                    <w:rPr>
                      <w:rFonts w:eastAsia="MS Mincho"/>
                      <w:i/>
                      <w:iCs/>
                      <w:sz w:val="20"/>
                    </w:rPr>
                  </w:pPr>
                  <w:r>
                    <w:rPr>
                      <w:rFonts w:eastAsia="MS Mincho"/>
                      <w:i/>
                      <w:iCs/>
                      <w:sz w:val="20"/>
                    </w:rPr>
                    <w:t>Punkto pakeitimai:</w:t>
                  </w:r>
                </w:p>
                <w:p w:rsidR="000534F6" w:rsidRDefault="001F5DA7">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V-398</w:t>
                    </w:r>
                  </w:hyperlink>
                  <w:r>
                    <w:rPr>
                      <w:rFonts w:eastAsia="MS Mincho"/>
                      <w:i/>
                      <w:iCs/>
                      <w:sz w:val="20"/>
                    </w:rPr>
                    <w:t>, 2015-04-28, paskelbta TAR 2015-04-29, i. k. 2015-06472</w:t>
                  </w:r>
                </w:p>
                <w:p w:rsidR="000534F6" w:rsidRDefault="001E6814"/>
              </w:sdtContent>
            </w:sdt>
            <w:sdt>
              <w:sdtPr>
                <w:alias w:val="pr. 22 p."/>
                <w:tag w:val="part_541830b1a9ef4a4eb3fe16d03fc9d782"/>
                <w:id w:val="275758111"/>
                <w:lock w:val="sdtLocked"/>
              </w:sdtPr>
              <w:sdtEndPr/>
              <w:sdtContent>
                <w:p w:rsidR="000534F6" w:rsidRDefault="001E6814">
                  <w:pPr>
                    <w:overflowPunct w:val="0"/>
                    <w:ind w:firstLine="567"/>
                    <w:jc w:val="both"/>
                    <w:textAlignment w:val="baseline"/>
                    <w:rPr>
                      <w:strike/>
                      <w:color w:val="000000"/>
                    </w:rPr>
                  </w:pPr>
                  <w:sdt>
                    <w:sdtPr>
                      <w:alias w:val="Numeris"/>
                      <w:tag w:val="nr_541830b1a9ef4a4eb3fe16d03fc9d782"/>
                      <w:id w:val="817306815"/>
                      <w:lock w:val="sdtLocked"/>
                    </w:sdtPr>
                    <w:sdtEndPr/>
                    <w:sdtContent>
                      <w:r w:rsidR="001F5DA7">
                        <w:rPr>
                          <w:szCs w:val="24"/>
                        </w:rPr>
                        <w:t>22</w:t>
                      </w:r>
                    </w:sdtContent>
                  </w:sdt>
                  <w:r w:rsidR="001F5DA7">
                    <w:rPr>
                      <w:szCs w:val="24"/>
                    </w:rPr>
                    <w:t>. Stebėtojų teisėmis komisijos posėdyje gali dalyvauti švietimo įstaigos profesinių sąjungų ar darbo tarybos atstovas.</w:t>
                  </w:r>
                </w:p>
                <w:p w:rsidR="000534F6" w:rsidRDefault="001F5DA7">
                  <w:pPr>
                    <w:rPr>
                      <w:rFonts w:eastAsia="MS Mincho"/>
                      <w:i/>
                      <w:iCs/>
                      <w:sz w:val="20"/>
                    </w:rPr>
                  </w:pPr>
                  <w:r>
                    <w:rPr>
                      <w:rFonts w:eastAsia="MS Mincho"/>
                      <w:i/>
                      <w:iCs/>
                      <w:sz w:val="20"/>
                    </w:rPr>
                    <w:t>Punkto pakeitimai:</w:t>
                  </w:r>
                </w:p>
                <w:p w:rsidR="000534F6" w:rsidRDefault="001F5DA7">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V-398</w:t>
                    </w:r>
                  </w:hyperlink>
                  <w:r>
                    <w:rPr>
                      <w:rFonts w:eastAsia="MS Mincho"/>
                      <w:i/>
                      <w:iCs/>
                      <w:sz w:val="20"/>
                    </w:rPr>
                    <w:t>, 2015-04-28, paskelbta TAR 2015-04-29, i. k. 2015-06472</w:t>
                  </w:r>
                </w:p>
                <w:p w:rsidR="000534F6" w:rsidRDefault="001E6814"/>
              </w:sdtContent>
            </w:sdt>
            <w:sdt>
              <w:sdtPr>
                <w:alias w:val="pr. 23 p."/>
                <w:tag w:val="part_d5d73a32d5424c98828cddd3e33c6a28"/>
                <w:id w:val="-1439369555"/>
                <w:lock w:val="sdtLocked"/>
              </w:sdtPr>
              <w:sdtEndPr/>
              <w:sdtContent>
                <w:p w:rsidR="000534F6" w:rsidRDefault="001E6814">
                  <w:pPr>
                    <w:overflowPunct w:val="0"/>
                    <w:ind w:firstLine="567"/>
                    <w:jc w:val="both"/>
                    <w:textAlignment w:val="baseline"/>
                    <w:rPr>
                      <w:color w:val="000000"/>
                    </w:rPr>
                  </w:pPr>
                  <w:sdt>
                    <w:sdtPr>
                      <w:alias w:val="Numeris"/>
                      <w:tag w:val="nr_d5d73a32d5424c98828cddd3e33c6a28"/>
                      <w:id w:val="1259873983"/>
                      <w:lock w:val="sdtLocked"/>
                    </w:sdtPr>
                    <w:sdtEndPr/>
                    <w:sdtContent>
                      <w:r w:rsidR="001F5DA7">
                        <w:rPr>
                          <w:szCs w:val="24"/>
                        </w:rPr>
                        <w:t>23</w:t>
                      </w:r>
                    </w:sdtContent>
                  </w:sdt>
                  <w:r w:rsidR="001F5DA7">
                    <w:rPr>
                      <w:szCs w:val="24"/>
                    </w:rPr>
                    <w:t>. Kandidatą į komisijos narius teikiantis subjektas, svarstydamas komisijos nario teikimą, aptaria švietimo įstaigos būklę, problemas ir veiklos perspektyvas, tačiau nesvarsto galimų pretendentų ir negali teikiamo komisijos nario įpareigoti palaikyti kurį nors iš pretendentų. Komisijos nariai (deleguoti į komisiją asmenys) gali dalyvauti pretendentų prisistatymuose švietimo įstaigos bendruomenei.</w:t>
                  </w:r>
                </w:p>
                <w:p w:rsidR="000534F6" w:rsidRDefault="001F5DA7">
                  <w:pPr>
                    <w:rPr>
                      <w:rFonts w:eastAsia="MS Mincho"/>
                      <w:i/>
                      <w:iCs/>
                      <w:sz w:val="20"/>
                    </w:rPr>
                  </w:pPr>
                  <w:r>
                    <w:rPr>
                      <w:rFonts w:eastAsia="MS Mincho"/>
                      <w:i/>
                      <w:iCs/>
                      <w:sz w:val="20"/>
                    </w:rPr>
                    <w:t>Punkto pakeitimai:</w:t>
                  </w:r>
                </w:p>
                <w:p w:rsidR="000534F6" w:rsidRDefault="001F5DA7">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V-398</w:t>
                    </w:r>
                  </w:hyperlink>
                  <w:r>
                    <w:rPr>
                      <w:rFonts w:eastAsia="MS Mincho"/>
                      <w:i/>
                      <w:iCs/>
                      <w:sz w:val="20"/>
                    </w:rPr>
                    <w:t>, 2015-04-28, paskelbta TAR 2015-04-29, i. k. 2015-06472</w:t>
                  </w:r>
                </w:p>
                <w:p w:rsidR="000534F6" w:rsidRDefault="001E6814"/>
              </w:sdtContent>
            </w:sdt>
            <w:sdt>
              <w:sdtPr>
                <w:alias w:val="pr. 24 p."/>
                <w:tag w:val="part_68af18d4638f40569a02e7f66259c4b7"/>
                <w:id w:val="-1382170813"/>
                <w:lock w:val="sdtLocked"/>
              </w:sdtPr>
              <w:sdtEndPr/>
              <w:sdtContent>
                <w:p w:rsidR="000534F6" w:rsidRDefault="001F5DA7">
                  <w:pPr>
                    <w:widowControl w:val="0"/>
                    <w:ind w:firstLine="567"/>
                    <w:jc w:val="both"/>
                    <w:rPr>
                      <w:color w:val="000000"/>
                    </w:rPr>
                  </w:pPr>
                  <w:r>
                    <w:rPr>
                      <w:color w:val="000000"/>
                    </w:rPr>
                    <w:t xml:space="preserve">24. Per 25 dienas nuo konkurso paskelbimo dienos kandidatus į komisijos narius teikiantys subjektai konkurso organizatoriui pateikia sprendimus, kuriuose nurodo: teikimo sprendimą priėmusį subjektą, teikiamų asmenų vardus, pavardes, gimimo metus (jei kandidatas į komisijos narius nepilnametis), elektroninio pašto adresus, telefonų numerius, pareigas ir patvirtina, kad teikiami kandidatai atitinka visus apraše komisijos nariui nustatytus reikalavimus. </w:t>
                  </w:r>
                </w:p>
                <w:p w:rsidR="000534F6" w:rsidRDefault="001F5DA7">
                  <w:pPr>
                    <w:rPr>
                      <w:rFonts w:eastAsia="MS Mincho"/>
                      <w:i/>
                      <w:iCs/>
                      <w:sz w:val="20"/>
                    </w:rPr>
                  </w:pPr>
                  <w:r>
                    <w:rPr>
                      <w:rFonts w:eastAsia="MS Mincho"/>
                      <w:i/>
                      <w:iCs/>
                      <w:sz w:val="20"/>
                    </w:rPr>
                    <w:t>Punkto pakeitimai:</w:t>
                  </w:r>
                </w:p>
                <w:p w:rsidR="000534F6" w:rsidRDefault="001F5DA7">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V-1740</w:t>
                    </w:r>
                  </w:hyperlink>
                  <w:r>
                    <w:rPr>
                      <w:rFonts w:eastAsia="MS Mincho"/>
                      <w:i/>
                      <w:iCs/>
                      <w:sz w:val="20"/>
                    </w:rPr>
                    <w:t>, 2012-12-12, Žin., 2012, Nr. 152-7797 (2012-12-22), i. k. 1122070ISAK00V-1740</w:t>
                  </w:r>
                </w:p>
                <w:p w:rsidR="000534F6" w:rsidRDefault="001E6814"/>
              </w:sdtContent>
            </w:sdt>
            <w:sdt>
              <w:sdtPr>
                <w:alias w:val="25 p."/>
                <w:tag w:val="part_10d7fa332d734bfc842c4ce95e91a174"/>
                <w:id w:val="-848181579"/>
                <w:lock w:val="sdtLocked"/>
              </w:sdtPr>
              <w:sdtEndPr/>
              <w:sdtContent>
                <w:p w:rsidR="000534F6" w:rsidRDefault="001F5DA7">
                  <w:pPr>
                    <w:widowControl w:val="0"/>
                    <w:ind w:firstLine="567"/>
                    <w:jc w:val="both"/>
                    <w:rPr>
                      <w:color w:val="000000"/>
                    </w:rPr>
                  </w:pPr>
                  <w:r>
                    <w:rPr>
                      <w:color w:val="000000"/>
                    </w:rPr>
                    <w:t xml:space="preserve">25. Konkurso organizatorius patikrina sprendimus dėl kandidatų teikimo. Jeigu kandidato į komisijos narius teikimas neatitinka apraše nustatytų reikalavimų ar jei komisijos narys nusišalina, jį delegavęs subjektas nedelsdamas teikia kitą kandidatą į komisijos narius. </w:t>
                  </w:r>
                </w:p>
              </w:sdtContent>
            </w:sdt>
            <w:sdt>
              <w:sdtPr>
                <w:alias w:val="pr. 26 p."/>
                <w:tag w:val="part_65093f8c1779412eb99f6ff11cbe5f5a"/>
                <w:id w:val="717320587"/>
                <w:lock w:val="sdtLocked"/>
              </w:sdtPr>
              <w:sdtEndPr/>
              <w:sdtContent>
                <w:p w:rsidR="000534F6" w:rsidRDefault="001E6814">
                  <w:pPr>
                    <w:overflowPunct w:val="0"/>
                    <w:ind w:firstLine="567"/>
                    <w:jc w:val="both"/>
                    <w:textAlignment w:val="baseline"/>
                    <w:rPr>
                      <w:color w:val="000000"/>
                      <w:spacing w:val="-2"/>
                    </w:rPr>
                  </w:pPr>
                  <w:sdt>
                    <w:sdtPr>
                      <w:alias w:val="Numeris"/>
                      <w:tag w:val="nr_65093f8c1779412eb99f6ff11cbe5f5a"/>
                      <w:id w:val="-2030710349"/>
                      <w:lock w:val="sdtLocked"/>
                    </w:sdtPr>
                    <w:sdtEndPr/>
                    <w:sdtContent>
                      <w:r w:rsidR="001F5DA7">
                        <w:rPr>
                          <w:szCs w:val="24"/>
                        </w:rPr>
                        <w:t>26</w:t>
                      </w:r>
                    </w:sdtContent>
                  </w:sdt>
                  <w:r w:rsidR="001F5DA7">
                    <w:rPr>
                      <w:szCs w:val="24"/>
                    </w:rPr>
                    <w:t>. Konkurso organizatorius ne vėliau kaip prieš 10 darbo dienų iki atrankos posėdžio tvirtina komisijos sudėtį. Komisijos pirmininku skiriamas vienas iš komisijos narių.</w:t>
                  </w:r>
                </w:p>
                <w:p w:rsidR="000534F6" w:rsidRDefault="001F5DA7">
                  <w:pPr>
                    <w:rPr>
                      <w:rFonts w:eastAsia="MS Mincho"/>
                      <w:i/>
                      <w:iCs/>
                      <w:sz w:val="20"/>
                    </w:rPr>
                  </w:pPr>
                  <w:r>
                    <w:rPr>
                      <w:rFonts w:eastAsia="MS Mincho"/>
                      <w:i/>
                      <w:iCs/>
                      <w:sz w:val="20"/>
                    </w:rPr>
                    <w:t>Punkto pakeitimai:</w:t>
                  </w:r>
                </w:p>
                <w:p w:rsidR="000534F6" w:rsidRDefault="001F5DA7">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V-398</w:t>
                    </w:r>
                  </w:hyperlink>
                  <w:r>
                    <w:rPr>
                      <w:rFonts w:eastAsia="MS Mincho"/>
                      <w:i/>
                      <w:iCs/>
                      <w:sz w:val="20"/>
                    </w:rPr>
                    <w:t>, 2015-04-28, paskelbta TAR 2015-04-29, i. k. 2015-06472</w:t>
                  </w:r>
                </w:p>
                <w:p w:rsidR="000534F6" w:rsidRDefault="001E6814"/>
              </w:sdtContent>
            </w:sdt>
            <w:sdt>
              <w:sdtPr>
                <w:alias w:val="27 p."/>
                <w:tag w:val="part_adf01c512ff94fefae5fe6d2ba0dae9d"/>
                <w:id w:val="1211382267"/>
                <w:lock w:val="sdtLocked"/>
              </w:sdtPr>
              <w:sdtEndPr/>
              <w:sdtContent>
                <w:p w:rsidR="000534F6" w:rsidRDefault="001F5DA7">
                  <w:pPr>
                    <w:widowControl w:val="0"/>
                    <w:ind w:firstLine="567"/>
                    <w:jc w:val="both"/>
                    <w:rPr>
                      <w:color w:val="000000"/>
                    </w:rPr>
                  </w:pPr>
                  <w:r>
                    <w:rPr>
                      <w:color w:val="000000"/>
                    </w:rPr>
                    <w:t xml:space="preserve">27. Komisijos narys turi susipažinti su švietimo įstaigos veikla, švietimo įstaigos vadovo skyrimą į pareigas reglamentuojančiais teisės aktais, jais vadovautis, sąžiningai ir atsakingai vykdyti juose nustatytas komisijos nario pareigas, būti objektyvus ir nešališkas. Jis priima geriausius švietimo įstaigai sprendimus ir yra nesaistomas jokių kitų įsipareigojimų jį teikusiam subjektui. </w:t>
                  </w:r>
                </w:p>
                <w:p w:rsidR="000534F6" w:rsidRDefault="001E6814">
                  <w:pPr>
                    <w:widowControl w:val="0"/>
                    <w:ind w:firstLine="567"/>
                    <w:jc w:val="both"/>
                    <w:rPr>
                      <w:b/>
                      <w:bCs/>
                      <w:color w:val="000000"/>
                    </w:rPr>
                  </w:pPr>
                </w:p>
              </w:sdtContent>
            </w:sdt>
          </w:sdtContent>
        </w:sdt>
        <w:sdt>
          <w:sdtPr>
            <w:alias w:val="skyrius"/>
            <w:tag w:val="part_8c9187a5cca34545b1329cd5152e3460"/>
            <w:id w:val="-1734839780"/>
            <w:lock w:val="sdtLocked"/>
          </w:sdtPr>
          <w:sdtEndPr/>
          <w:sdtContent>
            <w:p w:rsidR="000534F6" w:rsidRDefault="001F5DA7">
              <w:pPr>
                <w:widowControl w:val="0"/>
                <w:jc w:val="center"/>
                <w:rPr>
                  <w:b/>
                  <w:bCs/>
                  <w:caps/>
                  <w:color w:val="000000"/>
                </w:rPr>
              </w:pPr>
              <w:r>
                <w:rPr>
                  <w:b/>
                  <w:bCs/>
                  <w:caps/>
                  <w:color w:val="000000"/>
                </w:rPr>
                <w:t xml:space="preserve">IV. komisijos darbo organizavimas </w:t>
              </w:r>
            </w:p>
            <w:p w:rsidR="000534F6" w:rsidRDefault="000534F6">
              <w:pPr>
                <w:widowControl w:val="0"/>
                <w:ind w:firstLine="567"/>
                <w:jc w:val="both"/>
                <w:rPr>
                  <w:color w:val="000000"/>
                </w:rPr>
              </w:pPr>
            </w:p>
            <w:sdt>
              <w:sdtPr>
                <w:alias w:val="28 p."/>
                <w:tag w:val="part_bf49fd6a7ccd4a3abb3ed2cb91320b6f"/>
                <w:id w:val="-1973975168"/>
                <w:lock w:val="sdtLocked"/>
              </w:sdtPr>
              <w:sdtEndPr/>
              <w:sdtContent>
                <w:p w:rsidR="000534F6" w:rsidRDefault="001F5DA7">
                  <w:pPr>
                    <w:widowControl w:val="0"/>
                    <w:ind w:firstLine="567"/>
                    <w:jc w:val="both"/>
                    <w:rPr>
                      <w:color w:val="000000"/>
                    </w:rPr>
                  </w:pPr>
                  <w:r>
                    <w:rPr>
                      <w:color w:val="000000"/>
                    </w:rPr>
                    <w:t xml:space="preserve">28. Komisijos darbui vadovauja ir už jo organizavimą atsako komisijos pirmininkas. </w:t>
                  </w:r>
                </w:p>
              </w:sdtContent>
            </w:sdt>
            <w:sdt>
              <w:sdtPr>
                <w:alias w:val="29 p."/>
                <w:tag w:val="part_fce2a8479eb848c28a10c03b61016a8e"/>
                <w:id w:val="-1968110376"/>
                <w:lock w:val="sdtLocked"/>
              </w:sdtPr>
              <w:sdtEndPr/>
              <w:sdtContent>
                <w:p w:rsidR="000534F6" w:rsidRDefault="001F5DA7">
                  <w:pPr>
                    <w:widowControl w:val="0"/>
                    <w:ind w:firstLine="567"/>
                    <w:jc w:val="both"/>
                    <w:rPr>
                      <w:color w:val="000000"/>
                    </w:rPr>
                  </w:pPr>
                  <w:r>
                    <w:rPr>
                      <w:color w:val="000000"/>
                    </w:rPr>
                    <w:t>29. Atrankos posėdžio laikas ir darbotvarkė komisijos nariui pranešama ne vėliau kaip likus 4 darbo dienoms iki atrankos posėdžio. Prireikus, be atrankos posėdžio, komisijos pirmininko iniciatyva gali būti organizuojami papildomi komisijos posėdžiai. Papildomame posėdyje negalintis dalyvauti komisijos narys iki šio posėdžio pradžios turi teisę raštu pareikšti savo poziciją svarstomais klausimais, tokiu atveju laikoma, kad raštu savo nuomonę pareiškęs komisijos narys dalyvavo svarstant atitinkamą klausimą.</w:t>
                  </w:r>
                  <w:r>
                    <w:rPr>
                      <w:b/>
                      <w:bCs/>
                      <w:color w:val="000000"/>
                    </w:rPr>
                    <w:t xml:space="preserve"> </w:t>
                  </w:r>
                </w:p>
              </w:sdtContent>
            </w:sdt>
            <w:sdt>
              <w:sdtPr>
                <w:alias w:val="pr. 30 p."/>
                <w:tag w:val="part_a8e88ce96f8d4d77804195a2c06d7499"/>
                <w:id w:val="13815973"/>
                <w:lock w:val="sdtLocked"/>
              </w:sdtPr>
              <w:sdtEndPr/>
              <w:sdtContent>
                <w:p w:rsidR="000534F6" w:rsidRDefault="001E6814">
                  <w:pPr>
                    <w:overflowPunct w:val="0"/>
                    <w:ind w:firstLine="567"/>
                    <w:jc w:val="both"/>
                    <w:textAlignment w:val="baseline"/>
                    <w:rPr>
                      <w:color w:val="000000"/>
                    </w:rPr>
                  </w:pPr>
                  <w:sdt>
                    <w:sdtPr>
                      <w:alias w:val="Numeris"/>
                      <w:tag w:val="nr_a8e88ce96f8d4d77804195a2c06d7499"/>
                      <w:id w:val="767197992"/>
                      <w:lock w:val="sdtLocked"/>
                    </w:sdtPr>
                    <w:sdtEndPr/>
                    <w:sdtContent>
                      <w:r w:rsidR="001F5DA7">
                        <w:rPr>
                          <w:szCs w:val="24"/>
                        </w:rPr>
                        <w:t>30</w:t>
                      </w:r>
                    </w:sdtContent>
                  </w:sdt>
                  <w:r w:rsidR="001F5DA7">
                    <w:rPr>
                      <w:szCs w:val="24"/>
                    </w:rPr>
                    <w:t xml:space="preserve">. Komisija savo sprendimus priima dviem būdais: pretendentai vertinami balais aprašo 34 ir 35 punktuose nustatyta tvarka, kiti sprendimai priimami visų komisijos narių balsų </w:t>
                  </w:r>
                  <w:r w:rsidR="001F5DA7">
                    <w:rPr>
                      <w:szCs w:val="24"/>
                    </w:rPr>
                    <w:lastRenderedPageBreak/>
                    <w:t>dauguma. Komisijos sprendimai teisėti, jei, juos priimant, dalyvauja ne mažiau kaip 2/3 komisijos narių.</w:t>
                  </w:r>
                </w:p>
                <w:p w:rsidR="000534F6" w:rsidRDefault="001F5DA7">
                  <w:pPr>
                    <w:rPr>
                      <w:rFonts w:eastAsia="MS Mincho"/>
                      <w:i/>
                      <w:iCs/>
                      <w:sz w:val="20"/>
                    </w:rPr>
                  </w:pPr>
                  <w:r>
                    <w:rPr>
                      <w:rFonts w:eastAsia="MS Mincho"/>
                      <w:i/>
                      <w:iCs/>
                      <w:sz w:val="20"/>
                    </w:rPr>
                    <w:t>Punkto pakeitimai:</w:t>
                  </w:r>
                </w:p>
                <w:p w:rsidR="000534F6" w:rsidRDefault="001F5DA7">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V-398</w:t>
                    </w:r>
                  </w:hyperlink>
                  <w:r>
                    <w:rPr>
                      <w:rFonts w:eastAsia="MS Mincho"/>
                      <w:i/>
                      <w:iCs/>
                      <w:sz w:val="20"/>
                    </w:rPr>
                    <w:t>, 2015-04-28, paskelbta TAR 2015-04-29, i. k. 2015-06472</w:t>
                  </w:r>
                </w:p>
                <w:p w:rsidR="000534F6" w:rsidRDefault="001E6814"/>
              </w:sdtContent>
            </w:sdt>
            <w:sdt>
              <w:sdtPr>
                <w:alias w:val="31 p."/>
                <w:tag w:val="part_d3a575f443b24f019eccf5037b64b047"/>
                <w:id w:val="-1482385208"/>
                <w:lock w:val="sdtLocked"/>
              </w:sdtPr>
              <w:sdtEndPr/>
              <w:sdtContent>
                <w:p w:rsidR="000534F6" w:rsidRDefault="001F5DA7">
                  <w:pPr>
                    <w:widowControl w:val="0"/>
                    <w:ind w:firstLine="567"/>
                    <w:jc w:val="both"/>
                    <w:rPr>
                      <w:color w:val="000000"/>
                    </w:rPr>
                  </w:pPr>
                  <w:r>
                    <w:rPr>
                      <w:color w:val="000000"/>
                    </w:rPr>
                    <w:t xml:space="preserve">31. Komisijos narys, iki atrankos pabaigos pastebėjęs galimų apraše nustatytos tvarkos pažeidimų, nedelsdamas apie juos informuoja komisiją. Komisijos pirmininkas, įvertinęs informacijos pagrįstumą, teikia klausimą svarstyti komisijai. Jeigu klausimo sprendimas komisijos kompetencijai nepriskirtas, komisijos pirmininkas jį perduoda konkurso organizatoriui. </w:t>
                  </w:r>
                </w:p>
                <w:p w:rsidR="000534F6" w:rsidRDefault="001E6814">
                  <w:pPr>
                    <w:widowControl w:val="0"/>
                    <w:ind w:firstLine="567"/>
                    <w:jc w:val="both"/>
                    <w:rPr>
                      <w:color w:val="000000"/>
                    </w:rPr>
                  </w:pPr>
                </w:p>
              </w:sdtContent>
            </w:sdt>
          </w:sdtContent>
        </w:sdt>
        <w:sdt>
          <w:sdtPr>
            <w:alias w:val="skyrius"/>
            <w:tag w:val="part_be4915cb40864b79ab4a5e02cd16c2ae"/>
            <w:id w:val="2110929050"/>
            <w:lock w:val="sdtLocked"/>
          </w:sdtPr>
          <w:sdtEndPr/>
          <w:sdtContent>
            <w:p w:rsidR="000534F6" w:rsidRDefault="001F5DA7">
              <w:pPr>
                <w:widowControl w:val="0"/>
                <w:jc w:val="center"/>
                <w:rPr>
                  <w:b/>
                  <w:bCs/>
                  <w:caps/>
                  <w:color w:val="000000"/>
                </w:rPr>
              </w:pPr>
              <w:r>
                <w:rPr>
                  <w:b/>
                  <w:bCs/>
                  <w:caps/>
                  <w:color w:val="000000"/>
                </w:rPr>
                <w:t>V. ATRANKA</w:t>
              </w:r>
            </w:p>
            <w:p w:rsidR="000534F6" w:rsidRDefault="000534F6">
              <w:pPr>
                <w:widowControl w:val="0"/>
                <w:ind w:firstLine="567"/>
                <w:jc w:val="both"/>
                <w:rPr>
                  <w:color w:val="000000"/>
                </w:rPr>
              </w:pPr>
            </w:p>
            <w:sdt>
              <w:sdtPr>
                <w:alias w:val="pr. 32 p."/>
                <w:tag w:val="part_d40c53554bb94048a0606a427244c28a"/>
                <w:id w:val="480962435"/>
                <w:lock w:val="sdtLocked"/>
              </w:sdtPr>
              <w:sdtEndPr/>
              <w:sdtContent>
                <w:p w:rsidR="000534F6" w:rsidRDefault="001E6814">
                  <w:pPr>
                    <w:overflowPunct w:val="0"/>
                    <w:ind w:firstLine="567"/>
                    <w:jc w:val="both"/>
                    <w:textAlignment w:val="baseline"/>
                    <w:rPr>
                      <w:color w:val="000000"/>
                    </w:rPr>
                  </w:pPr>
                  <w:sdt>
                    <w:sdtPr>
                      <w:alias w:val="Numeris"/>
                      <w:tag w:val="nr_d40c53554bb94048a0606a427244c28a"/>
                      <w:id w:val="-289360594"/>
                      <w:lock w:val="sdtLocked"/>
                    </w:sdtPr>
                    <w:sdtEndPr/>
                    <w:sdtContent>
                      <w:r w:rsidR="001F5DA7">
                        <w:rPr>
                          <w:szCs w:val="24"/>
                        </w:rPr>
                        <w:t>32</w:t>
                      </w:r>
                    </w:sdtContent>
                  </w:sdt>
                  <w:r w:rsidR="001F5DA7">
                    <w:rPr>
                      <w:szCs w:val="24"/>
                    </w:rPr>
                    <w:t>. Atranka yra konkurso dalis, kurios metu komisija posėdyje atrenka pretendentą, geriausiai pasirengusį eiti konkrečios švietimo įstaigos vadovo pareigas. Vykdant atranką, kiekvienas komisijos narys analizuoja informaciją apie pretendentus, ja remdamasis, savarankiškai įvertina kiekvieno pretendento kompetencijas. Pretendentas tiesiogiai dalyvauja tik pokalbyje.</w:t>
                  </w:r>
                </w:p>
                <w:p w:rsidR="000534F6" w:rsidRDefault="001F5DA7">
                  <w:pPr>
                    <w:rPr>
                      <w:rFonts w:eastAsia="MS Mincho"/>
                      <w:i/>
                      <w:iCs/>
                      <w:sz w:val="20"/>
                    </w:rPr>
                  </w:pPr>
                  <w:r>
                    <w:rPr>
                      <w:rFonts w:eastAsia="MS Mincho"/>
                      <w:i/>
                      <w:iCs/>
                      <w:sz w:val="20"/>
                    </w:rPr>
                    <w:t>Punkto pakeitimai:</w:t>
                  </w:r>
                </w:p>
                <w:p w:rsidR="000534F6" w:rsidRDefault="001F5DA7">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V-398</w:t>
                    </w:r>
                  </w:hyperlink>
                  <w:r>
                    <w:rPr>
                      <w:rFonts w:eastAsia="MS Mincho"/>
                      <w:i/>
                      <w:iCs/>
                      <w:sz w:val="20"/>
                    </w:rPr>
                    <w:t>, 2015-04-28, paskelbta TAR 2015-04-29, i. k. 2015-06472</w:t>
                  </w:r>
                </w:p>
                <w:p w:rsidR="000534F6" w:rsidRDefault="001E6814"/>
              </w:sdtContent>
            </w:sdt>
            <w:sdt>
              <w:sdtPr>
                <w:alias w:val="pr. 33 p."/>
                <w:tag w:val="part_e70c71c457ff42d49b17f57b15dbff28"/>
                <w:id w:val="82962507"/>
                <w:lock w:val="sdtLocked"/>
              </w:sdtPr>
              <w:sdtEndPr/>
              <w:sdtContent>
                <w:p w:rsidR="000534F6" w:rsidRDefault="001F5DA7">
                  <w:pPr>
                    <w:widowControl w:val="0"/>
                    <w:ind w:firstLine="567"/>
                    <w:jc w:val="both"/>
                    <w:rPr>
                      <w:color w:val="000000"/>
                    </w:rPr>
                  </w:pPr>
                  <w:r>
                    <w:rPr>
                      <w:color w:val="000000"/>
                    </w:rPr>
                    <w:t xml:space="preserve">33. Atranka vykdoma konkurso skelbime nustatytą dieną, praėjus ne mažiau kaip 45 dienoms ir ne daugiau kaip 60 dienų nuo konkurso paskelbimo dienos. Iki atrankos likus ne mažiau kaip 4 darbo dienoms, pagal komisijos pirmininko sudarytą atrankos posėdžio darbotvarkę kiekvienam pretendentui pranešamas individualus laikas atvykti į atranką, tiksli atrankos vieta ir numatoma trukmė. </w:t>
                  </w:r>
                </w:p>
                <w:p w:rsidR="000534F6" w:rsidRDefault="001F5DA7">
                  <w:pPr>
                    <w:rPr>
                      <w:rFonts w:eastAsia="MS Mincho"/>
                      <w:i/>
                      <w:iCs/>
                      <w:sz w:val="20"/>
                    </w:rPr>
                  </w:pPr>
                  <w:r>
                    <w:rPr>
                      <w:rFonts w:eastAsia="MS Mincho"/>
                      <w:i/>
                      <w:iCs/>
                      <w:sz w:val="20"/>
                    </w:rPr>
                    <w:t>Punkto pakeitimai:</w:t>
                  </w:r>
                </w:p>
                <w:p w:rsidR="000534F6" w:rsidRDefault="001F5DA7">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V-1740</w:t>
                    </w:r>
                  </w:hyperlink>
                  <w:r>
                    <w:rPr>
                      <w:rFonts w:eastAsia="MS Mincho"/>
                      <w:i/>
                      <w:iCs/>
                      <w:sz w:val="20"/>
                    </w:rPr>
                    <w:t>, 2012-12-12, Žin., 2012, Nr. 152-7797 (2012-12-22), i. k. 1122070ISAK00V-1740</w:t>
                  </w:r>
                </w:p>
                <w:p w:rsidR="000534F6" w:rsidRDefault="001E6814"/>
              </w:sdtContent>
            </w:sdt>
            <w:sdt>
              <w:sdtPr>
                <w:alias w:val="pr. 34 p."/>
                <w:tag w:val="part_11e5e6e3691c475b9aa6177b4b747d71"/>
                <w:id w:val="-484086141"/>
                <w:lock w:val="sdtLocked"/>
              </w:sdtPr>
              <w:sdtEndPr/>
              <w:sdtContent>
                <w:p w:rsidR="000534F6" w:rsidRDefault="001E6814">
                  <w:pPr>
                    <w:overflowPunct w:val="0"/>
                    <w:ind w:firstLine="567"/>
                    <w:jc w:val="both"/>
                    <w:textAlignment w:val="baseline"/>
                    <w:rPr>
                      <w:szCs w:val="24"/>
                    </w:rPr>
                  </w:pPr>
                  <w:sdt>
                    <w:sdtPr>
                      <w:alias w:val="Numeris"/>
                      <w:tag w:val="nr_11e5e6e3691c475b9aa6177b4b747d71"/>
                      <w:id w:val="-265608744"/>
                      <w:lock w:val="sdtLocked"/>
                    </w:sdtPr>
                    <w:sdtEndPr/>
                    <w:sdtContent>
                      <w:r w:rsidR="001F5DA7">
                        <w:rPr>
                          <w:szCs w:val="24"/>
                        </w:rPr>
                        <w:t>34</w:t>
                      </w:r>
                    </w:sdtContent>
                  </w:sdt>
                  <w:r w:rsidR="001F5DA7">
                    <w:rPr>
                      <w:szCs w:val="24"/>
                    </w:rPr>
                    <w:t xml:space="preserve">. Atranką sudaro šie etapai: </w:t>
                  </w:r>
                </w:p>
                <w:p w:rsidR="000534F6" w:rsidRDefault="000534F6">
                  <w:pPr>
                    <w:rPr>
                      <w:sz w:val="2"/>
                      <w:szCs w:val="2"/>
                    </w:rPr>
                  </w:pPr>
                </w:p>
                <w:sdt>
                  <w:sdtPr>
                    <w:alias w:val="34.1 p."/>
                    <w:tag w:val="part_7f00bf43a9874ff7b19ad33d24b5b6a1"/>
                    <w:id w:val="1004399242"/>
                    <w:lock w:val="sdtLocked"/>
                  </w:sdtPr>
                  <w:sdtEndPr/>
                  <w:sdtContent>
                    <w:p w:rsidR="000534F6" w:rsidRDefault="001E6814">
                      <w:pPr>
                        <w:overflowPunct w:val="0"/>
                        <w:ind w:firstLine="567"/>
                        <w:jc w:val="both"/>
                        <w:textAlignment w:val="baseline"/>
                        <w:rPr>
                          <w:szCs w:val="24"/>
                        </w:rPr>
                      </w:pPr>
                      <w:sdt>
                        <w:sdtPr>
                          <w:alias w:val="Numeris"/>
                          <w:tag w:val="nr_7f00bf43a9874ff7b19ad33d24b5b6a1"/>
                          <w:id w:val="-1265384537"/>
                          <w:lock w:val="sdtLocked"/>
                        </w:sdtPr>
                        <w:sdtEndPr/>
                        <w:sdtContent>
                          <w:r w:rsidR="001F5DA7">
                            <w:rPr>
                              <w:szCs w:val="24"/>
                            </w:rPr>
                            <w:t>34.1</w:t>
                          </w:r>
                        </w:sdtContent>
                      </w:sdt>
                      <w:r w:rsidR="001F5DA7">
                        <w:rPr>
                          <w:szCs w:val="24"/>
                        </w:rPr>
                        <w:t>. pasirengimas. Jo metu komisija aptaria kompetencijas, nurodytas Kvalifikacinių reikalavimų valstybinių ir savivaldybių švietimo įstaigų vadovams aprašo 5.1.5, 5.2.1, 5.2.3, 5.2.4 ir 5.2.5 papunkčiuose (toliau – kompetencijos), vertinimo kriterijus, pateikiamus klausimus, pokalbio struktūrą ir kitus atrankos metodinius aspektus, taip pat sutikrina, ar visi pretendentai yra pateikę reikalingus dokumentus ir atitinka teisės aktuose nustatytus reikalavimus;</w:t>
                      </w:r>
                    </w:p>
                    <w:p w:rsidR="000534F6" w:rsidRDefault="001E6814">
                      <w:pPr>
                        <w:rPr>
                          <w:sz w:val="2"/>
                          <w:szCs w:val="2"/>
                        </w:rPr>
                      </w:pPr>
                    </w:p>
                  </w:sdtContent>
                </w:sdt>
                <w:sdt>
                  <w:sdtPr>
                    <w:alias w:val="34.2 p."/>
                    <w:tag w:val="part_2d30db4749064adfa70c38f9ec0b653d"/>
                    <w:id w:val="-573199129"/>
                    <w:lock w:val="sdtLocked"/>
                  </w:sdtPr>
                  <w:sdtEndPr/>
                  <w:sdtContent>
                    <w:p w:rsidR="000534F6" w:rsidRDefault="001E6814">
                      <w:pPr>
                        <w:tabs>
                          <w:tab w:val="num" w:pos="720"/>
                        </w:tabs>
                        <w:overflowPunct w:val="0"/>
                        <w:ind w:firstLine="567"/>
                        <w:jc w:val="both"/>
                        <w:textAlignment w:val="baseline"/>
                        <w:rPr>
                          <w:szCs w:val="24"/>
                        </w:rPr>
                      </w:pPr>
                      <w:sdt>
                        <w:sdtPr>
                          <w:alias w:val="Numeris"/>
                          <w:tag w:val="nr_2d30db4749064adfa70c38f9ec0b653d"/>
                          <w:id w:val="435411880"/>
                          <w:lock w:val="sdtLocked"/>
                        </w:sdtPr>
                        <w:sdtEndPr/>
                        <w:sdtContent>
                          <w:r w:rsidR="001F5DA7">
                            <w:rPr>
                              <w:szCs w:val="24"/>
                            </w:rPr>
                            <w:t>34.2</w:t>
                          </w:r>
                        </w:sdtContent>
                      </w:sdt>
                      <w:r w:rsidR="001F5DA7">
                        <w:rPr>
                          <w:szCs w:val="24"/>
                        </w:rPr>
                        <w:t xml:space="preserve">. rašytinės informacijos apie pretendentus analizė. Jos metu komisijos nariai išnagrinėja pretendentų pateiktus dokumentus, kitus apraše nurodytus duomenis ir Vertinimo pastabų lentelėje (3 priedas) pasižymi pradines savo pastabas apie kiekvieno pretendento kompetencijas; </w:t>
                      </w:r>
                    </w:p>
                    <w:p w:rsidR="000534F6" w:rsidRDefault="001E6814">
                      <w:pPr>
                        <w:rPr>
                          <w:sz w:val="2"/>
                          <w:szCs w:val="2"/>
                        </w:rPr>
                      </w:pPr>
                    </w:p>
                  </w:sdtContent>
                </w:sdt>
                <w:sdt>
                  <w:sdtPr>
                    <w:alias w:val="34.3 p."/>
                    <w:tag w:val="part_3ede6a84776b4740bb0f85dd4d7d5259"/>
                    <w:id w:val="-1811077999"/>
                    <w:lock w:val="sdtLocked"/>
                  </w:sdtPr>
                  <w:sdtEndPr/>
                  <w:sdtContent>
                    <w:p w:rsidR="000534F6" w:rsidRDefault="001E6814">
                      <w:pPr>
                        <w:overflowPunct w:val="0"/>
                        <w:ind w:firstLine="567"/>
                        <w:jc w:val="both"/>
                        <w:textAlignment w:val="baseline"/>
                        <w:rPr>
                          <w:szCs w:val="24"/>
                        </w:rPr>
                      </w:pPr>
                      <w:sdt>
                        <w:sdtPr>
                          <w:alias w:val="Numeris"/>
                          <w:tag w:val="nr_3ede6a84776b4740bb0f85dd4d7d5259"/>
                          <w:id w:val="-1881928678"/>
                          <w:lock w:val="sdtLocked"/>
                        </w:sdtPr>
                        <w:sdtEndPr/>
                        <w:sdtContent>
                          <w:r w:rsidR="001F5DA7">
                            <w:rPr>
                              <w:szCs w:val="24"/>
                            </w:rPr>
                            <w:t>34.3</w:t>
                          </w:r>
                        </w:sdtContent>
                      </w:sdt>
                      <w:r w:rsidR="001F5DA7">
                        <w:rPr>
                          <w:szCs w:val="24"/>
                        </w:rPr>
                        <w:t xml:space="preserve">. pokalbis su pretendentu. Jo metu pretendentas atsako į komisijos narių teikiamus klausimus, skirtus pretendento kompetencijoms išsiaiškinti. Pagrindiniai klausimai visiems pretendentams yra vienodi, tikslinamieji gali skirtis. Pretendentas informuojamas apie konkurso organizatoriaus gautą informaciją iš jo buvusių ir esamų darbdavių, turi teisę su ja susipažinti ir pateikti savo paaiškinimus. Pokalbio su pretendentu eigai fiksuoti daromas skaitmeninis garso įrašas, kuris pridedamas prie posėdžio protokolo; </w:t>
                      </w:r>
                    </w:p>
                    <w:p w:rsidR="000534F6" w:rsidRDefault="001E6814">
                      <w:pPr>
                        <w:rPr>
                          <w:sz w:val="2"/>
                          <w:szCs w:val="2"/>
                        </w:rPr>
                      </w:pPr>
                    </w:p>
                  </w:sdtContent>
                </w:sdt>
                <w:sdt>
                  <w:sdtPr>
                    <w:alias w:val="34.4 p."/>
                    <w:tag w:val="part_cd818a1f235343d787de03e8b2f790a0"/>
                    <w:id w:val="-441378275"/>
                    <w:lock w:val="sdtLocked"/>
                  </w:sdtPr>
                  <w:sdtEndPr/>
                  <w:sdtContent>
                    <w:p w:rsidR="000534F6" w:rsidRDefault="001E6814">
                      <w:pPr>
                        <w:overflowPunct w:val="0"/>
                        <w:ind w:firstLine="567"/>
                        <w:jc w:val="both"/>
                        <w:textAlignment w:val="baseline"/>
                        <w:rPr>
                          <w:szCs w:val="24"/>
                        </w:rPr>
                      </w:pPr>
                      <w:sdt>
                        <w:sdtPr>
                          <w:alias w:val="Numeris"/>
                          <w:tag w:val="nr_cd818a1f235343d787de03e8b2f790a0"/>
                          <w:id w:val="485598087"/>
                          <w:lock w:val="sdtLocked"/>
                        </w:sdtPr>
                        <w:sdtEndPr/>
                        <w:sdtContent>
                          <w:r w:rsidR="001F5DA7">
                            <w:rPr>
                              <w:szCs w:val="24"/>
                            </w:rPr>
                            <w:t>34.4</w:t>
                          </w:r>
                        </w:sdtContent>
                      </w:sdt>
                      <w:r w:rsidR="001F5DA7">
                        <w:rPr>
                          <w:szCs w:val="24"/>
                        </w:rPr>
                        <w:t>. pretendentų įvertinimas. Jo metu komisija aptaria pagrindines pastabas ir komisijos nariai savarankiškai įvertina kiekvieno pretendento kompetencijas pagal 1–5 balų skalę, užpildydami Vertinimo pastabų lenteles (3 priedas). Su jomis turi teisę susipažinti visi komisijos nariai ir, jeigu komisijos nario vertinimas stipriai skiriasi nuo kitų vertinimų, jo gali būti prašoma argumentuoti savo vertinimą;</w:t>
                      </w:r>
                    </w:p>
                    <w:p w:rsidR="000534F6" w:rsidRDefault="001E6814">
                      <w:pPr>
                        <w:rPr>
                          <w:sz w:val="2"/>
                          <w:szCs w:val="2"/>
                        </w:rPr>
                      </w:pPr>
                    </w:p>
                  </w:sdtContent>
                </w:sdt>
                <w:sdt>
                  <w:sdtPr>
                    <w:alias w:val="34.5 p."/>
                    <w:tag w:val="part_01a32de5d22347fbb3a091b7a21c2365"/>
                    <w:id w:val="-1947148334"/>
                    <w:lock w:val="sdtLocked"/>
                  </w:sdtPr>
                  <w:sdtEndPr/>
                  <w:sdtContent>
                    <w:p w:rsidR="000534F6" w:rsidRDefault="001E6814">
                      <w:pPr>
                        <w:overflowPunct w:val="0"/>
                        <w:ind w:firstLine="567"/>
                        <w:jc w:val="both"/>
                        <w:textAlignment w:val="baseline"/>
                        <w:rPr>
                          <w:color w:val="000000"/>
                        </w:rPr>
                      </w:pPr>
                      <w:sdt>
                        <w:sdtPr>
                          <w:alias w:val="Numeris"/>
                          <w:tag w:val="nr_01a32de5d22347fbb3a091b7a21c2365"/>
                          <w:id w:val="610406830"/>
                          <w:lock w:val="sdtLocked"/>
                        </w:sdtPr>
                        <w:sdtEndPr/>
                        <w:sdtContent>
                          <w:r w:rsidR="001F5DA7">
                            <w:rPr>
                              <w:szCs w:val="24"/>
                            </w:rPr>
                            <w:t>34.5</w:t>
                          </w:r>
                        </w:sdtContent>
                      </w:sdt>
                      <w:r w:rsidR="001F5DA7">
                        <w:rPr>
                          <w:szCs w:val="24"/>
                        </w:rPr>
                        <w:t xml:space="preserve">. konkursinio balo skaičiavimas. Jo metu komisijos sekretorius komisijos narių Vertinimo pastabų lentelėse pateiktus balus ir 9.5 punkte nurodytoje Pretendento kompetencijų </w:t>
                      </w:r>
                      <w:r w:rsidR="001F5DA7">
                        <w:rPr>
                          <w:szCs w:val="24"/>
                        </w:rPr>
                        <w:lastRenderedPageBreak/>
                        <w:t>vertinimo ataskaitoje pateiktą vadovavimo švietimo įstaigai kompetencijų lygio vidurkį surašo į 2 priede pateiktą Vertinimo lentelę ir 35 punkte nustatyta tvarka apskaičiuoja kiekvieno pretendento konkursinį balą. Atspausdintos, komisijos pirmininko ir sekretoriaus pasirašytos Vertinimo lentelės pridedamos prie atrankos posėdžio protokolo.</w:t>
                      </w:r>
                    </w:p>
                  </w:sdtContent>
                </w:sdt>
                <w:p w:rsidR="000534F6" w:rsidRDefault="001F5DA7">
                  <w:pPr>
                    <w:rPr>
                      <w:rFonts w:eastAsia="MS Mincho"/>
                      <w:i/>
                      <w:iCs/>
                      <w:sz w:val="20"/>
                    </w:rPr>
                  </w:pPr>
                  <w:r>
                    <w:rPr>
                      <w:rFonts w:eastAsia="MS Mincho"/>
                      <w:i/>
                      <w:iCs/>
                      <w:sz w:val="20"/>
                    </w:rPr>
                    <w:t>Punkto pakeitimai:</w:t>
                  </w:r>
                </w:p>
                <w:p w:rsidR="000534F6" w:rsidRDefault="001F5DA7">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V-398</w:t>
                    </w:r>
                  </w:hyperlink>
                  <w:r>
                    <w:rPr>
                      <w:rFonts w:eastAsia="MS Mincho"/>
                      <w:i/>
                      <w:iCs/>
                      <w:sz w:val="20"/>
                    </w:rPr>
                    <w:t>, 2015-04-28, paskelbta TAR 2015-04-29, i. k. 2015-06472</w:t>
                  </w:r>
                </w:p>
                <w:p w:rsidR="000534F6" w:rsidRDefault="001E6814"/>
              </w:sdtContent>
            </w:sdt>
            <w:sdt>
              <w:sdtPr>
                <w:alias w:val="pr. 35 p."/>
                <w:tag w:val="part_9271a28781474c7398d484caeec3843e"/>
                <w:id w:val="-1345780702"/>
                <w:lock w:val="sdtLocked"/>
              </w:sdtPr>
              <w:sdtEndPr/>
              <w:sdtContent>
                <w:p w:rsidR="000534F6" w:rsidRDefault="001E6814">
                  <w:pPr>
                    <w:overflowPunct w:val="0"/>
                    <w:ind w:firstLine="567"/>
                    <w:jc w:val="both"/>
                    <w:textAlignment w:val="baseline"/>
                    <w:rPr>
                      <w:color w:val="000000"/>
                    </w:rPr>
                  </w:pPr>
                  <w:sdt>
                    <w:sdtPr>
                      <w:alias w:val="Numeris"/>
                      <w:tag w:val="nr_9271a28781474c7398d484caeec3843e"/>
                      <w:id w:val="-331912785"/>
                      <w:lock w:val="sdtLocked"/>
                    </w:sdtPr>
                    <w:sdtEndPr/>
                    <w:sdtContent>
                      <w:r w:rsidR="001F5DA7">
                        <w:rPr>
                          <w:szCs w:val="24"/>
                        </w:rPr>
                        <w:t>35</w:t>
                      </w:r>
                    </w:sdtContent>
                  </w:sdt>
                  <w:r w:rsidR="001F5DA7">
                    <w:rPr>
                      <w:szCs w:val="24"/>
                    </w:rPr>
                    <w:t>.</w:t>
                  </w:r>
                  <w:r w:rsidR="001F5DA7">
                    <w:rPr>
                      <w:b/>
                      <w:szCs w:val="24"/>
                    </w:rPr>
                    <w:t xml:space="preserve"> </w:t>
                  </w:r>
                  <w:r w:rsidR="001F5DA7">
                    <w:rPr>
                      <w:szCs w:val="24"/>
                    </w:rPr>
                    <w:t>Komisijos sekretorius, pildydamas Vertinimo lentelę, pateiktą 2 priede, surašo visų komisijos narių vertinimus, išveda vertinimo vidurkius, sutikrina, ar nė vienas iš jų nėra mažesnis nei 2 balai. Tada juos susumuoja, išveda jų vidurkį, kurį sumuoja su Pretendento kompetencijų vertinimo ataskaitoje pateikto vadovavimo švietimo įstaigai kompetencijų lygio vidurkiu. Ši suma yra galutinis pretendento konkursinis įvertinimas balais. Jei kurios nors kompetencijos vertinimo vidurkis yra mažesnis nei 2 balai, pretendentas laikomas nevykdančiu privalomo reikalavimo, nustatyto kvalifikacinių reikalavimų aprašo 7 punkte, ir toliau konkurse nebedalyvauja.</w:t>
                  </w:r>
                </w:p>
                <w:p w:rsidR="000534F6" w:rsidRDefault="001F5DA7">
                  <w:pPr>
                    <w:rPr>
                      <w:rFonts w:eastAsia="MS Mincho"/>
                      <w:i/>
                      <w:iCs/>
                      <w:sz w:val="20"/>
                    </w:rPr>
                  </w:pPr>
                  <w:r>
                    <w:rPr>
                      <w:rFonts w:eastAsia="MS Mincho"/>
                      <w:i/>
                      <w:iCs/>
                      <w:sz w:val="20"/>
                    </w:rPr>
                    <w:t>Punkto pakeitimai:</w:t>
                  </w:r>
                </w:p>
                <w:p w:rsidR="000534F6" w:rsidRDefault="001F5DA7">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V-398</w:t>
                    </w:r>
                  </w:hyperlink>
                  <w:r>
                    <w:rPr>
                      <w:rFonts w:eastAsia="MS Mincho"/>
                      <w:i/>
                      <w:iCs/>
                      <w:sz w:val="20"/>
                    </w:rPr>
                    <w:t>, 2015-04-28, paskelbta TAR 2015-04-29, i. k. 2015-06472</w:t>
                  </w:r>
                </w:p>
                <w:p w:rsidR="000534F6" w:rsidRDefault="001E6814"/>
              </w:sdtContent>
            </w:sdt>
            <w:sdt>
              <w:sdtPr>
                <w:alias w:val="36 p."/>
                <w:tag w:val="part_813d0d450ac24ac2ae6afb95643f2b98"/>
                <w:id w:val="-673566203"/>
                <w:lock w:val="sdtLocked"/>
              </w:sdtPr>
              <w:sdtEndPr/>
              <w:sdtContent>
                <w:p w:rsidR="000534F6" w:rsidRDefault="001F5DA7">
                  <w:pPr>
                    <w:widowControl w:val="0"/>
                    <w:ind w:firstLine="567"/>
                    <w:jc w:val="both"/>
                    <w:rPr>
                      <w:color w:val="000000"/>
                    </w:rPr>
                  </w:pPr>
                  <w:r>
                    <w:rPr>
                      <w:color w:val="000000"/>
                    </w:rPr>
                    <w:t xml:space="preserve">36. Nė vienam pretendentui nesurinkus daugiau kaip pusės galimos maksimalios komisijos narių skiriamos konkursinio balo dalies, laikoma, kad tinkamo pretendento nėra, konkursas pratęsiamas ir skelbiami nauji atrankos ir pretendentų dokumentų pateikimo terminai arba skelbiamas naujas konkursas. </w:t>
                  </w:r>
                </w:p>
              </w:sdtContent>
            </w:sdt>
            <w:sdt>
              <w:sdtPr>
                <w:alias w:val="37 p."/>
                <w:tag w:val="part_071fff0b18124b47bc2b1670dfed79c9"/>
                <w:id w:val="732666908"/>
                <w:lock w:val="sdtLocked"/>
              </w:sdtPr>
              <w:sdtEndPr/>
              <w:sdtContent>
                <w:p w:rsidR="000534F6" w:rsidRDefault="001F5DA7">
                  <w:pPr>
                    <w:widowControl w:val="0"/>
                    <w:ind w:firstLine="567"/>
                    <w:jc w:val="both"/>
                    <w:rPr>
                      <w:color w:val="000000"/>
                    </w:rPr>
                  </w:pPr>
                  <w:r>
                    <w:rPr>
                      <w:color w:val="000000"/>
                    </w:rPr>
                    <w:t xml:space="preserve">37. Konkursą laimi didžiausią konkursinį balą gavęs pretendentas. </w:t>
                  </w:r>
                </w:p>
              </w:sdtContent>
            </w:sdt>
            <w:sdt>
              <w:sdtPr>
                <w:alias w:val="38 p."/>
                <w:tag w:val="part_98823af45d744edf8a5fa0a9060ad925"/>
                <w:id w:val="779158038"/>
                <w:lock w:val="sdtLocked"/>
              </w:sdtPr>
              <w:sdtEndPr/>
              <w:sdtContent>
                <w:p w:rsidR="000534F6" w:rsidRDefault="001F5DA7">
                  <w:pPr>
                    <w:widowControl w:val="0"/>
                    <w:ind w:firstLine="567"/>
                    <w:jc w:val="both"/>
                    <w:rPr>
                      <w:color w:val="000000"/>
                    </w:rPr>
                  </w:pPr>
                  <w:r>
                    <w:rPr>
                      <w:color w:val="000000"/>
                    </w:rPr>
                    <w:t>38. Keliems pretendentams gavus vienodus aukščiausius konkursinius balus, komisija papildomai aptaria šių pretendentų pranašumus ir slaptu balsavimu balsų dauguma išrenka konkurso laimėtoją.</w:t>
                  </w:r>
                </w:p>
              </w:sdtContent>
            </w:sdt>
            <w:sdt>
              <w:sdtPr>
                <w:alias w:val="39 p."/>
                <w:tag w:val="part_79c2d25b72f643c1857fe7efa5cb3d03"/>
                <w:id w:val="1350219573"/>
                <w:lock w:val="sdtLocked"/>
              </w:sdtPr>
              <w:sdtEndPr/>
              <w:sdtContent>
                <w:p w:rsidR="000534F6" w:rsidRDefault="001F5DA7">
                  <w:pPr>
                    <w:widowControl w:val="0"/>
                    <w:ind w:firstLine="567"/>
                    <w:jc w:val="both"/>
                    <w:rPr>
                      <w:color w:val="000000"/>
                    </w:rPr>
                  </w:pPr>
                  <w:r>
                    <w:rPr>
                      <w:color w:val="000000"/>
                    </w:rPr>
                    <w:t xml:space="preserve">39. Komisijos nariai pasirašo atrankos posėdžio protokolą. </w:t>
                  </w:r>
                </w:p>
              </w:sdtContent>
            </w:sdt>
            <w:sdt>
              <w:sdtPr>
                <w:alias w:val="40 p."/>
                <w:tag w:val="part_7021f0a19f544e4099939880dac742a0"/>
                <w:id w:val="-832837760"/>
                <w:lock w:val="sdtLocked"/>
              </w:sdtPr>
              <w:sdtEndPr/>
              <w:sdtContent>
                <w:p w:rsidR="000534F6" w:rsidRDefault="001F5DA7">
                  <w:pPr>
                    <w:widowControl w:val="0"/>
                    <w:ind w:firstLine="567"/>
                    <w:jc w:val="both"/>
                    <w:rPr>
                      <w:color w:val="000000"/>
                    </w:rPr>
                  </w:pPr>
                  <w:r>
                    <w:rPr>
                      <w:color w:val="000000"/>
                    </w:rPr>
                    <w:t>40. Apskaičiavus konkurso rezultatus pretendentai apie juos nedelsiant informuojami pasirašytinai. Pretendentas po konkurso rezultatų paskelbimo turi teisę susipažinti su konkurso protokolu ir su protokolo priedu, kuriame pateikti visų komisijos narių (be pavardžių) vertinimai jo atžvilgiu, taip pat pokalbio su juo skaitmeniniu garso įrašu.</w:t>
                  </w:r>
                </w:p>
                <w:p w:rsidR="000534F6" w:rsidRDefault="001E6814">
                  <w:pPr>
                    <w:widowControl w:val="0"/>
                    <w:ind w:firstLine="567"/>
                    <w:jc w:val="both"/>
                    <w:rPr>
                      <w:b/>
                      <w:bCs/>
                      <w:color w:val="000000"/>
                    </w:rPr>
                  </w:pPr>
                </w:p>
              </w:sdtContent>
            </w:sdt>
          </w:sdtContent>
        </w:sdt>
        <w:sdt>
          <w:sdtPr>
            <w:alias w:val="skyrius"/>
            <w:tag w:val="part_9b6f79f7ef5a47f6992aa21d0252de42"/>
            <w:id w:val="-243110159"/>
            <w:lock w:val="sdtLocked"/>
          </w:sdtPr>
          <w:sdtEndPr/>
          <w:sdtContent>
            <w:p w:rsidR="000534F6" w:rsidRDefault="001F5DA7">
              <w:pPr>
                <w:widowControl w:val="0"/>
                <w:jc w:val="center"/>
                <w:rPr>
                  <w:b/>
                  <w:bCs/>
                  <w:caps/>
                  <w:color w:val="000000"/>
                </w:rPr>
              </w:pPr>
              <w:r>
                <w:rPr>
                  <w:b/>
                  <w:bCs/>
                  <w:caps/>
                  <w:color w:val="000000"/>
                </w:rPr>
                <w:t>VI. BAIGIAMOSIOS NUOSTATOS</w:t>
              </w:r>
            </w:p>
            <w:p w:rsidR="000534F6" w:rsidRDefault="000534F6">
              <w:pPr>
                <w:widowControl w:val="0"/>
                <w:ind w:firstLine="567"/>
                <w:jc w:val="both"/>
                <w:rPr>
                  <w:color w:val="000000"/>
                </w:rPr>
              </w:pPr>
            </w:p>
            <w:sdt>
              <w:sdtPr>
                <w:alias w:val="41 p."/>
                <w:tag w:val="part_304c01867b8f480d85d136c01e83c665"/>
                <w:id w:val="-1090078415"/>
                <w:lock w:val="sdtLocked"/>
              </w:sdtPr>
              <w:sdtEndPr/>
              <w:sdtContent>
                <w:p w:rsidR="000534F6" w:rsidRDefault="001F5DA7">
                  <w:pPr>
                    <w:widowControl w:val="0"/>
                    <w:ind w:firstLine="567"/>
                    <w:jc w:val="both"/>
                    <w:rPr>
                      <w:color w:val="000000"/>
                      <w:spacing w:val="-2"/>
                    </w:rPr>
                  </w:pPr>
                  <w:r>
                    <w:rPr>
                      <w:color w:val="000000"/>
                      <w:spacing w:val="-2"/>
                    </w:rPr>
                    <w:t xml:space="preserve">41. Konkursas laikomas neteisėtu, jei jį organizuojant buvo pažeista apraše nustatyta tvarka ir jei tai galėjo lemti konkurso rezultatus. </w:t>
                  </w:r>
                </w:p>
              </w:sdtContent>
            </w:sdt>
            <w:sdt>
              <w:sdtPr>
                <w:alias w:val="42 p."/>
                <w:tag w:val="part_b80f13cd9e604740baf77a5bc1d4c86c"/>
                <w:id w:val="-1353411312"/>
                <w:lock w:val="sdtLocked"/>
              </w:sdtPr>
              <w:sdtEndPr/>
              <w:sdtContent>
                <w:p w:rsidR="000534F6" w:rsidRDefault="001F5DA7">
                  <w:pPr>
                    <w:widowControl w:val="0"/>
                    <w:ind w:firstLine="567"/>
                    <w:jc w:val="both"/>
                    <w:rPr>
                      <w:color w:val="000000"/>
                    </w:rPr>
                  </w:pPr>
                  <w:r>
                    <w:rPr>
                      <w:color w:val="000000"/>
                    </w:rPr>
                    <w:t xml:space="preserve">42. Jeigu komisijos narys ar pretendentas mano, kad buvo pažeista apraše nustatyta tvarka ir tai gali arba galėjo lemti konkurso rezultatus, o konkurso organizatorius ar komisija nepašalino pažeidimų, jis turi teisę per 3 darbo dienas po konkurso pateikti skundą švietimo ir mokslo ministrui, kuris gali sudaryti komisiją galimam pažeidimui ištirti. Sudaryta komisija pateikia tyrimo išvadas per 5 darbo dienas. Švietimo ir mokslo ministras gali: </w:t>
                  </w:r>
                </w:p>
                <w:sdt>
                  <w:sdtPr>
                    <w:alias w:val="42.1 p."/>
                    <w:tag w:val="part_9380a7025b5c49c2874a391caa0928d7"/>
                    <w:id w:val="-100271031"/>
                    <w:lock w:val="sdtLocked"/>
                  </w:sdtPr>
                  <w:sdtEndPr/>
                  <w:sdtContent>
                    <w:p w:rsidR="000534F6" w:rsidRDefault="001F5DA7">
                      <w:pPr>
                        <w:widowControl w:val="0"/>
                        <w:ind w:firstLine="567"/>
                        <w:jc w:val="both"/>
                        <w:rPr>
                          <w:color w:val="000000"/>
                        </w:rPr>
                      </w:pPr>
                      <w:r>
                        <w:rPr>
                          <w:color w:val="000000"/>
                        </w:rPr>
                        <w:t>42.1. pripažinti, kad apraše nustatytos tvarkos pažeidimo nebuvo;</w:t>
                      </w:r>
                    </w:p>
                  </w:sdtContent>
                </w:sdt>
                <w:sdt>
                  <w:sdtPr>
                    <w:alias w:val="42.2 p."/>
                    <w:tag w:val="part_063807b01bbd44c1b3bee4f26713ca30"/>
                    <w:id w:val="-123313297"/>
                    <w:lock w:val="sdtLocked"/>
                  </w:sdtPr>
                  <w:sdtEndPr/>
                  <w:sdtContent>
                    <w:p w:rsidR="000534F6" w:rsidRDefault="001F5DA7">
                      <w:pPr>
                        <w:widowControl w:val="0"/>
                        <w:ind w:firstLine="567"/>
                        <w:jc w:val="both"/>
                        <w:rPr>
                          <w:color w:val="000000"/>
                        </w:rPr>
                      </w:pPr>
                      <w:r>
                        <w:rPr>
                          <w:color w:val="000000"/>
                        </w:rPr>
                        <w:t>42.2. pripažinti, kad yra padarytas apraše nustatytos tvarkos pažeidimas, kuris nelėmė konkurso rezultatų;</w:t>
                      </w:r>
                    </w:p>
                  </w:sdtContent>
                </w:sdt>
                <w:sdt>
                  <w:sdtPr>
                    <w:alias w:val="42.3 p."/>
                    <w:tag w:val="part_9f6a0549e0eb48a6955cee1d6696fdad"/>
                    <w:id w:val="-221293269"/>
                    <w:lock w:val="sdtLocked"/>
                  </w:sdtPr>
                  <w:sdtEndPr/>
                  <w:sdtContent>
                    <w:p w:rsidR="000534F6" w:rsidRDefault="001F5DA7">
                      <w:pPr>
                        <w:widowControl w:val="0"/>
                        <w:ind w:firstLine="567"/>
                        <w:jc w:val="both"/>
                        <w:rPr>
                          <w:color w:val="000000"/>
                        </w:rPr>
                      </w:pPr>
                      <w:r>
                        <w:rPr>
                          <w:color w:val="000000"/>
                        </w:rPr>
                        <w:t xml:space="preserve">42.3. pripažinti, kad buvo pažeista apraše nustatyta tvarka, ir panaikinti konkurso rezultatus. </w:t>
                      </w:r>
                    </w:p>
                  </w:sdtContent>
                </w:sdt>
              </w:sdtContent>
            </w:sdt>
            <w:sdt>
              <w:sdtPr>
                <w:alias w:val="43 p."/>
                <w:tag w:val="part_9c199789dd1a4f33b35b8dd166e3927d"/>
                <w:id w:val="-604583618"/>
                <w:lock w:val="sdtLocked"/>
              </w:sdtPr>
              <w:sdtEndPr/>
              <w:sdtContent>
                <w:p w:rsidR="000534F6" w:rsidRDefault="001F5DA7">
                  <w:pPr>
                    <w:widowControl w:val="0"/>
                    <w:ind w:firstLine="567"/>
                    <w:jc w:val="both"/>
                    <w:rPr>
                      <w:color w:val="000000"/>
                    </w:rPr>
                  </w:pPr>
                  <w:r>
                    <w:rPr>
                      <w:color w:val="000000"/>
                    </w:rPr>
                    <w:t xml:space="preserve">43.Veiksmai, neveikimas ir (ar) sprendimai, kuriais pažeidžiamos šio aprašo nuostatos taip pat gali būti skundžiami Lietuvos Respublikos administracinių bylų teisenos įstatymo (Žin., 1999, Nr. 13-308; 2000, Nr. 85-2566) nustatyta tvarka. </w:t>
                  </w:r>
                </w:p>
              </w:sdtContent>
            </w:sdt>
            <w:sdt>
              <w:sdtPr>
                <w:alias w:val="44 p."/>
                <w:tag w:val="part_5bb180ed50264d999d9b23a060c3e450"/>
                <w:id w:val="-913777314"/>
                <w:lock w:val="sdtLocked"/>
              </w:sdtPr>
              <w:sdtEndPr/>
              <w:sdtContent>
                <w:p w:rsidR="000534F6" w:rsidRDefault="001F5DA7">
                  <w:pPr>
                    <w:widowControl w:val="0"/>
                    <w:ind w:firstLine="567"/>
                    <w:jc w:val="both"/>
                    <w:rPr>
                      <w:color w:val="000000"/>
                    </w:rPr>
                  </w:pPr>
                  <w:r>
                    <w:rPr>
                      <w:color w:val="000000"/>
                    </w:rPr>
                    <w:t>44. Jei konkursą laimėjęs asmuo atsisako pasirašyti darbo sutartį, konkursą laimėjusiu asmeniu skelbiamas antrą vietą užėmęs pretendentas, jeigu jis atitinka 36 punkte nustatytą reikalavimą. Tokio pretendento nesant, konkursas pratęsiamas, nustatoma nauja atrankos data ir prašymų priėmimas atnaujinamas arba skelbiamas naujas konkursas.</w:t>
                  </w:r>
                </w:p>
              </w:sdtContent>
            </w:sdt>
            <w:sdt>
              <w:sdtPr>
                <w:alias w:val="45 p."/>
                <w:tag w:val="part_3f081809aa21438387c8a1b02e294145"/>
                <w:id w:val="1995145624"/>
                <w:lock w:val="sdtLocked"/>
              </w:sdtPr>
              <w:sdtEndPr/>
              <w:sdtContent>
                <w:p w:rsidR="000534F6" w:rsidRDefault="001F5DA7">
                  <w:pPr>
                    <w:widowControl w:val="0"/>
                    <w:ind w:firstLine="567"/>
                    <w:jc w:val="both"/>
                    <w:rPr>
                      <w:color w:val="000000"/>
                    </w:rPr>
                  </w:pPr>
                  <w:r>
                    <w:rPr>
                      <w:color w:val="000000"/>
                    </w:rPr>
                    <w:t>45. Darbo sutartis su konkursą laimėjusiu asmeniu sudaroma ir jis priimamas į pareigas per 30 kalendorinių dienų po to, kai:</w:t>
                  </w:r>
                </w:p>
                <w:sdt>
                  <w:sdtPr>
                    <w:alias w:val="45.1 p."/>
                    <w:tag w:val="part_8c0772b6dfd04911b25055375b74da47"/>
                    <w:id w:val="-758063937"/>
                    <w:lock w:val="sdtLocked"/>
                  </w:sdtPr>
                  <w:sdtEndPr/>
                  <w:sdtContent>
                    <w:p w:rsidR="000534F6" w:rsidRDefault="001F5DA7">
                      <w:pPr>
                        <w:widowControl w:val="0"/>
                        <w:ind w:firstLine="567"/>
                        <w:jc w:val="both"/>
                        <w:rPr>
                          <w:color w:val="000000"/>
                        </w:rPr>
                      </w:pPr>
                      <w:r>
                        <w:rPr>
                          <w:color w:val="000000"/>
                        </w:rPr>
                        <w:t>45.1. yra pasibaigęs 42 punkte nurodytas apskundimo terminas, o skundas nebuvo pateiktas;</w:t>
                      </w:r>
                    </w:p>
                  </w:sdtContent>
                </w:sdt>
                <w:sdt>
                  <w:sdtPr>
                    <w:alias w:val="45.2 p."/>
                    <w:tag w:val="part_a73dd12a1d0d48228f9a3de8c8e0b0b8"/>
                    <w:id w:val="130137557"/>
                    <w:lock w:val="sdtLocked"/>
                  </w:sdtPr>
                  <w:sdtEndPr/>
                  <w:sdtContent>
                    <w:p w:rsidR="000534F6" w:rsidRDefault="001F5DA7">
                      <w:pPr>
                        <w:widowControl w:val="0"/>
                        <w:ind w:firstLine="567"/>
                        <w:jc w:val="both"/>
                        <w:rPr>
                          <w:color w:val="000000"/>
                          <w:spacing w:val="-4"/>
                        </w:rPr>
                      </w:pPr>
                      <w:r>
                        <w:rPr>
                          <w:color w:val="000000"/>
                          <w:spacing w:val="-4"/>
                        </w:rPr>
                        <w:t>45.2. skundas yra pripažintas nepagrįstu arba pripažintas apraše nustatytos tvarkos pažeidimas nelėmė konkurso rezultatų;</w:t>
                      </w:r>
                    </w:p>
                  </w:sdtContent>
                </w:sdt>
                <w:sdt>
                  <w:sdtPr>
                    <w:alias w:val="45.3 p."/>
                    <w:tag w:val="part_a7f257fe173c49fcbc87f929d59f3d49"/>
                    <w:id w:val="-238718499"/>
                    <w:lock w:val="sdtLocked"/>
                  </w:sdtPr>
                  <w:sdtEndPr/>
                  <w:sdtContent>
                    <w:p w:rsidR="000534F6" w:rsidRDefault="001F5DA7">
                      <w:pPr>
                        <w:widowControl w:val="0"/>
                        <w:ind w:firstLine="567"/>
                        <w:jc w:val="both"/>
                        <w:rPr>
                          <w:color w:val="000000"/>
                        </w:rPr>
                      </w:pPr>
                      <w:r>
                        <w:rPr>
                          <w:color w:val="000000"/>
                        </w:rPr>
                        <w:t>45.3. švietimo įstaigos vadovo vieta tampa laisva, jeigu konkursas vykdytas 7 punkte nustatytu atveju, kai iš anksto žinoma (yra teisinis pagrindas), kad švietimo įstaigos vadovo pareigybė bus laisva.</w:t>
                      </w:r>
                    </w:p>
                    <w:p w:rsidR="000534F6" w:rsidRDefault="001E6814">
                      <w:pPr>
                        <w:widowControl w:val="0"/>
                        <w:jc w:val="both"/>
                        <w:rPr>
                          <w:color w:val="000000"/>
                        </w:rPr>
                      </w:pPr>
                    </w:p>
                  </w:sdtContent>
                </w:sdt>
              </w:sdtContent>
            </w:sdt>
          </w:sdtContent>
        </w:sdt>
        <w:p w:rsidR="000534F6" w:rsidRDefault="001F5DA7">
          <w:pPr>
            <w:widowControl w:val="0"/>
            <w:jc w:val="center"/>
            <w:rPr>
              <w:color w:val="000000"/>
            </w:rPr>
          </w:pPr>
          <w:r>
            <w:rPr>
              <w:color w:val="000000"/>
            </w:rPr>
            <w:t>_________________</w:t>
          </w:r>
        </w:p>
        <w:sdt>
          <w:sdtPr>
            <w:alias w:val="pr. 1 pr."/>
            <w:tag w:val="part_a365293e5cfe4ed4995bbeb780098069"/>
            <w:id w:val="1577011925"/>
            <w:lock w:val="sdtLocked"/>
          </w:sdtPr>
          <w:sdtEndPr/>
          <w:sdtContent>
            <w:bookmarkStart w:id="0" w:name="_GoBack" w:displacedByCustomXml="prev"/>
            <w:bookmarkEnd w:id="0" w:displacedByCustomXml="prev"/>
            <w:p w:rsidR="000534F6" w:rsidRDefault="001F5DA7">
              <w:pPr>
                <w:widowControl w:val="0"/>
                <w:ind w:left="4535"/>
              </w:pPr>
              <w:r>
                <w:br w:type="page"/>
              </w:r>
              <w:r>
                <w:lastRenderedPageBreak/>
                <w:t xml:space="preserve">Konkurso valstybinių ir savivaldybių švietimo </w:t>
              </w:r>
            </w:p>
            <w:p w:rsidR="000534F6" w:rsidRDefault="001F5DA7">
              <w:pPr>
                <w:widowControl w:val="0"/>
                <w:ind w:left="4535"/>
              </w:pPr>
              <w:r>
                <w:t xml:space="preserve">įstaigų (išskyrus aukštąsias mokyklas) vadovų </w:t>
              </w:r>
            </w:p>
            <w:p w:rsidR="000534F6" w:rsidRDefault="001F5DA7">
              <w:pPr>
                <w:widowControl w:val="0"/>
                <w:ind w:left="4535"/>
              </w:pPr>
              <w:r>
                <w:t>pareigoms eiti tvarkos aprašo</w:t>
              </w:r>
            </w:p>
            <w:p w:rsidR="000534F6" w:rsidRDefault="001F5DA7">
              <w:pPr>
                <w:widowControl w:val="0"/>
                <w:ind w:left="4535"/>
              </w:pPr>
              <w:r>
                <w:t>1 priedas</w:t>
              </w:r>
            </w:p>
            <w:p w:rsidR="000534F6" w:rsidRDefault="000534F6">
              <w:pPr>
                <w:widowControl w:val="0"/>
                <w:jc w:val="center"/>
              </w:pPr>
            </w:p>
            <w:p w:rsidR="000534F6" w:rsidRDefault="001F5DA7">
              <w:pPr>
                <w:widowControl w:val="0"/>
                <w:jc w:val="center"/>
              </w:pPr>
              <w:r>
                <w:t>(Gyvenimo aprašymo formos pavyzdys)</w:t>
              </w:r>
            </w:p>
            <w:p w:rsidR="000534F6" w:rsidRDefault="000534F6">
              <w:pPr>
                <w:widowControl w:val="0"/>
                <w:jc w:val="center"/>
              </w:pPr>
            </w:p>
            <w:p w:rsidR="000534F6" w:rsidRDefault="001F5DA7">
              <w:pPr>
                <w:widowControl w:val="0"/>
                <w:jc w:val="center"/>
                <w:rPr>
                  <w:b/>
                </w:rPr>
              </w:pPr>
              <w:r>
                <w:rPr>
                  <w:b/>
                </w:rPr>
                <w:t>GYVENIMO APRAŠYMAS</w:t>
              </w:r>
            </w:p>
            <w:p w:rsidR="000534F6" w:rsidRDefault="000534F6">
              <w:pPr>
                <w:widowControl w:val="0"/>
              </w:pPr>
            </w:p>
            <w:p w:rsidR="000534F6" w:rsidRDefault="001F5DA7">
              <w:pPr>
                <w:widowControl w:val="0"/>
              </w:pPr>
              <w:r>
                <w:t>ASMENINĖ INFORMACIJA</w:t>
              </w:r>
            </w:p>
            <w:tbl>
              <w:tblPr>
                <w:tblW w:w="9070" w:type="dxa"/>
                <w:tblLook w:val="01E0" w:firstRow="1" w:lastRow="1" w:firstColumn="1" w:lastColumn="1" w:noHBand="0" w:noVBand="0"/>
              </w:tblPr>
              <w:tblGrid>
                <w:gridCol w:w="2415"/>
                <w:gridCol w:w="4023"/>
                <w:gridCol w:w="464"/>
                <w:gridCol w:w="2168"/>
              </w:tblGrid>
              <w:tr w:rsidR="000534F6">
                <w:tc>
                  <w:tcPr>
                    <w:tcW w:w="1331" w:type="pct"/>
                    <w:tcBorders>
                      <w:top w:val="single" w:sz="4" w:space="0" w:color="auto"/>
                      <w:left w:val="single" w:sz="4" w:space="0" w:color="auto"/>
                      <w:bottom w:val="single" w:sz="4" w:space="0" w:color="auto"/>
                      <w:right w:val="single" w:sz="4" w:space="0" w:color="auto"/>
                    </w:tcBorders>
                    <w:vAlign w:val="center"/>
                  </w:tcPr>
                  <w:p w:rsidR="000534F6" w:rsidRDefault="001F5DA7">
                    <w:pPr>
                      <w:widowControl w:val="0"/>
                      <w:rPr>
                        <w:sz w:val="22"/>
                      </w:rPr>
                    </w:pPr>
                    <w:r>
                      <w:rPr>
                        <w:sz w:val="22"/>
                      </w:rPr>
                      <w:t xml:space="preserve">Vardas </w:t>
                    </w:r>
                  </w:p>
                </w:tc>
                <w:tc>
                  <w:tcPr>
                    <w:tcW w:w="2218" w:type="pct"/>
                    <w:tcBorders>
                      <w:top w:val="single" w:sz="4" w:space="0" w:color="auto"/>
                      <w:left w:val="single" w:sz="4" w:space="0" w:color="auto"/>
                      <w:bottom w:val="single" w:sz="4" w:space="0" w:color="auto"/>
                      <w:right w:val="single" w:sz="4" w:space="0" w:color="auto"/>
                    </w:tcBorders>
                  </w:tcPr>
                  <w:p w:rsidR="000534F6" w:rsidRDefault="000534F6">
                    <w:pPr>
                      <w:widowControl w:val="0"/>
                      <w:rPr>
                        <w:sz w:val="22"/>
                      </w:rPr>
                    </w:pPr>
                  </w:p>
                </w:tc>
                <w:tc>
                  <w:tcPr>
                    <w:tcW w:w="256" w:type="pct"/>
                    <w:vMerge w:val="restart"/>
                    <w:tcBorders>
                      <w:left w:val="single" w:sz="4" w:space="0" w:color="auto"/>
                      <w:right w:val="single" w:sz="4" w:space="0" w:color="auto"/>
                    </w:tcBorders>
                  </w:tcPr>
                  <w:p w:rsidR="000534F6" w:rsidRDefault="000534F6">
                    <w:pPr>
                      <w:widowControl w:val="0"/>
                      <w:rPr>
                        <w:sz w:val="22"/>
                      </w:rPr>
                    </w:pPr>
                  </w:p>
                </w:tc>
                <w:tc>
                  <w:tcPr>
                    <w:tcW w:w="1195" w:type="pct"/>
                    <w:vMerge w:val="restart"/>
                    <w:tcBorders>
                      <w:top w:val="single" w:sz="4" w:space="0" w:color="auto"/>
                      <w:left w:val="single" w:sz="4" w:space="0" w:color="auto"/>
                      <w:bottom w:val="single" w:sz="4" w:space="0" w:color="auto"/>
                      <w:right w:val="single" w:sz="4" w:space="0" w:color="auto"/>
                    </w:tcBorders>
                    <w:vAlign w:val="center"/>
                  </w:tcPr>
                  <w:p w:rsidR="000534F6" w:rsidRDefault="001F5DA7">
                    <w:pPr>
                      <w:widowControl w:val="0"/>
                      <w:jc w:val="center"/>
                      <w:rPr>
                        <w:sz w:val="22"/>
                      </w:rPr>
                    </w:pPr>
                    <w:r>
                      <w:rPr>
                        <w:sz w:val="22"/>
                      </w:rPr>
                      <w:t>Vieta nuotraukai</w:t>
                    </w:r>
                  </w:p>
                </w:tc>
              </w:tr>
              <w:tr w:rsidR="000534F6">
                <w:tc>
                  <w:tcPr>
                    <w:tcW w:w="1331" w:type="pct"/>
                    <w:tcBorders>
                      <w:top w:val="single" w:sz="4" w:space="0" w:color="auto"/>
                      <w:left w:val="single" w:sz="4" w:space="0" w:color="auto"/>
                      <w:bottom w:val="single" w:sz="4" w:space="0" w:color="auto"/>
                      <w:right w:val="single" w:sz="4" w:space="0" w:color="auto"/>
                    </w:tcBorders>
                    <w:vAlign w:val="center"/>
                  </w:tcPr>
                  <w:p w:rsidR="000534F6" w:rsidRDefault="001F5DA7">
                    <w:pPr>
                      <w:widowControl w:val="0"/>
                      <w:rPr>
                        <w:sz w:val="22"/>
                      </w:rPr>
                    </w:pPr>
                    <w:r>
                      <w:rPr>
                        <w:sz w:val="22"/>
                      </w:rPr>
                      <w:t xml:space="preserve">Pavardė </w:t>
                    </w:r>
                  </w:p>
                </w:tc>
                <w:tc>
                  <w:tcPr>
                    <w:tcW w:w="2218" w:type="pct"/>
                    <w:tcBorders>
                      <w:top w:val="single" w:sz="4" w:space="0" w:color="auto"/>
                      <w:left w:val="single" w:sz="4" w:space="0" w:color="auto"/>
                      <w:bottom w:val="single" w:sz="4" w:space="0" w:color="auto"/>
                      <w:right w:val="single" w:sz="4" w:space="0" w:color="auto"/>
                    </w:tcBorders>
                  </w:tcPr>
                  <w:p w:rsidR="000534F6" w:rsidRDefault="000534F6">
                    <w:pPr>
                      <w:widowControl w:val="0"/>
                      <w:rPr>
                        <w:sz w:val="22"/>
                      </w:rPr>
                    </w:pPr>
                  </w:p>
                </w:tc>
                <w:tc>
                  <w:tcPr>
                    <w:tcW w:w="256" w:type="pct"/>
                    <w:vMerge/>
                    <w:tcBorders>
                      <w:left w:val="single" w:sz="4" w:space="0" w:color="auto"/>
                      <w:right w:val="single" w:sz="4" w:space="0" w:color="auto"/>
                    </w:tcBorders>
                  </w:tcPr>
                  <w:p w:rsidR="000534F6" w:rsidRDefault="000534F6">
                    <w:pPr>
                      <w:widowControl w:val="0"/>
                      <w:rPr>
                        <w:sz w:val="22"/>
                      </w:rPr>
                    </w:pPr>
                  </w:p>
                </w:tc>
                <w:tc>
                  <w:tcPr>
                    <w:tcW w:w="1195" w:type="pct"/>
                    <w:vMerge/>
                    <w:tcBorders>
                      <w:left w:val="single" w:sz="4" w:space="0" w:color="auto"/>
                      <w:bottom w:val="single" w:sz="4" w:space="0" w:color="auto"/>
                      <w:right w:val="single" w:sz="4" w:space="0" w:color="auto"/>
                    </w:tcBorders>
                  </w:tcPr>
                  <w:p w:rsidR="000534F6" w:rsidRDefault="000534F6">
                    <w:pPr>
                      <w:widowControl w:val="0"/>
                      <w:rPr>
                        <w:sz w:val="22"/>
                      </w:rPr>
                    </w:pPr>
                  </w:p>
                </w:tc>
              </w:tr>
              <w:tr w:rsidR="000534F6">
                <w:tc>
                  <w:tcPr>
                    <w:tcW w:w="1331" w:type="pct"/>
                    <w:tcBorders>
                      <w:top w:val="single" w:sz="4" w:space="0" w:color="auto"/>
                      <w:left w:val="single" w:sz="4" w:space="0" w:color="auto"/>
                      <w:bottom w:val="single" w:sz="4" w:space="0" w:color="auto"/>
                      <w:right w:val="single" w:sz="4" w:space="0" w:color="auto"/>
                    </w:tcBorders>
                    <w:vAlign w:val="center"/>
                  </w:tcPr>
                  <w:p w:rsidR="000534F6" w:rsidRDefault="001F5DA7">
                    <w:pPr>
                      <w:widowControl w:val="0"/>
                      <w:rPr>
                        <w:sz w:val="22"/>
                      </w:rPr>
                    </w:pPr>
                    <w:r>
                      <w:rPr>
                        <w:sz w:val="22"/>
                      </w:rPr>
                      <w:t xml:space="preserve">Gimimo data </w:t>
                    </w:r>
                  </w:p>
                </w:tc>
                <w:tc>
                  <w:tcPr>
                    <w:tcW w:w="2218" w:type="pct"/>
                    <w:tcBorders>
                      <w:top w:val="single" w:sz="4" w:space="0" w:color="auto"/>
                      <w:left w:val="single" w:sz="4" w:space="0" w:color="auto"/>
                      <w:bottom w:val="single" w:sz="4" w:space="0" w:color="auto"/>
                      <w:right w:val="single" w:sz="4" w:space="0" w:color="auto"/>
                    </w:tcBorders>
                  </w:tcPr>
                  <w:p w:rsidR="000534F6" w:rsidRDefault="000534F6">
                    <w:pPr>
                      <w:widowControl w:val="0"/>
                      <w:rPr>
                        <w:sz w:val="22"/>
                      </w:rPr>
                    </w:pPr>
                  </w:p>
                </w:tc>
                <w:tc>
                  <w:tcPr>
                    <w:tcW w:w="256" w:type="pct"/>
                    <w:vMerge/>
                    <w:tcBorders>
                      <w:left w:val="single" w:sz="4" w:space="0" w:color="auto"/>
                      <w:right w:val="single" w:sz="4" w:space="0" w:color="auto"/>
                    </w:tcBorders>
                  </w:tcPr>
                  <w:p w:rsidR="000534F6" w:rsidRDefault="000534F6">
                    <w:pPr>
                      <w:widowControl w:val="0"/>
                      <w:rPr>
                        <w:sz w:val="22"/>
                      </w:rPr>
                    </w:pPr>
                  </w:p>
                </w:tc>
                <w:tc>
                  <w:tcPr>
                    <w:tcW w:w="1195" w:type="pct"/>
                    <w:vMerge/>
                    <w:tcBorders>
                      <w:left w:val="single" w:sz="4" w:space="0" w:color="auto"/>
                      <w:bottom w:val="single" w:sz="4" w:space="0" w:color="auto"/>
                      <w:right w:val="single" w:sz="4" w:space="0" w:color="auto"/>
                    </w:tcBorders>
                  </w:tcPr>
                  <w:p w:rsidR="000534F6" w:rsidRDefault="000534F6">
                    <w:pPr>
                      <w:widowControl w:val="0"/>
                      <w:rPr>
                        <w:sz w:val="22"/>
                      </w:rPr>
                    </w:pPr>
                  </w:p>
                </w:tc>
              </w:tr>
              <w:tr w:rsidR="000534F6">
                <w:tc>
                  <w:tcPr>
                    <w:tcW w:w="1331" w:type="pct"/>
                    <w:tcBorders>
                      <w:top w:val="single" w:sz="4" w:space="0" w:color="auto"/>
                      <w:left w:val="single" w:sz="4" w:space="0" w:color="auto"/>
                      <w:bottom w:val="single" w:sz="4" w:space="0" w:color="auto"/>
                      <w:right w:val="single" w:sz="4" w:space="0" w:color="auto"/>
                    </w:tcBorders>
                    <w:vAlign w:val="center"/>
                  </w:tcPr>
                  <w:p w:rsidR="000534F6" w:rsidRDefault="001F5DA7">
                    <w:pPr>
                      <w:widowControl w:val="0"/>
                      <w:rPr>
                        <w:sz w:val="22"/>
                      </w:rPr>
                    </w:pPr>
                    <w:r>
                      <w:rPr>
                        <w:sz w:val="22"/>
                      </w:rPr>
                      <w:t xml:space="preserve">Telefonas (-ai) </w:t>
                    </w:r>
                  </w:p>
                </w:tc>
                <w:tc>
                  <w:tcPr>
                    <w:tcW w:w="2218" w:type="pct"/>
                    <w:tcBorders>
                      <w:top w:val="single" w:sz="4" w:space="0" w:color="auto"/>
                      <w:left w:val="single" w:sz="4" w:space="0" w:color="auto"/>
                      <w:bottom w:val="single" w:sz="4" w:space="0" w:color="auto"/>
                      <w:right w:val="single" w:sz="4" w:space="0" w:color="auto"/>
                    </w:tcBorders>
                  </w:tcPr>
                  <w:p w:rsidR="000534F6" w:rsidRDefault="000534F6">
                    <w:pPr>
                      <w:widowControl w:val="0"/>
                      <w:rPr>
                        <w:sz w:val="22"/>
                      </w:rPr>
                    </w:pPr>
                  </w:p>
                </w:tc>
                <w:tc>
                  <w:tcPr>
                    <w:tcW w:w="256" w:type="pct"/>
                    <w:vMerge/>
                    <w:tcBorders>
                      <w:left w:val="single" w:sz="4" w:space="0" w:color="auto"/>
                      <w:right w:val="single" w:sz="4" w:space="0" w:color="auto"/>
                    </w:tcBorders>
                  </w:tcPr>
                  <w:p w:rsidR="000534F6" w:rsidRDefault="000534F6">
                    <w:pPr>
                      <w:widowControl w:val="0"/>
                      <w:rPr>
                        <w:sz w:val="22"/>
                      </w:rPr>
                    </w:pPr>
                  </w:p>
                </w:tc>
                <w:tc>
                  <w:tcPr>
                    <w:tcW w:w="1195" w:type="pct"/>
                    <w:vMerge/>
                    <w:tcBorders>
                      <w:left w:val="single" w:sz="4" w:space="0" w:color="auto"/>
                      <w:bottom w:val="single" w:sz="4" w:space="0" w:color="auto"/>
                      <w:right w:val="single" w:sz="4" w:space="0" w:color="auto"/>
                    </w:tcBorders>
                  </w:tcPr>
                  <w:p w:rsidR="000534F6" w:rsidRDefault="000534F6">
                    <w:pPr>
                      <w:widowControl w:val="0"/>
                      <w:rPr>
                        <w:sz w:val="22"/>
                      </w:rPr>
                    </w:pPr>
                  </w:p>
                </w:tc>
              </w:tr>
              <w:tr w:rsidR="000534F6">
                <w:tc>
                  <w:tcPr>
                    <w:tcW w:w="1331" w:type="pct"/>
                    <w:tcBorders>
                      <w:top w:val="single" w:sz="4" w:space="0" w:color="auto"/>
                      <w:left w:val="single" w:sz="4" w:space="0" w:color="auto"/>
                      <w:bottom w:val="single" w:sz="4" w:space="0" w:color="auto"/>
                      <w:right w:val="single" w:sz="4" w:space="0" w:color="auto"/>
                    </w:tcBorders>
                    <w:vAlign w:val="center"/>
                  </w:tcPr>
                  <w:p w:rsidR="000534F6" w:rsidRDefault="001F5DA7">
                    <w:pPr>
                      <w:widowControl w:val="0"/>
                      <w:rPr>
                        <w:sz w:val="22"/>
                      </w:rPr>
                    </w:pPr>
                    <w:r>
                      <w:rPr>
                        <w:sz w:val="22"/>
                      </w:rPr>
                      <w:t>El. paštas (-ai)</w:t>
                    </w:r>
                  </w:p>
                </w:tc>
                <w:tc>
                  <w:tcPr>
                    <w:tcW w:w="2218" w:type="pct"/>
                    <w:tcBorders>
                      <w:top w:val="single" w:sz="4" w:space="0" w:color="auto"/>
                      <w:left w:val="single" w:sz="4" w:space="0" w:color="auto"/>
                      <w:bottom w:val="single" w:sz="4" w:space="0" w:color="auto"/>
                      <w:right w:val="single" w:sz="4" w:space="0" w:color="auto"/>
                    </w:tcBorders>
                  </w:tcPr>
                  <w:p w:rsidR="000534F6" w:rsidRDefault="000534F6">
                    <w:pPr>
                      <w:widowControl w:val="0"/>
                      <w:rPr>
                        <w:sz w:val="22"/>
                      </w:rPr>
                    </w:pPr>
                  </w:p>
                </w:tc>
                <w:tc>
                  <w:tcPr>
                    <w:tcW w:w="256" w:type="pct"/>
                    <w:vMerge/>
                    <w:tcBorders>
                      <w:left w:val="single" w:sz="4" w:space="0" w:color="auto"/>
                      <w:right w:val="single" w:sz="4" w:space="0" w:color="auto"/>
                    </w:tcBorders>
                  </w:tcPr>
                  <w:p w:rsidR="000534F6" w:rsidRDefault="000534F6">
                    <w:pPr>
                      <w:widowControl w:val="0"/>
                      <w:rPr>
                        <w:sz w:val="22"/>
                      </w:rPr>
                    </w:pPr>
                  </w:p>
                </w:tc>
                <w:tc>
                  <w:tcPr>
                    <w:tcW w:w="1195" w:type="pct"/>
                    <w:vMerge/>
                    <w:tcBorders>
                      <w:left w:val="single" w:sz="4" w:space="0" w:color="auto"/>
                      <w:bottom w:val="single" w:sz="4" w:space="0" w:color="auto"/>
                      <w:right w:val="single" w:sz="4" w:space="0" w:color="auto"/>
                    </w:tcBorders>
                  </w:tcPr>
                  <w:p w:rsidR="000534F6" w:rsidRDefault="000534F6">
                    <w:pPr>
                      <w:widowControl w:val="0"/>
                      <w:rPr>
                        <w:sz w:val="22"/>
                      </w:rPr>
                    </w:pPr>
                  </w:p>
                </w:tc>
              </w:tr>
              <w:tr w:rsidR="000534F6">
                <w:tc>
                  <w:tcPr>
                    <w:tcW w:w="1331" w:type="pct"/>
                    <w:tcBorders>
                      <w:top w:val="single" w:sz="4" w:space="0" w:color="auto"/>
                      <w:left w:val="single" w:sz="4" w:space="0" w:color="auto"/>
                      <w:bottom w:val="single" w:sz="4" w:space="0" w:color="auto"/>
                      <w:right w:val="single" w:sz="4" w:space="0" w:color="auto"/>
                    </w:tcBorders>
                    <w:vAlign w:val="center"/>
                  </w:tcPr>
                  <w:p w:rsidR="000534F6" w:rsidRDefault="001F5DA7">
                    <w:pPr>
                      <w:widowControl w:val="0"/>
                      <w:rPr>
                        <w:sz w:val="22"/>
                      </w:rPr>
                    </w:pPr>
                    <w:r>
                      <w:rPr>
                        <w:sz w:val="22"/>
                      </w:rPr>
                      <w:t>Adresas (-ai)</w:t>
                    </w:r>
                  </w:p>
                </w:tc>
                <w:tc>
                  <w:tcPr>
                    <w:tcW w:w="2218" w:type="pct"/>
                    <w:tcBorders>
                      <w:top w:val="single" w:sz="4" w:space="0" w:color="auto"/>
                      <w:left w:val="single" w:sz="4" w:space="0" w:color="auto"/>
                      <w:bottom w:val="single" w:sz="4" w:space="0" w:color="auto"/>
                      <w:right w:val="single" w:sz="4" w:space="0" w:color="auto"/>
                    </w:tcBorders>
                  </w:tcPr>
                  <w:p w:rsidR="000534F6" w:rsidRDefault="000534F6">
                    <w:pPr>
                      <w:widowControl w:val="0"/>
                      <w:rPr>
                        <w:sz w:val="22"/>
                      </w:rPr>
                    </w:pPr>
                  </w:p>
                </w:tc>
                <w:tc>
                  <w:tcPr>
                    <w:tcW w:w="256" w:type="pct"/>
                    <w:vMerge/>
                    <w:tcBorders>
                      <w:left w:val="single" w:sz="4" w:space="0" w:color="auto"/>
                      <w:right w:val="single" w:sz="4" w:space="0" w:color="auto"/>
                    </w:tcBorders>
                  </w:tcPr>
                  <w:p w:rsidR="000534F6" w:rsidRDefault="000534F6">
                    <w:pPr>
                      <w:widowControl w:val="0"/>
                      <w:rPr>
                        <w:sz w:val="22"/>
                      </w:rPr>
                    </w:pPr>
                  </w:p>
                </w:tc>
                <w:tc>
                  <w:tcPr>
                    <w:tcW w:w="1195" w:type="pct"/>
                    <w:vMerge/>
                    <w:tcBorders>
                      <w:left w:val="single" w:sz="4" w:space="0" w:color="auto"/>
                      <w:bottom w:val="single" w:sz="4" w:space="0" w:color="auto"/>
                      <w:right w:val="single" w:sz="4" w:space="0" w:color="auto"/>
                    </w:tcBorders>
                  </w:tcPr>
                  <w:p w:rsidR="000534F6" w:rsidRDefault="000534F6">
                    <w:pPr>
                      <w:widowControl w:val="0"/>
                      <w:rPr>
                        <w:sz w:val="22"/>
                      </w:rPr>
                    </w:pPr>
                  </w:p>
                </w:tc>
              </w:tr>
              <w:tr w:rsidR="000534F6">
                <w:tc>
                  <w:tcPr>
                    <w:tcW w:w="1331" w:type="pct"/>
                    <w:tcBorders>
                      <w:top w:val="single" w:sz="4" w:space="0" w:color="auto"/>
                      <w:left w:val="single" w:sz="4" w:space="0" w:color="auto"/>
                      <w:bottom w:val="single" w:sz="4" w:space="0" w:color="auto"/>
                      <w:right w:val="single" w:sz="4" w:space="0" w:color="auto"/>
                    </w:tcBorders>
                    <w:vAlign w:val="center"/>
                  </w:tcPr>
                  <w:p w:rsidR="000534F6" w:rsidRDefault="001F5DA7">
                    <w:pPr>
                      <w:widowControl w:val="0"/>
                      <w:rPr>
                        <w:sz w:val="22"/>
                      </w:rPr>
                    </w:pPr>
                    <w:r>
                      <w:rPr>
                        <w:sz w:val="22"/>
                      </w:rPr>
                      <w:t>Lytis</w:t>
                    </w:r>
                  </w:p>
                </w:tc>
                <w:tc>
                  <w:tcPr>
                    <w:tcW w:w="2218" w:type="pct"/>
                    <w:tcBorders>
                      <w:top w:val="single" w:sz="4" w:space="0" w:color="auto"/>
                      <w:left w:val="single" w:sz="4" w:space="0" w:color="auto"/>
                      <w:bottom w:val="single" w:sz="4" w:space="0" w:color="auto"/>
                      <w:right w:val="single" w:sz="4" w:space="0" w:color="auto"/>
                    </w:tcBorders>
                  </w:tcPr>
                  <w:p w:rsidR="000534F6" w:rsidRDefault="000534F6">
                    <w:pPr>
                      <w:widowControl w:val="0"/>
                      <w:rPr>
                        <w:sz w:val="22"/>
                      </w:rPr>
                    </w:pPr>
                  </w:p>
                </w:tc>
                <w:tc>
                  <w:tcPr>
                    <w:tcW w:w="256" w:type="pct"/>
                    <w:tcBorders>
                      <w:left w:val="single" w:sz="4" w:space="0" w:color="auto"/>
                      <w:right w:val="single" w:sz="4" w:space="0" w:color="auto"/>
                    </w:tcBorders>
                  </w:tcPr>
                  <w:p w:rsidR="000534F6" w:rsidRDefault="000534F6">
                    <w:pPr>
                      <w:widowControl w:val="0"/>
                      <w:rPr>
                        <w:sz w:val="22"/>
                      </w:rPr>
                    </w:pPr>
                  </w:p>
                </w:tc>
                <w:tc>
                  <w:tcPr>
                    <w:tcW w:w="1195" w:type="pct"/>
                    <w:vMerge/>
                    <w:tcBorders>
                      <w:left w:val="single" w:sz="4" w:space="0" w:color="auto"/>
                      <w:bottom w:val="single" w:sz="4" w:space="0" w:color="auto"/>
                      <w:right w:val="single" w:sz="4" w:space="0" w:color="auto"/>
                    </w:tcBorders>
                  </w:tcPr>
                  <w:p w:rsidR="000534F6" w:rsidRDefault="000534F6">
                    <w:pPr>
                      <w:widowControl w:val="0"/>
                      <w:rPr>
                        <w:sz w:val="22"/>
                      </w:rPr>
                    </w:pPr>
                  </w:p>
                </w:tc>
              </w:tr>
            </w:tbl>
            <w:p w:rsidR="000534F6" w:rsidRDefault="000534F6">
              <w:pPr>
                <w:widowControl w:val="0"/>
                <w:jc w:val="both"/>
                <w:rPr>
                  <w:b/>
                </w:rPr>
              </w:pPr>
            </w:p>
            <w:p w:rsidR="000534F6" w:rsidRDefault="001F5DA7">
              <w:pPr>
                <w:widowControl w:val="0"/>
                <w:jc w:val="both"/>
              </w:pPr>
              <w:r>
                <w:t>PROFESINĖ PATIRTIS</w:t>
              </w:r>
            </w:p>
            <w:tbl>
              <w:tblPr>
                <w:tblW w:w="90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120" w:type="dxa"/>
                  <w:right w:w="120" w:type="dxa"/>
                </w:tblCellMar>
                <w:tblLook w:val="0000" w:firstRow="0" w:lastRow="0" w:firstColumn="0" w:lastColumn="0" w:noHBand="0" w:noVBand="0"/>
              </w:tblPr>
              <w:tblGrid>
                <w:gridCol w:w="1736"/>
                <w:gridCol w:w="1963"/>
                <w:gridCol w:w="1830"/>
                <w:gridCol w:w="3541"/>
              </w:tblGrid>
              <w:tr w:rsidR="000534F6">
                <w:trPr>
                  <w:cantSplit/>
                </w:trPr>
                <w:tc>
                  <w:tcPr>
                    <w:tcW w:w="957" w:type="pct"/>
                    <w:tcBorders>
                      <w:top w:val="single" w:sz="4" w:space="0" w:color="auto"/>
                      <w:left w:val="single" w:sz="4" w:space="0" w:color="auto"/>
                      <w:bottom w:val="single" w:sz="6" w:space="0" w:color="auto"/>
                    </w:tcBorders>
                    <w:shd w:val="clear" w:color="auto" w:fill="auto"/>
                    <w:vAlign w:val="center"/>
                  </w:tcPr>
                  <w:p w:rsidR="000534F6" w:rsidRDefault="001F5DA7">
                    <w:pPr>
                      <w:widowControl w:val="0"/>
                      <w:jc w:val="both"/>
                      <w:rPr>
                        <w:sz w:val="22"/>
                      </w:rPr>
                    </w:pPr>
                    <w:r>
                      <w:rPr>
                        <w:sz w:val="22"/>
                      </w:rPr>
                      <w:t>Data: nuo–iki</w:t>
                    </w:r>
                  </w:p>
                </w:tc>
                <w:tc>
                  <w:tcPr>
                    <w:tcW w:w="1082" w:type="pct"/>
                    <w:tcBorders>
                      <w:top w:val="single" w:sz="4" w:space="0" w:color="auto"/>
                      <w:bottom w:val="single" w:sz="6" w:space="0" w:color="auto"/>
                    </w:tcBorders>
                    <w:shd w:val="clear" w:color="auto" w:fill="auto"/>
                    <w:vAlign w:val="center"/>
                  </w:tcPr>
                  <w:p w:rsidR="000534F6" w:rsidRDefault="001F5DA7">
                    <w:pPr>
                      <w:widowControl w:val="0"/>
                      <w:jc w:val="center"/>
                      <w:rPr>
                        <w:sz w:val="22"/>
                      </w:rPr>
                    </w:pPr>
                    <w:r>
                      <w:rPr>
                        <w:sz w:val="22"/>
                      </w:rPr>
                      <w:t>Darbovietė</w:t>
                    </w:r>
                  </w:p>
                </w:tc>
                <w:tc>
                  <w:tcPr>
                    <w:tcW w:w="1009" w:type="pct"/>
                    <w:tcBorders>
                      <w:top w:val="single" w:sz="4" w:space="0" w:color="auto"/>
                      <w:bottom w:val="single" w:sz="6" w:space="0" w:color="auto"/>
                    </w:tcBorders>
                    <w:shd w:val="clear" w:color="auto" w:fill="auto"/>
                    <w:vAlign w:val="center"/>
                  </w:tcPr>
                  <w:p w:rsidR="000534F6" w:rsidRDefault="001F5DA7">
                    <w:pPr>
                      <w:widowControl w:val="0"/>
                      <w:jc w:val="center"/>
                      <w:rPr>
                        <w:sz w:val="22"/>
                      </w:rPr>
                    </w:pPr>
                    <w:r>
                      <w:rPr>
                        <w:sz w:val="22"/>
                      </w:rPr>
                      <w:t>Pareigos</w:t>
                    </w:r>
                  </w:p>
                </w:tc>
                <w:tc>
                  <w:tcPr>
                    <w:tcW w:w="1952" w:type="pct"/>
                    <w:tcBorders>
                      <w:top w:val="single" w:sz="4" w:space="0" w:color="auto"/>
                      <w:bottom w:val="single" w:sz="4" w:space="0" w:color="auto"/>
                      <w:right w:val="single" w:sz="4" w:space="0" w:color="auto"/>
                    </w:tcBorders>
                    <w:shd w:val="clear" w:color="auto" w:fill="auto"/>
                    <w:vAlign w:val="center"/>
                  </w:tcPr>
                  <w:p w:rsidR="000534F6" w:rsidRDefault="001F5DA7">
                    <w:pPr>
                      <w:widowControl w:val="0"/>
                      <w:jc w:val="center"/>
                      <w:rPr>
                        <w:sz w:val="22"/>
                      </w:rPr>
                    </w:pPr>
                    <w:r>
                      <w:rPr>
                        <w:sz w:val="22"/>
                      </w:rPr>
                      <w:t>Veiklos aprašymas</w:t>
                    </w:r>
                  </w:p>
                </w:tc>
              </w:tr>
              <w:tr w:rsidR="000534F6">
                <w:trPr>
                  <w:cantSplit/>
                </w:trPr>
                <w:tc>
                  <w:tcPr>
                    <w:tcW w:w="957" w:type="pct"/>
                    <w:tcBorders>
                      <w:top w:val="nil"/>
                      <w:left w:val="single" w:sz="4" w:space="0" w:color="auto"/>
                    </w:tcBorders>
                  </w:tcPr>
                  <w:p w:rsidR="000534F6" w:rsidRDefault="000534F6">
                    <w:pPr>
                      <w:widowControl w:val="0"/>
                      <w:jc w:val="center"/>
                      <w:rPr>
                        <w:sz w:val="22"/>
                      </w:rPr>
                    </w:pPr>
                  </w:p>
                </w:tc>
                <w:tc>
                  <w:tcPr>
                    <w:tcW w:w="1082" w:type="pct"/>
                    <w:tcBorders>
                      <w:top w:val="nil"/>
                    </w:tcBorders>
                  </w:tcPr>
                  <w:p w:rsidR="000534F6" w:rsidRDefault="000534F6">
                    <w:pPr>
                      <w:widowControl w:val="0"/>
                      <w:rPr>
                        <w:sz w:val="22"/>
                      </w:rPr>
                    </w:pPr>
                  </w:p>
                </w:tc>
                <w:tc>
                  <w:tcPr>
                    <w:tcW w:w="1009" w:type="pct"/>
                    <w:tcBorders>
                      <w:top w:val="nil"/>
                    </w:tcBorders>
                  </w:tcPr>
                  <w:p w:rsidR="000534F6" w:rsidRDefault="000534F6">
                    <w:pPr>
                      <w:widowControl w:val="0"/>
                      <w:rPr>
                        <w:sz w:val="22"/>
                      </w:rPr>
                    </w:pPr>
                  </w:p>
                </w:tc>
                <w:tc>
                  <w:tcPr>
                    <w:tcW w:w="1952" w:type="pct"/>
                    <w:tcBorders>
                      <w:top w:val="single" w:sz="4" w:space="0" w:color="auto"/>
                      <w:bottom w:val="single" w:sz="4" w:space="0" w:color="auto"/>
                      <w:right w:val="single" w:sz="4" w:space="0" w:color="auto"/>
                    </w:tcBorders>
                  </w:tcPr>
                  <w:p w:rsidR="000534F6" w:rsidRDefault="000534F6">
                    <w:pPr>
                      <w:widowControl w:val="0"/>
                      <w:rPr>
                        <w:sz w:val="22"/>
                      </w:rPr>
                    </w:pPr>
                  </w:p>
                </w:tc>
              </w:tr>
              <w:tr w:rsidR="000534F6">
                <w:trPr>
                  <w:cantSplit/>
                  <w:trHeight w:val="278"/>
                </w:trPr>
                <w:tc>
                  <w:tcPr>
                    <w:tcW w:w="957" w:type="pct"/>
                    <w:tcBorders>
                      <w:left w:val="single" w:sz="4" w:space="0" w:color="auto"/>
                      <w:bottom w:val="single" w:sz="4" w:space="0" w:color="auto"/>
                    </w:tcBorders>
                  </w:tcPr>
                  <w:p w:rsidR="000534F6" w:rsidRDefault="000534F6">
                    <w:pPr>
                      <w:widowControl w:val="0"/>
                      <w:jc w:val="center"/>
                      <w:rPr>
                        <w:sz w:val="22"/>
                      </w:rPr>
                    </w:pPr>
                  </w:p>
                </w:tc>
                <w:tc>
                  <w:tcPr>
                    <w:tcW w:w="1082" w:type="pct"/>
                  </w:tcPr>
                  <w:p w:rsidR="000534F6" w:rsidRDefault="000534F6">
                    <w:pPr>
                      <w:widowControl w:val="0"/>
                      <w:rPr>
                        <w:sz w:val="22"/>
                      </w:rPr>
                    </w:pPr>
                  </w:p>
                </w:tc>
                <w:tc>
                  <w:tcPr>
                    <w:tcW w:w="1009" w:type="pct"/>
                  </w:tcPr>
                  <w:p w:rsidR="000534F6" w:rsidRDefault="000534F6">
                    <w:pPr>
                      <w:widowControl w:val="0"/>
                      <w:rPr>
                        <w:sz w:val="22"/>
                      </w:rPr>
                    </w:pPr>
                  </w:p>
                </w:tc>
                <w:tc>
                  <w:tcPr>
                    <w:tcW w:w="1952" w:type="pct"/>
                    <w:tcBorders>
                      <w:top w:val="single" w:sz="4" w:space="0" w:color="auto"/>
                      <w:right w:val="single" w:sz="4" w:space="0" w:color="auto"/>
                    </w:tcBorders>
                  </w:tcPr>
                  <w:p w:rsidR="000534F6" w:rsidRDefault="000534F6">
                    <w:pPr>
                      <w:widowControl w:val="0"/>
                      <w:rPr>
                        <w:sz w:val="22"/>
                      </w:rPr>
                    </w:pPr>
                  </w:p>
                </w:tc>
              </w:tr>
              <w:tr w:rsidR="000534F6">
                <w:trPr>
                  <w:cantSplit/>
                  <w:trHeight w:val="181"/>
                </w:trPr>
                <w:tc>
                  <w:tcPr>
                    <w:tcW w:w="957" w:type="pct"/>
                    <w:tcBorders>
                      <w:top w:val="single" w:sz="4" w:space="0" w:color="auto"/>
                      <w:left w:val="single" w:sz="4" w:space="0" w:color="auto"/>
                      <w:bottom w:val="single" w:sz="4" w:space="0" w:color="auto"/>
                    </w:tcBorders>
                  </w:tcPr>
                  <w:p w:rsidR="000534F6" w:rsidRDefault="000534F6">
                    <w:pPr>
                      <w:widowControl w:val="0"/>
                      <w:jc w:val="center"/>
                      <w:rPr>
                        <w:sz w:val="22"/>
                      </w:rPr>
                    </w:pPr>
                  </w:p>
                </w:tc>
                <w:tc>
                  <w:tcPr>
                    <w:tcW w:w="1082" w:type="pct"/>
                    <w:tcBorders>
                      <w:bottom w:val="single" w:sz="4" w:space="0" w:color="auto"/>
                    </w:tcBorders>
                  </w:tcPr>
                  <w:p w:rsidR="000534F6" w:rsidRDefault="000534F6">
                    <w:pPr>
                      <w:widowControl w:val="0"/>
                      <w:rPr>
                        <w:sz w:val="22"/>
                      </w:rPr>
                    </w:pPr>
                  </w:p>
                </w:tc>
                <w:tc>
                  <w:tcPr>
                    <w:tcW w:w="1009" w:type="pct"/>
                    <w:tcBorders>
                      <w:bottom w:val="single" w:sz="4" w:space="0" w:color="auto"/>
                    </w:tcBorders>
                  </w:tcPr>
                  <w:p w:rsidR="000534F6" w:rsidRDefault="000534F6">
                    <w:pPr>
                      <w:widowControl w:val="0"/>
                      <w:rPr>
                        <w:sz w:val="22"/>
                      </w:rPr>
                    </w:pPr>
                  </w:p>
                </w:tc>
                <w:tc>
                  <w:tcPr>
                    <w:tcW w:w="1952" w:type="pct"/>
                    <w:tcBorders>
                      <w:bottom w:val="single" w:sz="4" w:space="0" w:color="auto"/>
                      <w:right w:val="single" w:sz="4" w:space="0" w:color="auto"/>
                    </w:tcBorders>
                  </w:tcPr>
                  <w:p w:rsidR="000534F6" w:rsidRDefault="000534F6">
                    <w:pPr>
                      <w:widowControl w:val="0"/>
                      <w:rPr>
                        <w:sz w:val="22"/>
                      </w:rPr>
                    </w:pPr>
                  </w:p>
                </w:tc>
              </w:tr>
            </w:tbl>
            <w:p w:rsidR="000534F6" w:rsidRDefault="000534F6">
              <w:pPr>
                <w:widowControl w:val="0"/>
                <w:rPr>
                  <w:b/>
                </w:rPr>
              </w:pPr>
            </w:p>
            <w:p w:rsidR="000534F6" w:rsidRDefault="001F5DA7">
              <w:pPr>
                <w:widowControl w:val="0"/>
              </w:pPr>
              <w:r>
                <w:t>IŠSILAVINIMAS</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1"/>
                <w:gridCol w:w="5689"/>
              </w:tblGrid>
              <w:tr w:rsidR="000534F6">
                <w:tc>
                  <w:tcPr>
                    <w:tcW w:w="1864" w:type="pct"/>
                  </w:tcPr>
                  <w:p w:rsidR="000534F6" w:rsidRDefault="001F5DA7">
                    <w:pPr>
                      <w:widowControl w:val="0"/>
                      <w:rPr>
                        <w:sz w:val="22"/>
                      </w:rPr>
                    </w:pPr>
                    <w:r>
                      <w:rPr>
                        <w:sz w:val="22"/>
                      </w:rPr>
                      <w:t>Institucija, mokymosi laikotarpis</w:t>
                    </w:r>
                  </w:p>
                </w:tc>
                <w:tc>
                  <w:tcPr>
                    <w:tcW w:w="3136" w:type="pct"/>
                  </w:tcPr>
                  <w:p w:rsidR="000534F6" w:rsidRDefault="001F5DA7">
                    <w:pPr>
                      <w:widowControl w:val="0"/>
                      <w:rPr>
                        <w:sz w:val="22"/>
                      </w:rPr>
                    </w:pPr>
                    <w:r>
                      <w:rPr>
                        <w:sz w:val="22"/>
                      </w:rPr>
                      <w:t>Suteiktas laipsnis ar gautas diplomas:</w:t>
                    </w:r>
                  </w:p>
                </w:tc>
              </w:tr>
              <w:tr w:rsidR="000534F6">
                <w:tc>
                  <w:tcPr>
                    <w:tcW w:w="1864" w:type="pct"/>
                  </w:tcPr>
                  <w:p w:rsidR="000534F6" w:rsidRDefault="000534F6">
                    <w:pPr>
                      <w:widowControl w:val="0"/>
                      <w:rPr>
                        <w:sz w:val="22"/>
                      </w:rPr>
                    </w:pPr>
                  </w:p>
                </w:tc>
                <w:tc>
                  <w:tcPr>
                    <w:tcW w:w="3136" w:type="pct"/>
                  </w:tcPr>
                  <w:p w:rsidR="000534F6" w:rsidRDefault="000534F6">
                    <w:pPr>
                      <w:widowControl w:val="0"/>
                      <w:rPr>
                        <w:sz w:val="22"/>
                      </w:rPr>
                    </w:pPr>
                  </w:p>
                </w:tc>
              </w:tr>
              <w:tr w:rsidR="000534F6">
                <w:tc>
                  <w:tcPr>
                    <w:tcW w:w="1864" w:type="pct"/>
                  </w:tcPr>
                  <w:p w:rsidR="000534F6" w:rsidRDefault="000534F6">
                    <w:pPr>
                      <w:widowControl w:val="0"/>
                      <w:rPr>
                        <w:sz w:val="22"/>
                      </w:rPr>
                    </w:pPr>
                  </w:p>
                </w:tc>
                <w:tc>
                  <w:tcPr>
                    <w:tcW w:w="3136" w:type="pct"/>
                  </w:tcPr>
                  <w:p w:rsidR="000534F6" w:rsidRDefault="000534F6">
                    <w:pPr>
                      <w:widowControl w:val="0"/>
                      <w:rPr>
                        <w:sz w:val="22"/>
                      </w:rPr>
                    </w:pPr>
                  </w:p>
                </w:tc>
              </w:tr>
              <w:tr w:rsidR="000534F6">
                <w:tc>
                  <w:tcPr>
                    <w:tcW w:w="1864" w:type="pct"/>
                  </w:tcPr>
                  <w:p w:rsidR="000534F6" w:rsidRDefault="000534F6">
                    <w:pPr>
                      <w:widowControl w:val="0"/>
                      <w:rPr>
                        <w:sz w:val="22"/>
                      </w:rPr>
                    </w:pPr>
                  </w:p>
                </w:tc>
                <w:tc>
                  <w:tcPr>
                    <w:tcW w:w="3136" w:type="pct"/>
                  </w:tcPr>
                  <w:p w:rsidR="000534F6" w:rsidRDefault="000534F6">
                    <w:pPr>
                      <w:widowControl w:val="0"/>
                      <w:rPr>
                        <w:sz w:val="22"/>
                      </w:rPr>
                    </w:pPr>
                  </w:p>
                </w:tc>
              </w:tr>
            </w:tbl>
            <w:p w:rsidR="000534F6" w:rsidRDefault="000534F6">
              <w:pPr>
                <w:widowControl w:val="0"/>
                <w:rPr>
                  <w:b/>
                </w:rPr>
              </w:pPr>
            </w:p>
            <w:p w:rsidR="000534F6" w:rsidRDefault="001F5DA7">
              <w:pPr>
                <w:widowControl w:val="0"/>
              </w:pPr>
              <w:r>
                <w:t>KVALIFIKACIJA</w:t>
              </w:r>
            </w:p>
            <w:p w:rsidR="000534F6" w:rsidRDefault="001F5DA7">
              <w:pPr>
                <w:widowControl w:val="0"/>
                <w:jc w:val="both"/>
              </w:pPr>
              <w:r>
                <w:t xml:space="preserve">Kalbų mokėjimas: </w:t>
              </w:r>
            </w:p>
            <w:p w:rsidR="000534F6" w:rsidRDefault="001F5DA7">
              <w:pPr>
                <w:widowControl w:val="0"/>
                <w:jc w:val="both"/>
              </w:pPr>
              <w:r>
                <w:t>Gimtoji kalba (</w:t>
              </w:r>
              <w:r>
                <w:rPr>
                  <w:b/>
                </w:rPr>
                <w:t>-</w:t>
              </w:r>
              <w:r>
                <w:t xml:space="preserve">os) – </w:t>
              </w:r>
            </w:p>
            <w:p w:rsidR="000534F6" w:rsidRDefault="001F5DA7">
              <w:pPr>
                <w:widowControl w:val="0"/>
                <w:jc w:val="both"/>
              </w:pPr>
              <w:r>
                <w:t xml:space="preserve">Valstybinės kalbos mokėjimo lygis (jei išsilavinimas įgytas ne lietuvių kalba) – </w:t>
              </w:r>
            </w:p>
            <w:p w:rsidR="000534F6" w:rsidRDefault="001F5DA7">
              <w:pPr>
                <w:widowControl w:val="0"/>
                <w:jc w:val="both"/>
              </w:pPr>
              <w:r>
                <w:t>Užsienio kalbos (pildant lentelę įrašomas kalbos mokėjimo įsivertinimas: prastai, patenkinamai, gerai, labai gerai, puikiai)</w:t>
              </w:r>
            </w:p>
            <w:tbl>
              <w:tblPr>
                <w:tblW w:w="9070" w:type="dxa"/>
                <w:tblLook w:val="0000" w:firstRow="0" w:lastRow="0" w:firstColumn="0" w:lastColumn="0" w:noHBand="0" w:noVBand="0"/>
              </w:tblPr>
              <w:tblGrid>
                <w:gridCol w:w="1260"/>
                <w:gridCol w:w="2048"/>
                <w:gridCol w:w="1941"/>
                <w:gridCol w:w="2092"/>
                <w:gridCol w:w="1729"/>
              </w:tblGrid>
              <w:tr w:rsidR="000534F6">
                <w:tc>
                  <w:tcPr>
                    <w:tcW w:w="695" w:type="pct"/>
                    <w:tcBorders>
                      <w:top w:val="single" w:sz="4" w:space="0" w:color="auto"/>
                      <w:left w:val="single" w:sz="4" w:space="0" w:color="auto"/>
                      <w:bottom w:val="single" w:sz="4" w:space="0" w:color="auto"/>
                      <w:right w:val="single" w:sz="4" w:space="0" w:color="auto"/>
                    </w:tcBorders>
                    <w:shd w:val="clear" w:color="auto" w:fill="auto"/>
                  </w:tcPr>
                  <w:p w:rsidR="000534F6" w:rsidRDefault="001F5DA7">
                    <w:pPr>
                      <w:keepNext/>
                      <w:jc w:val="center"/>
                      <w:rPr>
                        <w:sz w:val="22"/>
                      </w:rPr>
                    </w:pPr>
                    <w:r>
                      <w:rPr>
                        <w:sz w:val="22"/>
                      </w:rPr>
                      <w:t>Kalba</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rsidR="000534F6" w:rsidRDefault="001F5DA7">
                    <w:pPr>
                      <w:keepNext/>
                      <w:jc w:val="center"/>
                      <w:rPr>
                        <w:sz w:val="22"/>
                      </w:rPr>
                    </w:pPr>
                    <w:r>
                      <w:rPr>
                        <w:sz w:val="22"/>
                      </w:rPr>
                      <w:t>Klausymas</w:t>
                    </w:r>
                  </w:p>
                </w:tc>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rsidR="000534F6" w:rsidRDefault="001F5DA7">
                    <w:pPr>
                      <w:keepNext/>
                      <w:jc w:val="center"/>
                      <w:rPr>
                        <w:sz w:val="22"/>
                      </w:rPr>
                    </w:pPr>
                    <w:r>
                      <w:rPr>
                        <w:sz w:val="22"/>
                      </w:rPr>
                      <w:t>Skaitymas</w:t>
                    </w:r>
                  </w:p>
                </w:tc>
                <w:tc>
                  <w:tcPr>
                    <w:tcW w:w="1153" w:type="pct"/>
                    <w:tcBorders>
                      <w:top w:val="single" w:sz="4" w:space="0" w:color="auto"/>
                      <w:left w:val="single" w:sz="4" w:space="0" w:color="auto"/>
                      <w:bottom w:val="single" w:sz="4" w:space="0" w:color="auto"/>
                      <w:right w:val="single" w:sz="4" w:space="0" w:color="auto"/>
                    </w:tcBorders>
                    <w:shd w:val="clear" w:color="auto" w:fill="auto"/>
                    <w:vAlign w:val="center"/>
                  </w:tcPr>
                  <w:p w:rsidR="000534F6" w:rsidRDefault="001F5DA7">
                    <w:pPr>
                      <w:keepNext/>
                      <w:jc w:val="center"/>
                      <w:rPr>
                        <w:sz w:val="22"/>
                      </w:rPr>
                    </w:pPr>
                    <w:r>
                      <w:rPr>
                        <w:sz w:val="22"/>
                      </w:rPr>
                      <w:t xml:space="preserve">Kalbėjimas </w:t>
                    </w:r>
                  </w:p>
                </w:tc>
                <w:tc>
                  <w:tcPr>
                    <w:tcW w:w="953" w:type="pct"/>
                    <w:tcBorders>
                      <w:top w:val="single" w:sz="4" w:space="0" w:color="auto"/>
                      <w:left w:val="single" w:sz="4" w:space="0" w:color="auto"/>
                      <w:bottom w:val="single" w:sz="4" w:space="0" w:color="auto"/>
                      <w:right w:val="single" w:sz="4" w:space="0" w:color="auto"/>
                    </w:tcBorders>
                    <w:shd w:val="clear" w:color="auto" w:fill="auto"/>
                    <w:vAlign w:val="center"/>
                  </w:tcPr>
                  <w:p w:rsidR="000534F6" w:rsidRDefault="001F5DA7">
                    <w:pPr>
                      <w:keepNext/>
                      <w:jc w:val="center"/>
                      <w:rPr>
                        <w:sz w:val="22"/>
                      </w:rPr>
                    </w:pPr>
                    <w:r>
                      <w:rPr>
                        <w:sz w:val="22"/>
                      </w:rPr>
                      <w:t>Rašymas</w:t>
                    </w:r>
                  </w:p>
                </w:tc>
              </w:tr>
              <w:tr w:rsidR="000534F6">
                <w:tc>
                  <w:tcPr>
                    <w:tcW w:w="695" w:type="pct"/>
                    <w:tcBorders>
                      <w:top w:val="single" w:sz="4" w:space="0" w:color="auto"/>
                      <w:left w:val="single" w:sz="4" w:space="0" w:color="auto"/>
                      <w:bottom w:val="single" w:sz="4" w:space="0" w:color="auto"/>
                      <w:right w:val="single" w:sz="4" w:space="0" w:color="auto"/>
                    </w:tcBorders>
                    <w:shd w:val="clear" w:color="auto" w:fill="FFFFFF"/>
                  </w:tcPr>
                  <w:p w:rsidR="000534F6" w:rsidRDefault="000534F6">
                    <w:pPr>
                      <w:keepNext/>
                      <w:jc w:val="center"/>
                      <w:rPr>
                        <w:sz w:val="22"/>
                      </w:rPr>
                    </w:pPr>
                  </w:p>
                </w:tc>
                <w:tc>
                  <w:tcPr>
                    <w:tcW w:w="1129" w:type="pct"/>
                    <w:tcBorders>
                      <w:top w:val="single" w:sz="4" w:space="0" w:color="auto"/>
                      <w:left w:val="single" w:sz="4" w:space="0" w:color="auto"/>
                      <w:bottom w:val="single" w:sz="4" w:space="0" w:color="auto"/>
                      <w:right w:val="single" w:sz="4" w:space="0" w:color="auto"/>
                    </w:tcBorders>
                    <w:shd w:val="clear" w:color="auto" w:fill="FFFFFF"/>
                  </w:tcPr>
                  <w:p w:rsidR="000534F6" w:rsidRDefault="000534F6">
                    <w:pPr>
                      <w:keepNext/>
                      <w:jc w:val="center"/>
                      <w:rPr>
                        <w:sz w:val="22"/>
                      </w:rPr>
                    </w:pPr>
                  </w:p>
                </w:tc>
                <w:tc>
                  <w:tcPr>
                    <w:tcW w:w="1070" w:type="pct"/>
                    <w:tcBorders>
                      <w:top w:val="single" w:sz="4" w:space="0" w:color="auto"/>
                      <w:left w:val="single" w:sz="4" w:space="0" w:color="auto"/>
                      <w:bottom w:val="single" w:sz="4" w:space="0" w:color="auto"/>
                      <w:right w:val="single" w:sz="4" w:space="0" w:color="auto"/>
                    </w:tcBorders>
                    <w:shd w:val="clear" w:color="auto" w:fill="FFFFFF"/>
                    <w:vAlign w:val="center"/>
                  </w:tcPr>
                  <w:p w:rsidR="000534F6" w:rsidRDefault="000534F6">
                    <w:pPr>
                      <w:keepNext/>
                      <w:jc w:val="center"/>
                      <w:rPr>
                        <w:sz w:val="22"/>
                      </w:rPr>
                    </w:pPr>
                  </w:p>
                </w:tc>
                <w:tc>
                  <w:tcPr>
                    <w:tcW w:w="1153" w:type="pct"/>
                    <w:tcBorders>
                      <w:top w:val="single" w:sz="4" w:space="0" w:color="auto"/>
                      <w:left w:val="single" w:sz="4" w:space="0" w:color="auto"/>
                      <w:bottom w:val="single" w:sz="4" w:space="0" w:color="auto"/>
                      <w:right w:val="single" w:sz="4" w:space="0" w:color="auto"/>
                    </w:tcBorders>
                    <w:shd w:val="clear" w:color="auto" w:fill="FFFFFF"/>
                    <w:vAlign w:val="center"/>
                  </w:tcPr>
                  <w:p w:rsidR="000534F6" w:rsidRDefault="000534F6">
                    <w:pPr>
                      <w:keepNext/>
                      <w:jc w:val="center"/>
                      <w:rPr>
                        <w:sz w:val="22"/>
                      </w:rPr>
                    </w:pPr>
                  </w:p>
                </w:tc>
                <w:tc>
                  <w:tcPr>
                    <w:tcW w:w="953" w:type="pct"/>
                    <w:tcBorders>
                      <w:top w:val="single" w:sz="4" w:space="0" w:color="auto"/>
                      <w:left w:val="single" w:sz="4" w:space="0" w:color="auto"/>
                      <w:bottom w:val="single" w:sz="4" w:space="0" w:color="auto"/>
                      <w:right w:val="single" w:sz="4" w:space="0" w:color="auto"/>
                    </w:tcBorders>
                    <w:shd w:val="clear" w:color="auto" w:fill="FFFFFF"/>
                    <w:vAlign w:val="center"/>
                  </w:tcPr>
                  <w:p w:rsidR="000534F6" w:rsidRDefault="000534F6">
                    <w:pPr>
                      <w:keepNext/>
                      <w:jc w:val="center"/>
                      <w:rPr>
                        <w:sz w:val="22"/>
                      </w:rPr>
                    </w:pPr>
                  </w:p>
                </w:tc>
              </w:tr>
              <w:tr w:rsidR="000534F6">
                <w:tc>
                  <w:tcPr>
                    <w:tcW w:w="695" w:type="pct"/>
                    <w:tcBorders>
                      <w:top w:val="single" w:sz="4" w:space="0" w:color="auto"/>
                      <w:left w:val="single" w:sz="4" w:space="0" w:color="auto"/>
                      <w:bottom w:val="single" w:sz="4" w:space="0" w:color="auto"/>
                      <w:right w:val="single" w:sz="4" w:space="0" w:color="auto"/>
                    </w:tcBorders>
                    <w:shd w:val="clear" w:color="auto" w:fill="FFFFFF"/>
                  </w:tcPr>
                  <w:p w:rsidR="000534F6" w:rsidRDefault="000534F6">
                    <w:pPr>
                      <w:widowControl w:val="0"/>
                      <w:jc w:val="center"/>
                      <w:rPr>
                        <w:sz w:val="22"/>
                      </w:rPr>
                    </w:pPr>
                  </w:p>
                </w:tc>
                <w:tc>
                  <w:tcPr>
                    <w:tcW w:w="1129" w:type="pct"/>
                    <w:tcBorders>
                      <w:top w:val="single" w:sz="4" w:space="0" w:color="auto"/>
                      <w:left w:val="single" w:sz="4" w:space="0" w:color="auto"/>
                      <w:bottom w:val="single" w:sz="4" w:space="0" w:color="auto"/>
                      <w:right w:val="single" w:sz="4" w:space="0" w:color="auto"/>
                    </w:tcBorders>
                    <w:shd w:val="clear" w:color="auto" w:fill="FFFFFF"/>
                  </w:tcPr>
                  <w:p w:rsidR="000534F6" w:rsidRDefault="000534F6">
                    <w:pPr>
                      <w:widowControl w:val="0"/>
                      <w:jc w:val="center"/>
                      <w:rPr>
                        <w:sz w:val="22"/>
                      </w:rPr>
                    </w:pPr>
                  </w:p>
                </w:tc>
                <w:tc>
                  <w:tcPr>
                    <w:tcW w:w="1070" w:type="pct"/>
                    <w:tcBorders>
                      <w:top w:val="single" w:sz="4" w:space="0" w:color="auto"/>
                      <w:left w:val="single" w:sz="4" w:space="0" w:color="auto"/>
                      <w:bottom w:val="single" w:sz="4" w:space="0" w:color="auto"/>
                      <w:right w:val="single" w:sz="4" w:space="0" w:color="auto"/>
                    </w:tcBorders>
                    <w:shd w:val="clear" w:color="auto" w:fill="FFFFFF"/>
                    <w:vAlign w:val="center"/>
                  </w:tcPr>
                  <w:p w:rsidR="000534F6" w:rsidRDefault="000534F6">
                    <w:pPr>
                      <w:widowControl w:val="0"/>
                      <w:jc w:val="center"/>
                      <w:rPr>
                        <w:sz w:val="22"/>
                      </w:rPr>
                    </w:pPr>
                  </w:p>
                </w:tc>
                <w:tc>
                  <w:tcPr>
                    <w:tcW w:w="1153" w:type="pct"/>
                    <w:tcBorders>
                      <w:top w:val="single" w:sz="4" w:space="0" w:color="auto"/>
                      <w:left w:val="single" w:sz="4" w:space="0" w:color="auto"/>
                      <w:bottom w:val="single" w:sz="4" w:space="0" w:color="auto"/>
                      <w:right w:val="single" w:sz="4" w:space="0" w:color="auto"/>
                    </w:tcBorders>
                    <w:shd w:val="clear" w:color="auto" w:fill="FFFFFF"/>
                    <w:vAlign w:val="center"/>
                  </w:tcPr>
                  <w:p w:rsidR="000534F6" w:rsidRDefault="000534F6">
                    <w:pPr>
                      <w:widowControl w:val="0"/>
                      <w:jc w:val="center"/>
                      <w:rPr>
                        <w:sz w:val="22"/>
                      </w:rPr>
                    </w:pPr>
                  </w:p>
                </w:tc>
                <w:tc>
                  <w:tcPr>
                    <w:tcW w:w="953" w:type="pct"/>
                    <w:tcBorders>
                      <w:top w:val="single" w:sz="4" w:space="0" w:color="auto"/>
                      <w:left w:val="single" w:sz="4" w:space="0" w:color="auto"/>
                      <w:bottom w:val="single" w:sz="4" w:space="0" w:color="auto"/>
                      <w:right w:val="single" w:sz="4" w:space="0" w:color="auto"/>
                    </w:tcBorders>
                    <w:shd w:val="clear" w:color="auto" w:fill="FFFFFF"/>
                    <w:vAlign w:val="center"/>
                  </w:tcPr>
                  <w:p w:rsidR="000534F6" w:rsidRDefault="000534F6">
                    <w:pPr>
                      <w:widowControl w:val="0"/>
                      <w:jc w:val="center"/>
                      <w:rPr>
                        <w:sz w:val="22"/>
                      </w:rPr>
                    </w:pPr>
                  </w:p>
                </w:tc>
              </w:tr>
            </w:tbl>
            <w:p w:rsidR="000534F6" w:rsidRDefault="000534F6">
              <w:pPr>
                <w:widowControl w:val="0"/>
                <w:jc w:val="both"/>
              </w:pPr>
            </w:p>
            <w:p w:rsidR="000534F6" w:rsidRDefault="001F5DA7">
              <w:pPr>
                <w:widowControl w:val="0"/>
                <w:jc w:val="both"/>
              </w:pPr>
              <w:r>
                <w:t>Darbas kompiuteriu (programos, paketai bei jų įvaldymo lygis – pagrindai, įgudęs vartotojas, profesionalas).</w:t>
              </w:r>
            </w:p>
            <w:p w:rsidR="000534F6" w:rsidRDefault="000534F6">
              <w:pPr>
                <w:widowControl w:val="0"/>
                <w:jc w:val="both"/>
              </w:pPr>
            </w:p>
            <w:p w:rsidR="000534F6" w:rsidRDefault="001F5DA7">
              <w:pPr>
                <w:widowControl w:val="0"/>
                <w:jc w:val="both"/>
              </w:pPr>
              <w:r>
                <w:t>Vadybinė kvalifikacinė kategorija –</w:t>
              </w:r>
            </w:p>
            <w:p w:rsidR="000534F6" w:rsidRDefault="001F5DA7">
              <w:pPr>
                <w:widowControl w:val="0"/>
                <w:jc w:val="both"/>
              </w:pPr>
              <w:r>
                <w:t>Vadovavimo patirtis (jei nenurodyta kitur) –</w:t>
              </w:r>
            </w:p>
            <w:p w:rsidR="000534F6" w:rsidRDefault="001F5DA7">
              <w:pPr>
                <w:widowControl w:val="0"/>
                <w:jc w:val="both"/>
              </w:pPr>
              <w:r>
                <w:t xml:space="preserve">Mokytojo kvalifikacinė kategorija – </w:t>
              </w:r>
            </w:p>
            <w:p w:rsidR="000534F6" w:rsidRDefault="001F5DA7">
              <w:pPr>
                <w:widowControl w:val="0"/>
                <w:jc w:val="both"/>
              </w:pPr>
              <w:r>
                <w:t xml:space="preserve">Kita informacija (vairuotojo pažymėjimas, kitos turimos kvalifikacijos) – </w:t>
              </w:r>
            </w:p>
            <w:p w:rsidR="000534F6" w:rsidRDefault="000534F6">
              <w:pPr>
                <w:widowControl w:val="0"/>
                <w:rPr>
                  <w:b/>
                </w:rPr>
              </w:pPr>
            </w:p>
            <w:p w:rsidR="000534F6" w:rsidRDefault="001F5DA7">
              <w:pPr>
                <w:widowControl w:val="0"/>
              </w:pPr>
              <w:r>
                <w:t>NARYSTĖ VISUOMENINĖSE ORGANIZACIJOSE, KITA VEIKLA</w:t>
              </w:r>
            </w:p>
            <w:tbl>
              <w:tblPr>
                <w:tblW w:w="90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120" w:type="dxa"/>
                  <w:right w:w="120" w:type="dxa"/>
                </w:tblCellMar>
                <w:tblLook w:val="0000" w:firstRow="0" w:lastRow="0" w:firstColumn="0" w:lastColumn="0" w:noHBand="0" w:noVBand="0"/>
              </w:tblPr>
              <w:tblGrid>
                <w:gridCol w:w="2398"/>
                <w:gridCol w:w="6672"/>
              </w:tblGrid>
              <w:tr w:rsidR="000534F6">
                <w:trPr>
                  <w:cantSplit/>
                  <w:trHeight w:val="70"/>
                </w:trPr>
                <w:tc>
                  <w:tcPr>
                    <w:tcW w:w="1322" w:type="pct"/>
                    <w:tcBorders>
                      <w:top w:val="single" w:sz="4" w:space="0" w:color="auto"/>
                      <w:left w:val="single" w:sz="4" w:space="0" w:color="auto"/>
                      <w:bottom w:val="single" w:sz="4" w:space="0" w:color="auto"/>
                    </w:tcBorders>
                    <w:shd w:val="clear" w:color="auto" w:fill="auto"/>
                    <w:vAlign w:val="center"/>
                  </w:tcPr>
                  <w:p w:rsidR="000534F6" w:rsidRDefault="001F5DA7">
                    <w:pPr>
                      <w:widowControl w:val="0"/>
                      <w:jc w:val="center"/>
                      <w:rPr>
                        <w:sz w:val="22"/>
                      </w:rPr>
                    </w:pPr>
                    <w:r>
                      <w:rPr>
                        <w:sz w:val="22"/>
                      </w:rPr>
                      <w:t>Data (nuo–iki)</w:t>
                    </w:r>
                  </w:p>
                </w:tc>
                <w:tc>
                  <w:tcPr>
                    <w:tcW w:w="3678" w:type="pct"/>
                    <w:tcBorders>
                      <w:top w:val="single" w:sz="4" w:space="0" w:color="auto"/>
                      <w:bottom w:val="single" w:sz="4" w:space="0" w:color="auto"/>
                      <w:right w:val="single" w:sz="4" w:space="0" w:color="auto"/>
                    </w:tcBorders>
                    <w:shd w:val="clear" w:color="auto" w:fill="auto"/>
                    <w:vAlign w:val="center"/>
                  </w:tcPr>
                  <w:p w:rsidR="000534F6" w:rsidRDefault="001F5DA7">
                    <w:pPr>
                      <w:widowControl w:val="0"/>
                      <w:jc w:val="center"/>
                      <w:rPr>
                        <w:sz w:val="22"/>
                      </w:rPr>
                    </w:pPr>
                    <w:r>
                      <w:rPr>
                        <w:sz w:val="22"/>
                      </w:rPr>
                      <w:t>Organizacija, pareigos/atsakomybės</w:t>
                    </w:r>
                  </w:p>
                </w:tc>
              </w:tr>
              <w:tr w:rsidR="000534F6">
                <w:trPr>
                  <w:cantSplit/>
                </w:trPr>
                <w:tc>
                  <w:tcPr>
                    <w:tcW w:w="1322" w:type="pct"/>
                    <w:tcBorders>
                      <w:top w:val="single" w:sz="4" w:space="0" w:color="auto"/>
                      <w:left w:val="single" w:sz="4" w:space="0" w:color="auto"/>
                    </w:tcBorders>
                  </w:tcPr>
                  <w:p w:rsidR="000534F6" w:rsidRDefault="000534F6">
                    <w:pPr>
                      <w:widowControl w:val="0"/>
                      <w:jc w:val="center"/>
                      <w:rPr>
                        <w:sz w:val="22"/>
                      </w:rPr>
                    </w:pPr>
                  </w:p>
                </w:tc>
                <w:tc>
                  <w:tcPr>
                    <w:tcW w:w="3678" w:type="pct"/>
                    <w:tcBorders>
                      <w:top w:val="single" w:sz="4" w:space="0" w:color="auto"/>
                      <w:bottom w:val="single" w:sz="4" w:space="0" w:color="auto"/>
                      <w:right w:val="single" w:sz="4" w:space="0" w:color="auto"/>
                    </w:tcBorders>
                  </w:tcPr>
                  <w:p w:rsidR="000534F6" w:rsidRDefault="000534F6">
                    <w:pPr>
                      <w:widowControl w:val="0"/>
                      <w:rPr>
                        <w:sz w:val="22"/>
                      </w:rPr>
                    </w:pPr>
                  </w:p>
                </w:tc>
              </w:tr>
              <w:tr w:rsidR="000534F6">
                <w:trPr>
                  <w:cantSplit/>
                  <w:trHeight w:val="128"/>
                </w:trPr>
                <w:tc>
                  <w:tcPr>
                    <w:tcW w:w="1322" w:type="pct"/>
                    <w:tcBorders>
                      <w:left w:val="single" w:sz="4" w:space="0" w:color="auto"/>
                      <w:bottom w:val="single" w:sz="4" w:space="0" w:color="auto"/>
                    </w:tcBorders>
                  </w:tcPr>
                  <w:p w:rsidR="000534F6" w:rsidRDefault="000534F6">
                    <w:pPr>
                      <w:widowControl w:val="0"/>
                      <w:jc w:val="center"/>
                      <w:rPr>
                        <w:sz w:val="22"/>
                      </w:rPr>
                    </w:pPr>
                  </w:p>
                </w:tc>
                <w:tc>
                  <w:tcPr>
                    <w:tcW w:w="3678" w:type="pct"/>
                    <w:tcBorders>
                      <w:top w:val="single" w:sz="4" w:space="0" w:color="auto"/>
                      <w:bottom w:val="single" w:sz="4" w:space="0" w:color="auto"/>
                      <w:right w:val="single" w:sz="4" w:space="0" w:color="auto"/>
                    </w:tcBorders>
                  </w:tcPr>
                  <w:p w:rsidR="000534F6" w:rsidRDefault="000534F6">
                    <w:pPr>
                      <w:widowControl w:val="0"/>
                      <w:rPr>
                        <w:sz w:val="22"/>
                      </w:rPr>
                    </w:pPr>
                  </w:p>
                </w:tc>
              </w:tr>
            </w:tbl>
            <w:p w:rsidR="000534F6" w:rsidRDefault="000534F6">
              <w:pPr>
                <w:widowControl w:val="0"/>
                <w:jc w:val="both"/>
                <w:rPr>
                  <w:b/>
                </w:rPr>
              </w:pPr>
            </w:p>
            <w:p w:rsidR="000534F6" w:rsidRDefault="001F5DA7">
              <w:pPr>
                <w:widowControl w:val="0"/>
              </w:pPr>
              <w:r>
                <w:lastRenderedPageBreak/>
                <w:t>KVALIFIKACIJOS TOBULINIMAS</w:t>
              </w:r>
            </w:p>
            <w:p w:rsidR="000534F6" w:rsidRDefault="001F5DA7">
              <w:pPr>
                <w:widowControl w:val="0"/>
              </w:pPr>
              <w:r>
                <w:t>(Surašykite svarbiausius kursus ir seminarus, lankytus ar baigtus per paskutinius 10 metų)</w:t>
              </w:r>
            </w:p>
            <w:tbl>
              <w:tblPr>
                <w:tblW w:w="90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120" w:type="dxa"/>
                  <w:right w:w="120" w:type="dxa"/>
                </w:tblCellMar>
                <w:tblLook w:val="0000" w:firstRow="0" w:lastRow="0" w:firstColumn="0" w:lastColumn="0" w:noHBand="0" w:noVBand="0"/>
              </w:tblPr>
              <w:tblGrid>
                <w:gridCol w:w="880"/>
                <w:gridCol w:w="4096"/>
                <w:gridCol w:w="4094"/>
              </w:tblGrid>
              <w:tr w:rsidR="000534F6">
                <w:trPr>
                  <w:cantSplit/>
                  <w:trHeight w:val="70"/>
                </w:trPr>
                <w:tc>
                  <w:tcPr>
                    <w:tcW w:w="485" w:type="pct"/>
                    <w:tcBorders>
                      <w:top w:val="single" w:sz="4" w:space="0" w:color="auto"/>
                      <w:left w:val="single" w:sz="4" w:space="0" w:color="auto"/>
                      <w:bottom w:val="single" w:sz="4" w:space="0" w:color="auto"/>
                    </w:tcBorders>
                    <w:shd w:val="clear" w:color="auto" w:fill="auto"/>
                    <w:vAlign w:val="center"/>
                  </w:tcPr>
                  <w:p w:rsidR="000534F6" w:rsidRDefault="001F5DA7">
                    <w:pPr>
                      <w:widowControl w:val="0"/>
                      <w:jc w:val="center"/>
                      <w:rPr>
                        <w:sz w:val="22"/>
                      </w:rPr>
                    </w:pPr>
                    <w:r>
                      <w:rPr>
                        <w:sz w:val="22"/>
                      </w:rPr>
                      <w:t xml:space="preserve">Data </w:t>
                    </w:r>
                  </w:p>
                </w:tc>
                <w:tc>
                  <w:tcPr>
                    <w:tcW w:w="2258" w:type="pct"/>
                    <w:tcBorders>
                      <w:top w:val="single" w:sz="4" w:space="0" w:color="auto"/>
                      <w:bottom w:val="single" w:sz="4" w:space="0" w:color="auto"/>
                    </w:tcBorders>
                    <w:shd w:val="clear" w:color="auto" w:fill="auto"/>
                    <w:vAlign w:val="center"/>
                  </w:tcPr>
                  <w:p w:rsidR="000534F6" w:rsidRDefault="001F5DA7">
                    <w:pPr>
                      <w:widowControl w:val="0"/>
                      <w:jc w:val="center"/>
                      <w:rPr>
                        <w:sz w:val="22"/>
                      </w:rPr>
                    </w:pPr>
                    <w:r>
                      <w:rPr>
                        <w:sz w:val="22"/>
                      </w:rPr>
                      <w:t>Pavadinimas</w:t>
                    </w:r>
                  </w:p>
                </w:tc>
                <w:tc>
                  <w:tcPr>
                    <w:tcW w:w="2257" w:type="pct"/>
                    <w:tcBorders>
                      <w:top w:val="single" w:sz="4" w:space="0" w:color="auto"/>
                      <w:bottom w:val="single" w:sz="4" w:space="0" w:color="auto"/>
                      <w:right w:val="single" w:sz="4" w:space="0" w:color="auto"/>
                    </w:tcBorders>
                    <w:shd w:val="clear" w:color="auto" w:fill="auto"/>
                    <w:vAlign w:val="center"/>
                  </w:tcPr>
                  <w:p w:rsidR="000534F6" w:rsidRDefault="001F5DA7">
                    <w:pPr>
                      <w:widowControl w:val="0"/>
                      <w:jc w:val="center"/>
                      <w:rPr>
                        <w:sz w:val="22"/>
                      </w:rPr>
                    </w:pPr>
                    <w:r>
                      <w:rPr>
                        <w:sz w:val="22"/>
                      </w:rPr>
                      <w:t xml:space="preserve">Data, trukmė, vieta </w:t>
                    </w:r>
                  </w:p>
                </w:tc>
              </w:tr>
              <w:tr w:rsidR="000534F6">
                <w:trPr>
                  <w:cantSplit/>
                  <w:trHeight w:val="247"/>
                </w:trPr>
                <w:tc>
                  <w:tcPr>
                    <w:tcW w:w="485" w:type="pct"/>
                    <w:tcBorders>
                      <w:top w:val="single" w:sz="4" w:space="0" w:color="auto"/>
                      <w:left w:val="single" w:sz="4" w:space="0" w:color="auto"/>
                    </w:tcBorders>
                  </w:tcPr>
                  <w:p w:rsidR="000534F6" w:rsidRDefault="000534F6">
                    <w:pPr>
                      <w:widowControl w:val="0"/>
                      <w:jc w:val="center"/>
                      <w:rPr>
                        <w:sz w:val="22"/>
                      </w:rPr>
                    </w:pPr>
                  </w:p>
                </w:tc>
                <w:tc>
                  <w:tcPr>
                    <w:tcW w:w="2258" w:type="pct"/>
                    <w:tcBorders>
                      <w:top w:val="single" w:sz="4" w:space="0" w:color="auto"/>
                      <w:bottom w:val="single" w:sz="4" w:space="0" w:color="auto"/>
                    </w:tcBorders>
                  </w:tcPr>
                  <w:p w:rsidR="000534F6" w:rsidRDefault="000534F6">
                    <w:pPr>
                      <w:widowControl w:val="0"/>
                      <w:rPr>
                        <w:sz w:val="22"/>
                      </w:rPr>
                    </w:pPr>
                  </w:p>
                </w:tc>
                <w:tc>
                  <w:tcPr>
                    <w:tcW w:w="2257" w:type="pct"/>
                    <w:tcBorders>
                      <w:top w:val="single" w:sz="4" w:space="0" w:color="auto"/>
                      <w:bottom w:val="single" w:sz="4" w:space="0" w:color="auto"/>
                      <w:right w:val="single" w:sz="4" w:space="0" w:color="auto"/>
                    </w:tcBorders>
                  </w:tcPr>
                  <w:p w:rsidR="000534F6" w:rsidRDefault="000534F6">
                    <w:pPr>
                      <w:widowControl w:val="0"/>
                      <w:rPr>
                        <w:sz w:val="22"/>
                      </w:rPr>
                    </w:pPr>
                  </w:p>
                </w:tc>
              </w:tr>
              <w:tr w:rsidR="000534F6">
                <w:trPr>
                  <w:cantSplit/>
                  <w:trHeight w:val="278"/>
                </w:trPr>
                <w:tc>
                  <w:tcPr>
                    <w:tcW w:w="485" w:type="pct"/>
                    <w:tcBorders>
                      <w:left w:val="single" w:sz="4" w:space="0" w:color="auto"/>
                    </w:tcBorders>
                  </w:tcPr>
                  <w:p w:rsidR="000534F6" w:rsidRDefault="000534F6">
                    <w:pPr>
                      <w:widowControl w:val="0"/>
                      <w:jc w:val="center"/>
                      <w:rPr>
                        <w:sz w:val="22"/>
                      </w:rPr>
                    </w:pPr>
                  </w:p>
                </w:tc>
                <w:tc>
                  <w:tcPr>
                    <w:tcW w:w="2258" w:type="pct"/>
                    <w:tcBorders>
                      <w:top w:val="single" w:sz="4" w:space="0" w:color="auto"/>
                      <w:bottom w:val="single" w:sz="4" w:space="0" w:color="auto"/>
                    </w:tcBorders>
                  </w:tcPr>
                  <w:p w:rsidR="000534F6" w:rsidRDefault="000534F6">
                    <w:pPr>
                      <w:widowControl w:val="0"/>
                      <w:rPr>
                        <w:sz w:val="22"/>
                      </w:rPr>
                    </w:pPr>
                  </w:p>
                </w:tc>
                <w:tc>
                  <w:tcPr>
                    <w:tcW w:w="2257" w:type="pct"/>
                    <w:tcBorders>
                      <w:top w:val="single" w:sz="4" w:space="0" w:color="auto"/>
                      <w:bottom w:val="single" w:sz="4" w:space="0" w:color="auto"/>
                      <w:right w:val="single" w:sz="4" w:space="0" w:color="auto"/>
                    </w:tcBorders>
                  </w:tcPr>
                  <w:p w:rsidR="000534F6" w:rsidRDefault="000534F6">
                    <w:pPr>
                      <w:widowControl w:val="0"/>
                      <w:rPr>
                        <w:sz w:val="22"/>
                      </w:rPr>
                    </w:pPr>
                  </w:p>
                </w:tc>
              </w:tr>
              <w:tr w:rsidR="000534F6">
                <w:trPr>
                  <w:cantSplit/>
                  <w:trHeight w:val="65"/>
                </w:trPr>
                <w:tc>
                  <w:tcPr>
                    <w:tcW w:w="485" w:type="pct"/>
                    <w:tcBorders>
                      <w:left w:val="single" w:sz="4" w:space="0" w:color="auto"/>
                      <w:bottom w:val="single" w:sz="4" w:space="0" w:color="auto"/>
                    </w:tcBorders>
                  </w:tcPr>
                  <w:p w:rsidR="000534F6" w:rsidRDefault="000534F6">
                    <w:pPr>
                      <w:widowControl w:val="0"/>
                      <w:jc w:val="center"/>
                      <w:rPr>
                        <w:sz w:val="22"/>
                      </w:rPr>
                    </w:pPr>
                  </w:p>
                </w:tc>
                <w:tc>
                  <w:tcPr>
                    <w:tcW w:w="2258" w:type="pct"/>
                    <w:tcBorders>
                      <w:top w:val="single" w:sz="4" w:space="0" w:color="auto"/>
                      <w:bottom w:val="single" w:sz="4" w:space="0" w:color="auto"/>
                    </w:tcBorders>
                  </w:tcPr>
                  <w:p w:rsidR="000534F6" w:rsidRDefault="000534F6">
                    <w:pPr>
                      <w:widowControl w:val="0"/>
                      <w:rPr>
                        <w:sz w:val="22"/>
                      </w:rPr>
                    </w:pPr>
                  </w:p>
                </w:tc>
                <w:tc>
                  <w:tcPr>
                    <w:tcW w:w="2257" w:type="pct"/>
                    <w:tcBorders>
                      <w:top w:val="single" w:sz="4" w:space="0" w:color="auto"/>
                      <w:bottom w:val="single" w:sz="4" w:space="0" w:color="auto"/>
                      <w:right w:val="single" w:sz="4" w:space="0" w:color="auto"/>
                    </w:tcBorders>
                  </w:tcPr>
                  <w:p w:rsidR="000534F6" w:rsidRDefault="000534F6">
                    <w:pPr>
                      <w:widowControl w:val="0"/>
                      <w:rPr>
                        <w:sz w:val="22"/>
                      </w:rPr>
                    </w:pPr>
                  </w:p>
                </w:tc>
              </w:tr>
            </w:tbl>
            <w:p w:rsidR="000534F6" w:rsidRDefault="000534F6">
              <w:pPr>
                <w:widowControl w:val="0"/>
              </w:pPr>
            </w:p>
            <w:p w:rsidR="000534F6" w:rsidRDefault="001F5DA7">
              <w:pPr>
                <w:widowControl w:val="0"/>
              </w:pPr>
              <w:r>
                <w:t>TIRIAMOJI, PROJEKTINĖ VEIKLA</w:t>
              </w:r>
            </w:p>
            <w:p w:rsidR="000534F6" w:rsidRDefault="001F5DA7">
              <w:pPr>
                <w:widowControl w:val="0"/>
              </w:pPr>
              <w:r>
                <w:t>(Surašykite svarbiausius paskutinių 10 metų projektus, kuriuose dalyvavote/dalyvaujate; konferencijas, kuriose skaitėte pranešimus; mokslinius ar metodinius straipsnius, jeigu esate parašęs.)</w:t>
              </w:r>
            </w:p>
            <w:tbl>
              <w:tblPr>
                <w:tblW w:w="90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120" w:type="dxa"/>
                  <w:right w:w="120" w:type="dxa"/>
                </w:tblCellMar>
                <w:tblLook w:val="0000" w:firstRow="0" w:lastRow="0" w:firstColumn="0" w:lastColumn="0" w:noHBand="0" w:noVBand="0"/>
              </w:tblPr>
              <w:tblGrid>
                <w:gridCol w:w="880"/>
                <w:gridCol w:w="4096"/>
                <w:gridCol w:w="4094"/>
              </w:tblGrid>
              <w:tr w:rsidR="000534F6">
                <w:trPr>
                  <w:cantSplit/>
                </w:trPr>
                <w:tc>
                  <w:tcPr>
                    <w:tcW w:w="485" w:type="pct"/>
                    <w:tcBorders>
                      <w:top w:val="single" w:sz="4" w:space="0" w:color="auto"/>
                      <w:left w:val="single" w:sz="4" w:space="0" w:color="auto"/>
                      <w:bottom w:val="single" w:sz="6" w:space="0" w:color="auto"/>
                    </w:tcBorders>
                    <w:shd w:val="clear" w:color="auto" w:fill="auto"/>
                    <w:vAlign w:val="center"/>
                  </w:tcPr>
                  <w:p w:rsidR="000534F6" w:rsidRDefault="001F5DA7">
                    <w:pPr>
                      <w:widowControl w:val="0"/>
                      <w:jc w:val="center"/>
                      <w:rPr>
                        <w:sz w:val="22"/>
                      </w:rPr>
                    </w:pPr>
                    <w:r>
                      <w:rPr>
                        <w:sz w:val="22"/>
                      </w:rPr>
                      <w:t xml:space="preserve">Data </w:t>
                    </w:r>
                  </w:p>
                </w:tc>
                <w:tc>
                  <w:tcPr>
                    <w:tcW w:w="2258" w:type="pct"/>
                    <w:tcBorders>
                      <w:top w:val="single" w:sz="4" w:space="0" w:color="auto"/>
                      <w:bottom w:val="single" w:sz="4" w:space="0" w:color="auto"/>
                    </w:tcBorders>
                    <w:shd w:val="clear" w:color="auto" w:fill="auto"/>
                    <w:vAlign w:val="center"/>
                  </w:tcPr>
                  <w:p w:rsidR="000534F6" w:rsidRDefault="001F5DA7">
                    <w:pPr>
                      <w:widowControl w:val="0"/>
                      <w:jc w:val="center"/>
                      <w:rPr>
                        <w:sz w:val="22"/>
                      </w:rPr>
                    </w:pPr>
                    <w:r>
                      <w:rPr>
                        <w:sz w:val="22"/>
                      </w:rPr>
                      <w:t>Projektas, konferencija</w:t>
                    </w:r>
                  </w:p>
                </w:tc>
                <w:tc>
                  <w:tcPr>
                    <w:tcW w:w="2257" w:type="pct"/>
                    <w:tcBorders>
                      <w:top w:val="single" w:sz="4" w:space="0" w:color="auto"/>
                      <w:bottom w:val="single" w:sz="4" w:space="0" w:color="auto"/>
                      <w:right w:val="single" w:sz="4" w:space="0" w:color="auto"/>
                    </w:tcBorders>
                    <w:shd w:val="clear" w:color="auto" w:fill="auto"/>
                    <w:vAlign w:val="center"/>
                  </w:tcPr>
                  <w:p w:rsidR="000534F6" w:rsidRDefault="001F5DA7">
                    <w:pPr>
                      <w:widowControl w:val="0"/>
                      <w:jc w:val="center"/>
                      <w:rPr>
                        <w:sz w:val="22"/>
                      </w:rPr>
                    </w:pPr>
                    <w:r>
                      <w:rPr>
                        <w:sz w:val="22"/>
                      </w:rPr>
                      <w:t>Trumpas aprašymas (pagrindinis tikslas/tema, veikla, rezultatai)</w:t>
                    </w:r>
                  </w:p>
                </w:tc>
              </w:tr>
              <w:tr w:rsidR="000534F6">
                <w:trPr>
                  <w:cantSplit/>
                  <w:trHeight w:val="247"/>
                </w:trPr>
                <w:tc>
                  <w:tcPr>
                    <w:tcW w:w="485" w:type="pct"/>
                    <w:tcBorders>
                      <w:top w:val="nil"/>
                      <w:left w:val="single" w:sz="4" w:space="0" w:color="auto"/>
                    </w:tcBorders>
                  </w:tcPr>
                  <w:p w:rsidR="000534F6" w:rsidRDefault="000534F6">
                    <w:pPr>
                      <w:widowControl w:val="0"/>
                      <w:jc w:val="center"/>
                      <w:rPr>
                        <w:sz w:val="22"/>
                      </w:rPr>
                    </w:pPr>
                  </w:p>
                </w:tc>
                <w:tc>
                  <w:tcPr>
                    <w:tcW w:w="2258" w:type="pct"/>
                    <w:tcBorders>
                      <w:top w:val="single" w:sz="4" w:space="0" w:color="auto"/>
                      <w:bottom w:val="single" w:sz="4" w:space="0" w:color="auto"/>
                    </w:tcBorders>
                  </w:tcPr>
                  <w:p w:rsidR="000534F6" w:rsidRDefault="000534F6">
                    <w:pPr>
                      <w:widowControl w:val="0"/>
                      <w:rPr>
                        <w:sz w:val="22"/>
                      </w:rPr>
                    </w:pPr>
                  </w:p>
                </w:tc>
                <w:tc>
                  <w:tcPr>
                    <w:tcW w:w="2257" w:type="pct"/>
                    <w:tcBorders>
                      <w:top w:val="single" w:sz="4" w:space="0" w:color="auto"/>
                      <w:bottom w:val="single" w:sz="4" w:space="0" w:color="auto"/>
                      <w:right w:val="single" w:sz="4" w:space="0" w:color="auto"/>
                    </w:tcBorders>
                  </w:tcPr>
                  <w:p w:rsidR="000534F6" w:rsidRDefault="000534F6">
                    <w:pPr>
                      <w:widowControl w:val="0"/>
                      <w:rPr>
                        <w:sz w:val="22"/>
                      </w:rPr>
                    </w:pPr>
                  </w:p>
                </w:tc>
              </w:tr>
              <w:tr w:rsidR="000534F6">
                <w:trPr>
                  <w:cantSplit/>
                  <w:trHeight w:val="65"/>
                </w:trPr>
                <w:tc>
                  <w:tcPr>
                    <w:tcW w:w="485" w:type="pct"/>
                    <w:tcBorders>
                      <w:left w:val="single" w:sz="4" w:space="0" w:color="auto"/>
                      <w:bottom w:val="single" w:sz="4" w:space="0" w:color="auto"/>
                    </w:tcBorders>
                  </w:tcPr>
                  <w:p w:rsidR="000534F6" w:rsidRDefault="000534F6">
                    <w:pPr>
                      <w:widowControl w:val="0"/>
                      <w:jc w:val="center"/>
                      <w:rPr>
                        <w:sz w:val="22"/>
                      </w:rPr>
                    </w:pPr>
                  </w:p>
                </w:tc>
                <w:tc>
                  <w:tcPr>
                    <w:tcW w:w="2258" w:type="pct"/>
                    <w:tcBorders>
                      <w:top w:val="single" w:sz="4" w:space="0" w:color="auto"/>
                      <w:bottom w:val="single" w:sz="4" w:space="0" w:color="auto"/>
                    </w:tcBorders>
                  </w:tcPr>
                  <w:p w:rsidR="000534F6" w:rsidRDefault="000534F6">
                    <w:pPr>
                      <w:widowControl w:val="0"/>
                      <w:rPr>
                        <w:sz w:val="22"/>
                      </w:rPr>
                    </w:pPr>
                  </w:p>
                </w:tc>
                <w:tc>
                  <w:tcPr>
                    <w:tcW w:w="2257" w:type="pct"/>
                    <w:tcBorders>
                      <w:top w:val="single" w:sz="4" w:space="0" w:color="auto"/>
                      <w:bottom w:val="single" w:sz="4" w:space="0" w:color="auto"/>
                      <w:right w:val="single" w:sz="4" w:space="0" w:color="auto"/>
                    </w:tcBorders>
                  </w:tcPr>
                  <w:p w:rsidR="000534F6" w:rsidRDefault="000534F6">
                    <w:pPr>
                      <w:widowControl w:val="0"/>
                      <w:rPr>
                        <w:sz w:val="22"/>
                      </w:rPr>
                    </w:pPr>
                  </w:p>
                </w:tc>
              </w:tr>
              <w:tr w:rsidR="000534F6">
                <w:trPr>
                  <w:cantSplit/>
                  <w:trHeight w:val="123"/>
                </w:trPr>
                <w:tc>
                  <w:tcPr>
                    <w:tcW w:w="485" w:type="pct"/>
                    <w:tcBorders>
                      <w:top w:val="single" w:sz="4" w:space="0" w:color="auto"/>
                      <w:left w:val="single" w:sz="4" w:space="0" w:color="auto"/>
                      <w:bottom w:val="single" w:sz="4" w:space="0" w:color="auto"/>
                    </w:tcBorders>
                  </w:tcPr>
                  <w:p w:rsidR="000534F6" w:rsidRDefault="000534F6">
                    <w:pPr>
                      <w:widowControl w:val="0"/>
                      <w:jc w:val="center"/>
                      <w:rPr>
                        <w:sz w:val="22"/>
                      </w:rPr>
                    </w:pPr>
                  </w:p>
                </w:tc>
                <w:tc>
                  <w:tcPr>
                    <w:tcW w:w="2258" w:type="pct"/>
                    <w:tcBorders>
                      <w:top w:val="single" w:sz="4" w:space="0" w:color="auto"/>
                      <w:bottom w:val="single" w:sz="4" w:space="0" w:color="auto"/>
                    </w:tcBorders>
                  </w:tcPr>
                  <w:p w:rsidR="000534F6" w:rsidRDefault="000534F6">
                    <w:pPr>
                      <w:widowControl w:val="0"/>
                      <w:rPr>
                        <w:sz w:val="22"/>
                      </w:rPr>
                    </w:pPr>
                  </w:p>
                </w:tc>
                <w:tc>
                  <w:tcPr>
                    <w:tcW w:w="2257" w:type="pct"/>
                    <w:tcBorders>
                      <w:top w:val="single" w:sz="4" w:space="0" w:color="auto"/>
                      <w:bottom w:val="single" w:sz="4" w:space="0" w:color="auto"/>
                      <w:right w:val="single" w:sz="4" w:space="0" w:color="auto"/>
                    </w:tcBorders>
                  </w:tcPr>
                  <w:p w:rsidR="000534F6" w:rsidRDefault="000534F6">
                    <w:pPr>
                      <w:widowControl w:val="0"/>
                      <w:rPr>
                        <w:sz w:val="22"/>
                      </w:rPr>
                    </w:pPr>
                  </w:p>
                </w:tc>
              </w:tr>
            </w:tbl>
            <w:p w:rsidR="000534F6" w:rsidRDefault="000534F6">
              <w:pPr>
                <w:widowControl w:val="0"/>
              </w:pPr>
            </w:p>
            <w:p w:rsidR="000534F6" w:rsidRDefault="001F5DA7">
              <w:pPr>
                <w:widowControl w:val="0"/>
              </w:pPr>
              <w:r>
                <w:t>POMĖGIAI, INTERESAI, LAISVALAIKIS</w:t>
              </w:r>
            </w:p>
            <w:p w:rsidR="000534F6" w:rsidRDefault="001F5DA7">
              <w:pPr>
                <w:widowControl w:val="0"/>
              </w:pPr>
              <w:r>
                <w:t xml:space="preserve">PAPILDOMA INFORMACIJA </w:t>
              </w:r>
            </w:p>
            <w:p w:rsidR="000534F6" w:rsidRDefault="001F5DA7">
              <w:pPr>
                <w:widowControl w:val="0"/>
              </w:pPr>
              <w:r>
                <w:t>(Pažymėkite savo statusą atitinkantį langelį. Prireikus argumentuokite ir detalizuokite.)</w:t>
              </w:r>
            </w:p>
            <w:tbl>
              <w:tblPr>
                <w:tblW w:w="90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15"/>
                <w:gridCol w:w="733"/>
                <w:gridCol w:w="522"/>
              </w:tblGrid>
              <w:tr w:rsidR="000534F6">
                <w:trPr>
                  <w:trHeight w:val="70"/>
                </w:trPr>
                <w:tc>
                  <w:tcPr>
                    <w:tcW w:w="4308" w:type="pct"/>
                    <w:tcBorders>
                      <w:top w:val="single" w:sz="4" w:space="0" w:color="auto"/>
                      <w:left w:val="single" w:sz="4" w:space="0" w:color="auto"/>
                      <w:bottom w:val="single" w:sz="4" w:space="0" w:color="auto"/>
                    </w:tcBorders>
                    <w:shd w:val="clear" w:color="auto" w:fill="auto"/>
                    <w:vAlign w:val="center"/>
                  </w:tcPr>
                  <w:p w:rsidR="000534F6" w:rsidRDefault="000534F6">
                    <w:pPr>
                      <w:widowControl w:val="0"/>
                      <w:rPr>
                        <w:b/>
                        <w:sz w:val="22"/>
                      </w:rPr>
                    </w:pPr>
                  </w:p>
                </w:tc>
                <w:tc>
                  <w:tcPr>
                    <w:tcW w:w="404" w:type="pct"/>
                    <w:tcBorders>
                      <w:top w:val="single" w:sz="4" w:space="0" w:color="auto"/>
                    </w:tcBorders>
                    <w:shd w:val="clear" w:color="auto" w:fill="auto"/>
                    <w:vAlign w:val="center"/>
                  </w:tcPr>
                  <w:p w:rsidR="000534F6" w:rsidRDefault="001F5DA7">
                    <w:pPr>
                      <w:widowControl w:val="0"/>
                      <w:jc w:val="center"/>
                      <w:rPr>
                        <w:sz w:val="22"/>
                      </w:rPr>
                    </w:pPr>
                    <w:r>
                      <w:rPr>
                        <w:sz w:val="22"/>
                      </w:rPr>
                      <w:t>TAIP</w:t>
                    </w:r>
                  </w:p>
                </w:tc>
                <w:tc>
                  <w:tcPr>
                    <w:tcW w:w="289" w:type="pct"/>
                    <w:tcBorders>
                      <w:top w:val="single" w:sz="4" w:space="0" w:color="auto"/>
                      <w:right w:val="single" w:sz="4" w:space="0" w:color="auto"/>
                    </w:tcBorders>
                    <w:shd w:val="clear" w:color="auto" w:fill="auto"/>
                    <w:vAlign w:val="center"/>
                  </w:tcPr>
                  <w:p w:rsidR="000534F6" w:rsidRDefault="001F5DA7">
                    <w:pPr>
                      <w:widowControl w:val="0"/>
                      <w:jc w:val="center"/>
                      <w:rPr>
                        <w:sz w:val="22"/>
                      </w:rPr>
                    </w:pPr>
                    <w:r>
                      <w:rPr>
                        <w:sz w:val="22"/>
                      </w:rPr>
                      <w:t>NE</w:t>
                    </w:r>
                  </w:p>
                </w:tc>
              </w:tr>
              <w:tr w:rsidR="000534F6">
                <w:tc>
                  <w:tcPr>
                    <w:tcW w:w="4308" w:type="pct"/>
                    <w:tcBorders>
                      <w:top w:val="single" w:sz="4" w:space="0" w:color="auto"/>
                      <w:left w:val="single" w:sz="4" w:space="0" w:color="auto"/>
                    </w:tcBorders>
                  </w:tcPr>
                  <w:p w:rsidR="000534F6" w:rsidRDefault="001F5DA7">
                    <w:pPr>
                      <w:widowControl w:val="0"/>
                      <w:rPr>
                        <w:sz w:val="22"/>
                      </w:rPr>
                    </w:pPr>
                    <w:r>
                      <w:rPr>
                        <w:sz w:val="22"/>
                      </w:rPr>
                      <w:t>Teistumas už tyčinę nusikalstamą veiklą</w:t>
                    </w:r>
                  </w:p>
                </w:tc>
                <w:tc>
                  <w:tcPr>
                    <w:tcW w:w="404" w:type="pct"/>
                  </w:tcPr>
                  <w:p w:rsidR="000534F6" w:rsidRDefault="000534F6">
                    <w:pPr>
                      <w:widowControl w:val="0"/>
                      <w:jc w:val="right"/>
                      <w:rPr>
                        <w:sz w:val="22"/>
                      </w:rPr>
                    </w:pPr>
                  </w:p>
                </w:tc>
                <w:tc>
                  <w:tcPr>
                    <w:tcW w:w="289" w:type="pct"/>
                    <w:tcBorders>
                      <w:right w:val="single" w:sz="4" w:space="0" w:color="auto"/>
                    </w:tcBorders>
                  </w:tcPr>
                  <w:p w:rsidR="000534F6" w:rsidRDefault="000534F6">
                    <w:pPr>
                      <w:widowControl w:val="0"/>
                      <w:jc w:val="right"/>
                      <w:rPr>
                        <w:sz w:val="22"/>
                      </w:rPr>
                    </w:pPr>
                  </w:p>
                </w:tc>
              </w:tr>
              <w:tr w:rsidR="000534F6">
                <w:tc>
                  <w:tcPr>
                    <w:tcW w:w="4308" w:type="pct"/>
                    <w:tcBorders>
                      <w:left w:val="single" w:sz="4" w:space="0" w:color="auto"/>
                    </w:tcBorders>
                  </w:tcPr>
                  <w:p w:rsidR="000534F6" w:rsidRDefault="001F5DA7">
                    <w:pPr>
                      <w:widowControl w:val="0"/>
                      <w:rPr>
                        <w:sz w:val="22"/>
                      </w:rPr>
                    </w:pPr>
                    <w:r>
                      <w:rPr>
                        <w:sz w:val="22"/>
                      </w:rPr>
                      <w:t>Artimi giminystės ir svainystės ryšiai su asmenimis, jau dirbančiais šioje švietimo įstaigoje, savininko ar jo kontroliuojamoje institucijoje</w:t>
                    </w:r>
                  </w:p>
                </w:tc>
                <w:tc>
                  <w:tcPr>
                    <w:tcW w:w="404" w:type="pct"/>
                  </w:tcPr>
                  <w:p w:rsidR="000534F6" w:rsidRDefault="000534F6">
                    <w:pPr>
                      <w:widowControl w:val="0"/>
                      <w:jc w:val="right"/>
                      <w:rPr>
                        <w:sz w:val="22"/>
                      </w:rPr>
                    </w:pPr>
                  </w:p>
                </w:tc>
                <w:tc>
                  <w:tcPr>
                    <w:tcW w:w="289" w:type="pct"/>
                    <w:tcBorders>
                      <w:right w:val="single" w:sz="4" w:space="0" w:color="auto"/>
                    </w:tcBorders>
                  </w:tcPr>
                  <w:p w:rsidR="000534F6" w:rsidRDefault="000534F6">
                    <w:pPr>
                      <w:widowControl w:val="0"/>
                      <w:jc w:val="right"/>
                      <w:rPr>
                        <w:sz w:val="22"/>
                      </w:rPr>
                    </w:pPr>
                  </w:p>
                </w:tc>
              </w:tr>
              <w:tr w:rsidR="000534F6">
                <w:tc>
                  <w:tcPr>
                    <w:tcW w:w="4308" w:type="pct"/>
                    <w:tcBorders>
                      <w:left w:val="single" w:sz="4" w:space="0" w:color="auto"/>
                    </w:tcBorders>
                  </w:tcPr>
                  <w:p w:rsidR="000534F6" w:rsidRDefault="001F5DA7">
                    <w:pPr>
                      <w:widowControl w:val="0"/>
                      <w:rPr>
                        <w:sz w:val="22"/>
                      </w:rPr>
                    </w:pPr>
                    <w:r>
                      <w:rPr>
                        <w:sz w:val="22"/>
                      </w:rPr>
                      <w:t>Buvote SSRS valstybės saugumo komiteto (NKVD, NKGB, MGB, KGB) kadrinis darbuotojas, kuriam pagal Lietuvos Respublikos įstatymą „Dėl SSRS valstybės saugumo komiteto (NKVD, NKGB, MGB, KGB) vertinimo ir šios organizacijos kadrinių darbuotojų dabartinės veiklos“ draudžiama dirbti valstybės tarnyboje</w:t>
                    </w:r>
                  </w:p>
                </w:tc>
                <w:tc>
                  <w:tcPr>
                    <w:tcW w:w="404" w:type="pct"/>
                  </w:tcPr>
                  <w:p w:rsidR="000534F6" w:rsidRDefault="000534F6">
                    <w:pPr>
                      <w:widowControl w:val="0"/>
                      <w:jc w:val="right"/>
                      <w:rPr>
                        <w:sz w:val="22"/>
                      </w:rPr>
                    </w:pPr>
                  </w:p>
                </w:tc>
                <w:tc>
                  <w:tcPr>
                    <w:tcW w:w="289" w:type="pct"/>
                    <w:tcBorders>
                      <w:right w:val="single" w:sz="4" w:space="0" w:color="auto"/>
                    </w:tcBorders>
                  </w:tcPr>
                  <w:p w:rsidR="000534F6" w:rsidRDefault="000534F6">
                    <w:pPr>
                      <w:widowControl w:val="0"/>
                      <w:jc w:val="right"/>
                      <w:rPr>
                        <w:sz w:val="22"/>
                      </w:rPr>
                    </w:pPr>
                  </w:p>
                </w:tc>
              </w:tr>
              <w:tr w:rsidR="000534F6">
                <w:tc>
                  <w:tcPr>
                    <w:tcW w:w="4308" w:type="pct"/>
                    <w:tcBorders>
                      <w:left w:val="single" w:sz="4" w:space="0" w:color="auto"/>
                    </w:tcBorders>
                  </w:tcPr>
                  <w:p w:rsidR="000534F6" w:rsidRDefault="001F5DA7">
                    <w:pPr>
                      <w:widowControl w:val="0"/>
                      <w:rPr>
                        <w:sz w:val="22"/>
                      </w:rPr>
                    </w:pPr>
                    <w:r>
                      <w:rPr>
                        <w:sz w:val="22"/>
                      </w:rPr>
                      <w:t>Teismo sprendimu esate pripažintas neveiksniu ar ribotai veiksniu</w:t>
                    </w:r>
                  </w:p>
                </w:tc>
                <w:tc>
                  <w:tcPr>
                    <w:tcW w:w="404" w:type="pct"/>
                  </w:tcPr>
                  <w:p w:rsidR="000534F6" w:rsidRDefault="000534F6">
                    <w:pPr>
                      <w:widowControl w:val="0"/>
                      <w:jc w:val="right"/>
                      <w:rPr>
                        <w:sz w:val="22"/>
                      </w:rPr>
                    </w:pPr>
                  </w:p>
                </w:tc>
                <w:tc>
                  <w:tcPr>
                    <w:tcW w:w="289" w:type="pct"/>
                    <w:tcBorders>
                      <w:right w:val="single" w:sz="4" w:space="0" w:color="auto"/>
                    </w:tcBorders>
                  </w:tcPr>
                  <w:p w:rsidR="000534F6" w:rsidRDefault="000534F6">
                    <w:pPr>
                      <w:widowControl w:val="0"/>
                      <w:jc w:val="right"/>
                      <w:rPr>
                        <w:sz w:val="22"/>
                      </w:rPr>
                    </w:pPr>
                  </w:p>
                </w:tc>
              </w:tr>
              <w:tr w:rsidR="000534F6">
                <w:tc>
                  <w:tcPr>
                    <w:tcW w:w="4308" w:type="pct"/>
                    <w:tcBorders>
                      <w:left w:val="single" w:sz="4" w:space="0" w:color="auto"/>
                    </w:tcBorders>
                  </w:tcPr>
                  <w:p w:rsidR="000534F6" w:rsidRDefault="001F5DA7">
                    <w:pPr>
                      <w:widowControl w:val="0"/>
                      <w:rPr>
                        <w:sz w:val="22"/>
                      </w:rPr>
                    </w:pPr>
                    <w:r>
                      <w:rPr>
                        <w:sz w:val="22"/>
                      </w:rPr>
                      <w:t>Teismo sprendimu jums apribota tėvų valdžia apribojimo laikotarpiu</w:t>
                    </w:r>
                  </w:p>
                </w:tc>
                <w:tc>
                  <w:tcPr>
                    <w:tcW w:w="404" w:type="pct"/>
                  </w:tcPr>
                  <w:p w:rsidR="000534F6" w:rsidRDefault="000534F6">
                    <w:pPr>
                      <w:widowControl w:val="0"/>
                      <w:jc w:val="right"/>
                      <w:rPr>
                        <w:sz w:val="22"/>
                      </w:rPr>
                    </w:pPr>
                  </w:p>
                </w:tc>
                <w:tc>
                  <w:tcPr>
                    <w:tcW w:w="289" w:type="pct"/>
                    <w:tcBorders>
                      <w:right w:val="single" w:sz="4" w:space="0" w:color="auto"/>
                    </w:tcBorders>
                  </w:tcPr>
                  <w:p w:rsidR="000534F6" w:rsidRDefault="000534F6">
                    <w:pPr>
                      <w:widowControl w:val="0"/>
                      <w:jc w:val="right"/>
                      <w:rPr>
                        <w:sz w:val="22"/>
                      </w:rPr>
                    </w:pPr>
                  </w:p>
                </w:tc>
              </w:tr>
              <w:tr w:rsidR="000534F6">
                <w:tc>
                  <w:tcPr>
                    <w:tcW w:w="4308" w:type="pct"/>
                    <w:tcBorders>
                      <w:left w:val="single" w:sz="4" w:space="0" w:color="auto"/>
                      <w:bottom w:val="single" w:sz="4" w:space="0" w:color="auto"/>
                    </w:tcBorders>
                  </w:tcPr>
                  <w:p w:rsidR="000534F6" w:rsidRDefault="001F5DA7">
                    <w:pPr>
                      <w:widowControl w:val="0"/>
                      <w:rPr>
                        <w:sz w:val="22"/>
                      </w:rPr>
                    </w:pPr>
                    <w:r>
                      <w:rPr>
                        <w:sz w:val="22"/>
                      </w:rPr>
                      <w:t>Buvote atleistas iš pareigų (darbo) už nusižengimus</w:t>
                    </w:r>
                  </w:p>
                </w:tc>
                <w:tc>
                  <w:tcPr>
                    <w:tcW w:w="404" w:type="pct"/>
                    <w:tcBorders>
                      <w:bottom w:val="single" w:sz="4" w:space="0" w:color="auto"/>
                    </w:tcBorders>
                  </w:tcPr>
                  <w:p w:rsidR="000534F6" w:rsidRDefault="000534F6">
                    <w:pPr>
                      <w:widowControl w:val="0"/>
                      <w:jc w:val="right"/>
                      <w:rPr>
                        <w:sz w:val="22"/>
                      </w:rPr>
                    </w:pPr>
                  </w:p>
                </w:tc>
                <w:tc>
                  <w:tcPr>
                    <w:tcW w:w="289" w:type="pct"/>
                    <w:tcBorders>
                      <w:bottom w:val="single" w:sz="4" w:space="0" w:color="auto"/>
                      <w:right w:val="single" w:sz="4" w:space="0" w:color="auto"/>
                    </w:tcBorders>
                  </w:tcPr>
                  <w:p w:rsidR="000534F6" w:rsidRDefault="000534F6">
                    <w:pPr>
                      <w:widowControl w:val="0"/>
                      <w:jc w:val="right"/>
                      <w:rPr>
                        <w:sz w:val="22"/>
                      </w:rPr>
                    </w:pPr>
                  </w:p>
                </w:tc>
              </w:tr>
            </w:tbl>
            <w:p w:rsidR="000534F6" w:rsidRDefault="000534F6">
              <w:pPr>
                <w:widowControl w:val="0"/>
              </w:pPr>
            </w:p>
            <w:p w:rsidR="000534F6" w:rsidRDefault="001F5DA7">
              <w:pPr>
                <w:widowControl w:val="0"/>
              </w:pPr>
              <w:r>
                <w:t>PRIEDAI</w:t>
              </w:r>
            </w:p>
            <w:p w:rsidR="000534F6" w:rsidRDefault="001F5DA7">
              <w:pPr>
                <w:widowControl w:val="0"/>
              </w:pPr>
              <w:r>
                <w:t>(Išvardykite kartu su Gyvenimo aprašymu teikiamus dokumentus)</w:t>
              </w:r>
            </w:p>
            <w:p w:rsidR="000534F6" w:rsidRDefault="001F5DA7">
              <w:pPr>
                <w:widowControl w:val="0"/>
              </w:pPr>
              <w:r>
                <w:t>1. ...</w:t>
              </w:r>
            </w:p>
            <w:p w:rsidR="000534F6" w:rsidRDefault="001F5DA7">
              <w:pPr>
                <w:widowControl w:val="0"/>
              </w:pPr>
              <w:r>
                <w:t>2. ...</w:t>
              </w:r>
            </w:p>
            <w:p w:rsidR="000534F6" w:rsidRDefault="001F5DA7">
              <w:pPr>
                <w:widowControl w:val="0"/>
              </w:pPr>
              <w:r>
                <w:t xml:space="preserve">Patvirtinu, kad visa teikiama informacija teisinga. </w:t>
              </w:r>
            </w:p>
            <w:p w:rsidR="000534F6" w:rsidRDefault="001F5DA7">
              <w:pPr>
                <w:widowControl w:val="0"/>
              </w:pPr>
              <w:r>
                <w:t>Sutinku, kad švietimo įstaigų vadovų atrankos konkurse mano duomenys būtų nagrinėjami ir naudojami konkurso tikslams.</w:t>
              </w:r>
            </w:p>
            <w:p w:rsidR="000534F6" w:rsidRDefault="000534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bl>
              <w:tblPr>
                <w:tblW w:w="9070" w:type="dxa"/>
                <w:tblLook w:val="01E0" w:firstRow="1" w:lastRow="1" w:firstColumn="1" w:lastColumn="1" w:noHBand="0" w:noVBand="0"/>
              </w:tblPr>
              <w:tblGrid>
                <w:gridCol w:w="4535"/>
                <w:gridCol w:w="4535"/>
              </w:tblGrid>
              <w:tr w:rsidR="000534F6">
                <w:tc>
                  <w:tcPr>
                    <w:tcW w:w="4644" w:type="dxa"/>
                  </w:tcPr>
                  <w:p w:rsidR="000534F6" w:rsidRDefault="001F5DA7">
                    <w:pPr>
                      <w:widowControl w:val="0"/>
                    </w:pPr>
                    <w:r>
                      <w:t>Parašas .......................</w:t>
                    </w:r>
                  </w:p>
                </w:tc>
                <w:tc>
                  <w:tcPr>
                    <w:tcW w:w="4644" w:type="dxa"/>
                  </w:tcPr>
                  <w:p w:rsidR="000534F6" w:rsidRDefault="001F5DA7">
                    <w:pPr>
                      <w:widowControl w:val="0"/>
                    </w:pPr>
                    <w:r>
                      <w:t>Data .......................</w:t>
                    </w:r>
                  </w:p>
                </w:tc>
              </w:tr>
            </w:tbl>
            <w:p w:rsidR="000534F6" w:rsidRDefault="000534F6">
              <w:pPr>
                <w:widowControl w:val="0"/>
              </w:pPr>
            </w:p>
            <w:p w:rsidR="000534F6" w:rsidRDefault="001F5DA7">
              <w:pPr>
                <w:widowControl w:val="0"/>
                <w:jc w:val="center"/>
              </w:pPr>
              <w:r>
                <w:t>_________________</w:t>
              </w:r>
            </w:p>
          </w:sdtContent>
        </w:sdt>
        <w:sdt>
          <w:sdtPr>
            <w:alias w:val="2 pr."/>
            <w:tag w:val="part_64c8fe6ea98c443b932984ebfcab78d2"/>
            <w:id w:val="247012388"/>
            <w:lock w:val="sdtLocked"/>
          </w:sdtPr>
          <w:sdtEndPr/>
          <w:sdtContent>
            <w:p w:rsidR="000534F6" w:rsidRDefault="001F5DA7">
              <w:pPr>
                <w:widowControl w:val="0"/>
                <w:ind w:left="4535"/>
              </w:pPr>
              <w:r>
                <w:br w:type="page"/>
              </w:r>
              <w:r>
                <w:lastRenderedPageBreak/>
                <w:t xml:space="preserve">Konkurso valstybinių ir savivaldybių švietimo </w:t>
              </w:r>
            </w:p>
            <w:p w:rsidR="000534F6" w:rsidRDefault="001F5DA7">
              <w:pPr>
                <w:widowControl w:val="0"/>
                <w:ind w:left="4535"/>
              </w:pPr>
              <w:r>
                <w:t xml:space="preserve">įstaigų (išskyrus aukštąsias mokyklas) vadovų </w:t>
              </w:r>
            </w:p>
            <w:p w:rsidR="000534F6" w:rsidRDefault="001F5DA7">
              <w:pPr>
                <w:widowControl w:val="0"/>
                <w:ind w:left="4535"/>
              </w:pPr>
              <w:r>
                <w:t xml:space="preserve">pareigoms eiti tvarkos aprašo </w:t>
              </w:r>
            </w:p>
            <w:p w:rsidR="000534F6" w:rsidRDefault="001F5DA7">
              <w:pPr>
                <w:widowControl w:val="0"/>
                <w:ind w:left="4535"/>
              </w:pPr>
              <w:r>
                <w:t>2 priedas</w:t>
              </w:r>
            </w:p>
            <w:p w:rsidR="000534F6" w:rsidRDefault="000534F6">
              <w:pPr>
                <w:widowControl w:val="0"/>
                <w:jc w:val="both"/>
              </w:pPr>
            </w:p>
            <w:p w:rsidR="000534F6" w:rsidRDefault="001F5DA7">
              <w:pPr>
                <w:widowControl w:val="0"/>
                <w:tabs>
                  <w:tab w:val="num" w:pos="900"/>
                </w:tabs>
                <w:jc w:val="center"/>
                <w:rPr>
                  <w:b/>
                </w:rPr>
              </w:pPr>
              <w:r>
                <w:rPr>
                  <w:b/>
                </w:rPr>
                <w:t>VERTINIMO LENTELĖ</w:t>
              </w:r>
            </w:p>
            <w:p w:rsidR="000534F6" w:rsidRDefault="000534F6">
              <w:pPr>
                <w:widowControl w:val="0"/>
                <w:tabs>
                  <w:tab w:val="num" w:pos="900"/>
                </w:tabs>
                <w:jc w:val="both"/>
              </w:pPr>
            </w:p>
            <w:p w:rsidR="000534F6" w:rsidRDefault="001F5DA7">
              <w:pPr>
                <w:widowControl w:val="0"/>
                <w:jc w:val="both"/>
              </w:pPr>
              <w:r>
                <w:t>Pretendento vardas ir pavardė________________________</w:t>
              </w:r>
            </w:p>
            <w:p w:rsidR="000534F6" w:rsidRDefault="000534F6">
              <w:pPr>
                <w:widowControl w:val="0"/>
                <w:jc w:val="both"/>
                <w:rPr>
                  <w:b/>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8"/>
                <w:gridCol w:w="912"/>
              </w:tblGrid>
              <w:tr w:rsidR="000534F6">
                <w:trPr>
                  <w:cantSplit/>
                  <w:trHeight w:val="20"/>
                </w:trPr>
                <w:tc>
                  <w:tcPr>
                    <w:tcW w:w="4497" w:type="pct"/>
                  </w:tcPr>
                  <w:p w:rsidR="000534F6" w:rsidRDefault="001F5DA7">
                    <w:pPr>
                      <w:widowControl w:val="0"/>
                      <w:jc w:val="center"/>
                      <w:rPr>
                        <w:sz w:val="22"/>
                      </w:rPr>
                    </w:pPr>
                    <w:r>
                      <w:rPr>
                        <w:sz w:val="22"/>
                      </w:rPr>
                      <w:t>Vertinamosios pretendento charakteristikos</w:t>
                    </w:r>
                  </w:p>
                </w:tc>
                <w:tc>
                  <w:tcPr>
                    <w:tcW w:w="503" w:type="pct"/>
                  </w:tcPr>
                  <w:p w:rsidR="000534F6" w:rsidRDefault="001F5DA7">
                    <w:pPr>
                      <w:widowControl w:val="0"/>
                      <w:jc w:val="center"/>
                      <w:rPr>
                        <w:sz w:val="22"/>
                      </w:rPr>
                    </w:pPr>
                    <w:r>
                      <w:rPr>
                        <w:sz w:val="22"/>
                      </w:rPr>
                      <w:t>Balas</w:t>
                    </w:r>
                  </w:p>
                </w:tc>
              </w:tr>
              <w:tr w:rsidR="000534F6">
                <w:trPr>
                  <w:cantSplit/>
                  <w:trHeight w:val="20"/>
                </w:trPr>
                <w:tc>
                  <w:tcPr>
                    <w:tcW w:w="4497" w:type="pct"/>
                  </w:tcPr>
                  <w:p w:rsidR="000534F6" w:rsidRDefault="001F5DA7">
                    <w:pPr>
                      <w:widowControl w:val="0"/>
                      <w:rPr>
                        <w:sz w:val="22"/>
                      </w:rPr>
                    </w:pPr>
                    <w:r>
                      <w:rPr>
                        <w:sz w:val="22"/>
                      </w:rPr>
                      <w:t>1. Motyvacija dirbti konkrečios švietimo įstaigos vadovu</w:t>
                    </w:r>
                  </w:p>
                </w:tc>
                <w:tc>
                  <w:tcPr>
                    <w:tcW w:w="503" w:type="pct"/>
                  </w:tcPr>
                  <w:p w:rsidR="000534F6" w:rsidRDefault="000534F6">
                    <w:pPr>
                      <w:widowControl w:val="0"/>
                      <w:jc w:val="both"/>
                      <w:rPr>
                        <w:sz w:val="22"/>
                      </w:rPr>
                    </w:pPr>
                  </w:p>
                </w:tc>
              </w:tr>
              <w:tr w:rsidR="000534F6">
                <w:trPr>
                  <w:cantSplit/>
                  <w:trHeight w:val="20"/>
                </w:trPr>
                <w:tc>
                  <w:tcPr>
                    <w:tcW w:w="4497" w:type="pct"/>
                  </w:tcPr>
                  <w:p w:rsidR="000534F6" w:rsidRDefault="001F5DA7">
                    <w:pPr>
                      <w:widowControl w:val="0"/>
                      <w:rPr>
                        <w:sz w:val="22"/>
                      </w:rPr>
                    </w:pPr>
                    <w:r>
                      <w:rPr>
                        <w:sz w:val="22"/>
                      </w:rPr>
                      <w:t>2. Vertybinės nuostatos mokinių, švietimo įstaigos, vadovavimo atžvilgiu</w:t>
                    </w:r>
                  </w:p>
                </w:tc>
                <w:tc>
                  <w:tcPr>
                    <w:tcW w:w="503" w:type="pct"/>
                  </w:tcPr>
                  <w:p w:rsidR="000534F6" w:rsidRDefault="000534F6">
                    <w:pPr>
                      <w:widowControl w:val="0"/>
                      <w:jc w:val="both"/>
                      <w:rPr>
                        <w:sz w:val="22"/>
                      </w:rPr>
                    </w:pPr>
                  </w:p>
                </w:tc>
              </w:tr>
              <w:tr w:rsidR="000534F6">
                <w:trPr>
                  <w:cantSplit/>
                  <w:trHeight w:val="20"/>
                </w:trPr>
                <w:tc>
                  <w:tcPr>
                    <w:tcW w:w="4497" w:type="pct"/>
                  </w:tcPr>
                  <w:p w:rsidR="000534F6" w:rsidRDefault="001F5DA7">
                    <w:pPr>
                      <w:widowControl w:val="0"/>
                      <w:rPr>
                        <w:sz w:val="22"/>
                      </w:rPr>
                    </w:pPr>
                    <w:r>
                      <w:rPr>
                        <w:sz w:val="22"/>
                      </w:rPr>
                      <w:t>3. Švietimo įstaigos poreikių ir veiklos specifikos supratimas</w:t>
                    </w:r>
                  </w:p>
                </w:tc>
                <w:tc>
                  <w:tcPr>
                    <w:tcW w:w="503" w:type="pct"/>
                  </w:tcPr>
                  <w:p w:rsidR="000534F6" w:rsidRDefault="000534F6">
                    <w:pPr>
                      <w:widowControl w:val="0"/>
                      <w:jc w:val="both"/>
                      <w:rPr>
                        <w:sz w:val="22"/>
                      </w:rPr>
                    </w:pPr>
                  </w:p>
                </w:tc>
              </w:tr>
              <w:tr w:rsidR="000534F6">
                <w:trPr>
                  <w:cantSplit/>
                  <w:trHeight w:val="20"/>
                </w:trPr>
                <w:tc>
                  <w:tcPr>
                    <w:tcW w:w="4497" w:type="pct"/>
                  </w:tcPr>
                  <w:p w:rsidR="000534F6" w:rsidRDefault="001F5DA7">
                    <w:pPr>
                      <w:widowControl w:val="0"/>
                      <w:rPr>
                        <w:sz w:val="22"/>
                      </w:rPr>
                    </w:pPr>
                    <w:r>
                      <w:rPr>
                        <w:sz w:val="22"/>
                      </w:rPr>
                      <w:t>4. Būsimos profesinės veiklos sėkmingumo prielaidų supratimas</w:t>
                    </w:r>
                  </w:p>
                </w:tc>
                <w:tc>
                  <w:tcPr>
                    <w:tcW w:w="503" w:type="pct"/>
                  </w:tcPr>
                  <w:p w:rsidR="000534F6" w:rsidRDefault="000534F6">
                    <w:pPr>
                      <w:widowControl w:val="0"/>
                      <w:jc w:val="both"/>
                      <w:rPr>
                        <w:sz w:val="22"/>
                      </w:rPr>
                    </w:pPr>
                  </w:p>
                </w:tc>
              </w:tr>
              <w:tr w:rsidR="000534F6">
                <w:trPr>
                  <w:cantSplit/>
                  <w:trHeight w:val="20"/>
                </w:trPr>
                <w:tc>
                  <w:tcPr>
                    <w:tcW w:w="4497" w:type="pct"/>
                  </w:tcPr>
                  <w:p w:rsidR="000534F6" w:rsidRDefault="001F5DA7">
                    <w:pPr>
                      <w:widowControl w:val="0"/>
                      <w:rPr>
                        <w:sz w:val="22"/>
                      </w:rPr>
                    </w:pPr>
                    <w:r>
                      <w:rPr>
                        <w:sz w:val="22"/>
                      </w:rPr>
                      <w:t>5. Bendravimo gebėjimai</w:t>
                    </w:r>
                  </w:p>
                </w:tc>
                <w:tc>
                  <w:tcPr>
                    <w:tcW w:w="503" w:type="pct"/>
                  </w:tcPr>
                  <w:p w:rsidR="000534F6" w:rsidRDefault="000534F6">
                    <w:pPr>
                      <w:widowControl w:val="0"/>
                      <w:jc w:val="both"/>
                      <w:rPr>
                        <w:sz w:val="22"/>
                      </w:rPr>
                    </w:pPr>
                  </w:p>
                </w:tc>
              </w:tr>
              <w:tr w:rsidR="000534F6">
                <w:trPr>
                  <w:cantSplit/>
                  <w:trHeight w:val="20"/>
                </w:trPr>
                <w:tc>
                  <w:tcPr>
                    <w:tcW w:w="4497" w:type="pct"/>
                  </w:tcPr>
                  <w:p w:rsidR="000534F6" w:rsidRDefault="001F5DA7">
                    <w:pPr>
                      <w:widowControl w:val="0"/>
                      <w:rPr>
                        <w:sz w:val="22"/>
                      </w:rPr>
                    </w:pPr>
                    <w:r>
                      <w:rPr>
                        <w:sz w:val="22"/>
                      </w:rPr>
                      <w:t>6. Vadovavimo ir kitos patirties sėkmingumas</w:t>
                    </w:r>
                  </w:p>
                </w:tc>
                <w:tc>
                  <w:tcPr>
                    <w:tcW w:w="503" w:type="pct"/>
                  </w:tcPr>
                  <w:p w:rsidR="000534F6" w:rsidRDefault="000534F6">
                    <w:pPr>
                      <w:widowControl w:val="0"/>
                      <w:jc w:val="both"/>
                      <w:rPr>
                        <w:sz w:val="22"/>
                      </w:rPr>
                    </w:pPr>
                  </w:p>
                </w:tc>
              </w:tr>
            </w:tbl>
            <w:p w:rsidR="000534F6" w:rsidRDefault="000534F6">
              <w:pPr>
                <w:widowControl w:val="0"/>
                <w:jc w:val="both"/>
                <w:rPr>
                  <w:b/>
                </w:rPr>
              </w:pPr>
            </w:p>
            <w:tbl>
              <w:tblPr>
                <w:tblW w:w="9070" w:type="dxa"/>
                <w:tblLook w:val="01E0" w:firstRow="1" w:lastRow="1" w:firstColumn="1" w:lastColumn="1" w:noHBand="0" w:noVBand="0"/>
              </w:tblPr>
              <w:tblGrid>
                <w:gridCol w:w="3004"/>
                <w:gridCol w:w="3009"/>
                <w:gridCol w:w="3057"/>
              </w:tblGrid>
              <w:tr w:rsidR="000534F6">
                <w:tc>
                  <w:tcPr>
                    <w:tcW w:w="3096" w:type="dxa"/>
                  </w:tcPr>
                  <w:p w:rsidR="000534F6" w:rsidRDefault="001F5DA7">
                    <w:pPr>
                      <w:widowControl w:val="0"/>
                    </w:pPr>
                    <w:r>
                      <w:t>Komisijos narys</w:t>
                    </w:r>
                  </w:p>
                </w:tc>
                <w:tc>
                  <w:tcPr>
                    <w:tcW w:w="3096" w:type="dxa"/>
                  </w:tcPr>
                  <w:p w:rsidR="000534F6" w:rsidRDefault="001F5DA7">
                    <w:pPr>
                      <w:widowControl w:val="0"/>
                      <w:jc w:val="center"/>
                      <w:rPr>
                        <w:sz w:val="22"/>
                      </w:rPr>
                    </w:pPr>
                    <w:r>
                      <w:rPr>
                        <w:sz w:val="22"/>
                      </w:rPr>
                      <w:t>__________</w:t>
                    </w:r>
                  </w:p>
                  <w:p w:rsidR="000534F6" w:rsidRDefault="001F5DA7">
                    <w:pPr>
                      <w:widowControl w:val="0"/>
                      <w:jc w:val="center"/>
                      <w:rPr>
                        <w:sz w:val="22"/>
                      </w:rPr>
                    </w:pPr>
                    <w:r>
                      <w:rPr>
                        <w:sz w:val="22"/>
                      </w:rPr>
                      <w:t>(parašas)</w:t>
                    </w:r>
                  </w:p>
                </w:tc>
                <w:tc>
                  <w:tcPr>
                    <w:tcW w:w="3096" w:type="dxa"/>
                  </w:tcPr>
                  <w:p w:rsidR="000534F6" w:rsidRDefault="001F5DA7">
                    <w:pPr>
                      <w:widowControl w:val="0"/>
                      <w:jc w:val="center"/>
                      <w:rPr>
                        <w:sz w:val="22"/>
                      </w:rPr>
                    </w:pPr>
                    <w:r>
                      <w:rPr>
                        <w:sz w:val="22"/>
                      </w:rPr>
                      <w:t>___________________</w:t>
                    </w:r>
                  </w:p>
                  <w:p w:rsidR="000534F6" w:rsidRDefault="001F5DA7">
                    <w:pPr>
                      <w:widowControl w:val="0"/>
                      <w:jc w:val="center"/>
                      <w:rPr>
                        <w:sz w:val="22"/>
                      </w:rPr>
                    </w:pPr>
                    <w:r>
                      <w:rPr>
                        <w:sz w:val="22"/>
                      </w:rPr>
                      <w:t>(vardas ir pavardė)</w:t>
                    </w:r>
                  </w:p>
                </w:tc>
              </w:tr>
            </w:tbl>
            <w:p w:rsidR="000534F6" w:rsidRDefault="000534F6">
              <w:pPr>
                <w:widowControl w:val="0"/>
              </w:pPr>
            </w:p>
            <w:p w:rsidR="000534F6" w:rsidRDefault="001F5DA7">
              <w:pPr>
                <w:widowControl w:val="0"/>
                <w:jc w:val="center"/>
              </w:pPr>
              <w:r>
                <w:t>_________________</w:t>
              </w:r>
            </w:p>
            <w:p w:rsidR="000534F6" w:rsidRDefault="001F5DA7">
              <w:pPr>
                <w:rPr>
                  <w:rFonts w:eastAsia="MS Mincho"/>
                  <w:i/>
                  <w:iCs/>
                  <w:sz w:val="20"/>
                </w:rPr>
              </w:pPr>
              <w:r>
                <w:rPr>
                  <w:rFonts w:eastAsia="MS Mincho"/>
                  <w:i/>
                  <w:iCs/>
                  <w:sz w:val="20"/>
                </w:rPr>
                <w:t>Priedo pakeitimai:</w:t>
              </w:r>
            </w:p>
            <w:p w:rsidR="000534F6" w:rsidRDefault="001F5DA7">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V-398</w:t>
                </w:r>
              </w:hyperlink>
              <w:r>
                <w:rPr>
                  <w:rFonts w:eastAsia="MS Mincho"/>
                  <w:i/>
                  <w:iCs/>
                  <w:sz w:val="20"/>
                </w:rPr>
                <w:t>, 2015-04-28, paskelbta TAR 2015-04-29, i. k. 2015-06472</w:t>
              </w:r>
            </w:p>
            <w:p w:rsidR="000534F6" w:rsidRDefault="001E6814"/>
          </w:sdtContent>
        </w:sdt>
        <w:sdt>
          <w:sdtPr>
            <w:alias w:val="3 pr."/>
            <w:tag w:val="part_472996e9f3ee41b4aedb706b073531ab"/>
            <w:id w:val="-1539510427"/>
            <w:lock w:val="sdtLocked"/>
          </w:sdtPr>
          <w:sdtEndPr/>
          <w:sdtContent>
            <w:p w:rsidR="000534F6" w:rsidRDefault="001F5DA7">
              <w:pPr>
                <w:ind w:left="6096" w:right="-285"/>
                <w:rPr>
                  <w:lang w:eastAsia="lt-LT"/>
                </w:rPr>
              </w:pPr>
              <w:r>
                <w:rPr>
                  <w:lang w:eastAsia="lt-LT"/>
                </w:rPr>
                <w:t xml:space="preserve">Konkurso valstybinių ir savivaldybių švietimo įstaigų (išskyrus aukštąsias mokyklas) vadovų pareigoms eiti tvarkos aprašo </w:t>
              </w:r>
            </w:p>
            <w:p w:rsidR="000534F6" w:rsidRDefault="001E6814">
              <w:pPr>
                <w:ind w:left="6237" w:right="-285" w:hanging="141"/>
                <w:rPr>
                  <w:lang w:eastAsia="lt-LT"/>
                </w:rPr>
              </w:pPr>
              <w:sdt>
                <w:sdtPr>
                  <w:alias w:val="Numeris"/>
                  <w:tag w:val="nr_472996e9f3ee41b4aedb706b073531ab"/>
                  <w:id w:val="-770549082"/>
                  <w:lock w:val="sdtLocked"/>
                </w:sdtPr>
                <w:sdtEndPr/>
                <w:sdtContent>
                  <w:r w:rsidR="001F5DA7">
                    <w:rPr>
                      <w:lang w:eastAsia="lt-LT"/>
                    </w:rPr>
                    <w:t>3</w:t>
                  </w:r>
                </w:sdtContent>
              </w:sdt>
              <w:r w:rsidR="001F5DA7">
                <w:rPr>
                  <w:lang w:eastAsia="lt-LT"/>
                </w:rPr>
                <w:t xml:space="preserve"> priedas</w:t>
              </w:r>
            </w:p>
            <w:p w:rsidR="000534F6" w:rsidRDefault="000534F6">
              <w:pPr>
                <w:ind w:left="6480"/>
                <w:rPr>
                  <w:lang w:eastAsia="lt-LT"/>
                </w:rPr>
              </w:pPr>
            </w:p>
            <w:p w:rsidR="000534F6" w:rsidRDefault="000534F6">
              <w:pPr>
                <w:ind w:left="6480"/>
                <w:rPr>
                  <w:lang w:eastAsia="lt-LT"/>
                </w:rPr>
              </w:pPr>
            </w:p>
            <w:p w:rsidR="000534F6" w:rsidRDefault="000534F6">
              <w:pPr>
                <w:ind w:left="6480"/>
                <w:rPr>
                  <w:lang w:eastAsia="lt-LT"/>
                </w:rPr>
              </w:pPr>
            </w:p>
            <w:p w:rsidR="000534F6" w:rsidRDefault="001E6814">
              <w:pPr>
                <w:tabs>
                  <w:tab w:val="num" w:pos="900"/>
                </w:tabs>
                <w:jc w:val="center"/>
                <w:rPr>
                  <w:b/>
                </w:rPr>
              </w:pPr>
              <w:sdt>
                <w:sdtPr>
                  <w:alias w:val="Pavadinimas"/>
                  <w:tag w:val="title_472996e9f3ee41b4aedb706b073531ab"/>
                  <w:id w:val="-63489626"/>
                  <w:lock w:val="sdtLocked"/>
                </w:sdtPr>
                <w:sdtEndPr/>
                <w:sdtContent>
                  <w:r w:rsidR="001F5DA7">
                    <w:rPr>
                      <w:b/>
                    </w:rPr>
                    <w:t>VERTINIMO PASTABŲ LENTELĖ</w:t>
                  </w:r>
                </w:sdtContent>
              </w:sdt>
            </w:p>
            <w:p w:rsidR="000534F6" w:rsidRDefault="000534F6">
              <w:pPr>
                <w:tabs>
                  <w:tab w:val="num" w:pos="900"/>
                </w:tabs>
                <w:ind w:left="180"/>
                <w:jc w:val="both"/>
              </w:pPr>
            </w:p>
            <w:p w:rsidR="000534F6" w:rsidRDefault="000534F6">
              <w:pPr>
                <w:tabs>
                  <w:tab w:val="num" w:pos="900"/>
                </w:tabs>
                <w:ind w:left="180"/>
                <w:jc w:val="both"/>
              </w:pPr>
            </w:p>
            <w:p w:rsidR="000534F6" w:rsidRDefault="000534F6">
              <w:pPr>
                <w:tabs>
                  <w:tab w:val="num" w:pos="900"/>
                </w:tabs>
                <w:ind w:left="180"/>
                <w:jc w:val="both"/>
              </w:pPr>
            </w:p>
            <w:p w:rsidR="000534F6" w:rsidRDefault="001F5DA7">
              <w:pPr>
                <w:jc w:val="both"/>
              </w:pPr>
              <w:r>
                <w:t>Pretendento vardas ir pavardė________________________</w:t>
              </w:r>
            </w:p>
            <w:p w:rsidR="000534F6" w:rsidRDefault="000534F6">
              <w:pPr>
                <w:tabs>
                  <w:tab w:val="num" w:pos="900"/>
                </w:tabs>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3425"/>
                <w:gridCol w:w="777"/>
              </w:tblGrid>
              <w:tr w:rsidR="000534F6">
                <w:tc>
                  <w:tcPr>
                    <w:tcW w:w="2690" w:type="pct"/>
                    <w:tcBorders>
                      <w:top w:val="single" w:sz="4" w:space="0" w:color="auto"/>
                      <w:left w:val="single" w:sz="4" w:space="0" w:color="auto"/>
                      <w:bottom w:val="single" w:sz="4" w:space="0" w:color="auto"/>
                      <w:right w:val="single" w:sz="4" w:space="0" w:color="auto"/>
                    </w:tcBorders>
                    <w:hideMark/>
                  </w:tcPr>
                  <w:p w:rsidR="000534F6" w:rsidRDefault="001F5DA7">
                    <w:pPr>
                      <w:jc w:val="center"/>
                      <w:rPr>
                        <w:b/>
                        <w:szCs w:val="24"/>
                      </w:rPr>
                    </w:pPr>
                    <w:r>
                      <w:rPr>
                        <w:b/>
                      </w:rPr>
                      <w:t>Vertinami kriterijai/aspektai</w:t>
                    </w:r>
                  </w:p>
                </w:tc>
                <w:tc>
                  <w:tcPr>
                    <w:tcW w:w="1898" w:type="pct"/>
                    <w:tcBorders>
                      <w:top w:val="single" w:sz="4" w:space="0" w:color="auto"/>
                      <w:left w:val="single" w:sz="4" w:space="0" w:color="auto"/>
                      <w:bottom w:val="single" w:sz="4" w:space="0" w:color="auto"/>
                      <w:right w:val="single" w:sz="4" w:space="0" w:color="auto"/>
                    </w:tcBorders>
                    <w:hideMark/>
                  </w:tcPr>
                  <w:p w:rsidR="000534F6" w:rsidRDefault="001F5DA7">
                    <w:pPr>
                      <w:jc w:val="center"/>
                      <w:rPr>
                        <w:b/>
                        <w:szCs w:val="24"/>
                      </w:rPr>
                    </w:pPr>
                    <w:r>
                      <w:rPr>
                        <w:b/>
                      </w:rPr>
                      <w:t>Pastabos</w:t>
                    </w:r>
                  </w:p>
                  <w:p w:rsidR="000534F6" w:rsidRDefault="001F5DA7">
                    <w:pPr>
                      <w:jc w:val="center"/>
                      <w:rPr>
                        <w:b/>
                        <w:szCs w:val="24"/>
                      </w:rPr>
                    </w:pPr>
                    <w:r>
                      <w:t>(pagal pokalbį, veiklos švietimo įstaigoje gaires, pretendento gyvenimo aprašymą, rekomendacijas, kitą apraše nurodytą informaciją)</w:t>
                    </w:r>
                  </w:p>
                </w:tc>
                <w:tc>
                  <w:tcPr>
                    <w:tcW w:w="412" w:type="pct"/>
                    <w:tcBorders>
                      <w:top w:val="single" w:sz="4" w:space="0" w:color="auto"/>
                      <w:left w:val="single" w:sz="4" w:space="0" w:color="auto"/>
                      <w:bottom w:val="single" w:sz="4" w:space="0" w:color="auto"/>
                      <w:right w:val="single" w:sz="4" w:space="0" w:color="auto"/>
                    </w:tcBorders>
                    <w:hideMark/>
                  </w:tcPr>
                  <w:p w:rsidR="000534F6" w:rsidRDefault="001F5DA7">
                    <w:pPr>
                      <w:jc w:val="center"/>
                      <w:rPr>
                        <w:b/>
                        <w:szCs w:val="24"/>
                      </w:rPr>
                    </w:pPr>
                    <w:r>
                      <w:rPr>
                        <w:b/>
                      </w:rPr>
                      <w:t>Balas</w:t>
                    </w:r>
                  </w:p>
                </w:tc>
              </w:tr>
              <w:tr w:rsidR="000534F6">
                <w:tc>
                  <w:tcPr>
                    <w:tcW w:w="2690" w:type="pct"/>
                    <w:tcBorders>
                      <w:top w:val="single" w:sz="4" w:space="0" w:color="auto"/>
                      <w:left w:val="single" w:sz="4" w:space="0" w:color="auto"/>
                      <w:bottom w:val="single" w:sz="4" w:space="0" w:color="auto"/>
                      <w:right w:val="single" w:sz="4" w:space="0" w:color="auto"/>
                    </w:tcBorders>
                    <w:hideMark/>
                  </w:tcPr>
                  <w:p w:rsidR="000534F6" w:rsidRDefault="001F5DA7">
                    <w:pPr>
                      <w:rPr>
                        <w:szCs w:val="24"/>
                      </w:rPr>
                    </w:pPr>
                    <w:r>
                      <w:rPr>
                        <w:b/>
                      </w:rPr>
                      <w:t>1.</w:t>
                    </w:r>
                    <w:r>
                      <w:t xml:space="preserve"> </w:t>
                    </w:r>
                    <w:r>
                      <w:rPr>
                        <w:b/>
                      </w:rPr>
                      <w:t>Strateginis konkrečios švietimo įstaigos valdymas:</w:t>
                    </w:r>
                  </w:p>
                  <w:p w:rsidR="000534F6" w:rsidRDefault="001F5DA7">
                    <w:r>
                      <w:t xml:space="preserve">- gebėjimas numatyti švietimo įstaigos strateginę veiklos kryptį, </w:t>
                    </w:r>
                  </w:p>
                  <w:p w:rsidR="000534F6" w:rsidRDefault="001F5DA7">
                    <w:r>
                      <w:t>- analizuoti informaciją apie švietimo įstaigos veiklą,</w:t>
                    </w:r>
                  </w:p>
                  <w:p w:rsidR="000534F6" w:rsidRDefault="001F5DA7">
                    <w:pPr>
                      <w:rPr>
                        <w:szCs w:val="24"/>
                      </w:rPr>
                    </w:pPr>
                    <w:r>
                      <w:t>- priimti ir įgyvendinti veiklos tobulinimo sprendimus.</w:t>
                    </w:r>
                  </w:p>
                </w:tc>
                <w:tc>
                  <w:tcPr>
                    <w:tcW w:w="1898" w:type="pct"/>
                    <w:tcBorders>
                      <w:top w:val="single" w:sz="4" w:space="0" w:color="auto"/>
                      <w:left w:val="single" w:sz="4" w:space="0" w:color="auto"/>
                      <w:bottom w:val="single" w:sz="4" w:space="0" w:color="auto"/>
                      <w:right w:val="single" w:sz="4" w:space="0" w:color="auto"/>
                    </w:tcBorders>
                  </w:tcPr>
                  <w:p w:rsidR="000534F6" w:rsidRDefault="000534F6">
                    <w:pPr>
                      <w:rPr>
                        <w:szCs w:val="24"/>
                      </w:rPr>
                    </w:pPr>
                  </w:p>
                </w:tc>
                <w:tc>
                  <w:tcPr>
                    <w:tcW w:w="412" w:type="pct"/>
                    <w:tcBorders>
                      <w:top w:val="single" w:sz="4" w:space="0" w:color="auto"/>
                      <w:left w:val="single" w:sz="4" w:space="0" w:color="auto"/>
                      <w:bottom w:val="single" w:sz="4" w:space="0" w:color="auto"/>
                      <w:right w:val="single" w:sz="4" w:space="0" w:color="auto"/>
                    </w:tcBorders>
                  </w:tcPr>
                  <w:p w:rsidR="000534F6" w:rsidRDefault="000534F6">
                    <w:pPr>
                      <w:rPr>
                        <w:szCs w:val="24"/>
                      </w:rPr>
                    </w:pPr>
                  </w:p>
                </w:tc>
              </w:tr>
              <w:tr w:rsidR="000534F6">
                <w:tc>
                  <w:tcPr>
                    <w:tcW w:w="2690" w:type="pct"/>
                    <w:tcBorders>
                      <w:top w:val="single" w:sz="4" w:space="0" w:color="auto"/>
                      <w:left w:val="single" w:sz="4" w:space="0" w:color="auto"/>
                      <w:bottom w:val="single" w:sz="4" w:space="0" w:color="auto"/>
                      <w:right w:val="single" w:sz="4" w:space="0" w:color="auto"/>
                    </w:tcBorders>
                    <w:hideMark/>
                  </w:tcPr>
                  <w:p w:rsidR="000534F6" w:rsidRDefault="001F5DA7">
                    <w:pPr>
                      <w:rPr>
                        <w:b/>
                        <w:szCs w:val="24"/>
                      </w:rPr>
                    </w:pPr>
                    <w:r>
                      <w:rPr>
                        <w:b/>
                      </w:rPr>
                      <w:lastRenderedPageBreak/>
                      <w:t>2. Konkrečios švietimo įstaigos struktūros, procesų, išteklių valdymas:</w:t>
                    </w:r>
                  </w:p>
                  <w:p w:rsidR="000534F6" w:rsidRDefault="001F5DA7">
                    <w:r>
                      <w:t xml:space="preserve">- gebėjimas kurti, valdyti ir tobulinti švietimo įstaigos organizacinę struktūrą ir infrastruktūrą, </w:t>
                    </w:r>
                  </w:p>
                  <w:p w:rsidR="000534F6" w:rsidRDefault="001F5DA7">
                    <w:r>
                      <w:t xml:space="preserve">- formuoti ir įgyvendinti veiksmingą personalo politiką, </w:t>
                    </w:r>
                  </w:p>
                  <w:p w:rsidR="000534F6" w:rsidRDefault="001F5DA7">
                    <w:pPr>
                      <w:rPr>
                        <w:szCs w:val="24"/>
                      </w:rPr>
                    </w:pPr>
                    <w:r>
                      <w:t>- nustatyti materialinių, finansinių ir kitų išteklių poreikį, jų šaltinius bei paskirstymo prioritetus.</w:t>
                    </w:r>
                  </w:p>
                </w:tc>
                <w:tc>
                  <w:tcPr>
                    <w:tcW w:w="1898" w:type="pct"/>
                    <w:tcBorders>
                      <w:top w:val="single" w:sz="4" w:space="0" w:color="auto"/>
                      <w:left w:val="single" w:sz="4" w:space="0" w:color="auto"/>
                      <w:bottom w:val="single" w:sz="4" w:space="0" w:color="auto"/>
                      <w:right w:val="single" w:sz="4" w:space="0" w:color="auto"/>
                    </w:tcBorders>
                  </w:tcPr>
                  <w:p w:rsidR="000534F6" w:rsidRDefault="000534F6">
                    <w:pPr>
                      <w:rPr>
                        <w:szCs w:val="24"/>
                      </w:rPr>
                    </w:pPr>
                  </w:p>
                </w:tc>
                <w:tc>
                  <w:tcPr>
                    <w:tcW w:w="412" w:type="pct"/>
                    <w:tcBorders>
                      <w:top w:val="single" w:sz="4" w:space="0" w:color="auto"/>
                      <w:left w:val="single" w:sz="4" w:space="0" w:color="auto"/>
                      <w:bottom w:val="single" w:sz="4" w:space="0" w:color="auto"/>
                      <w:right w:val="single" w:sz="4" w:space="0" w:color="auto"/>
                    </w:tcBorders>
                  </w:tcPr>
                  <w:p w:rsidR="000534F6" w:rsidRDefault="000534F6">
                    <w:pPr>
                      <w:rPr>
                        <w:szCs w:val="24"/>
                      </w:rPr>
                    </w:pPr>
                  </w:p>
                </w:tc>
              </w:tr>
              <w:tr w:rsidR="000534F6">
                <w:tc>
                  <w:tcPr>
                    <w:tcW w:w="2690" w:type="pct"/>
                    <w:tcBorders>
                      <w:top w:val="single" w:sz="4" w:space="0" w:color="auto"/>
                      <w:left w:val="single" w:sz="4" w:space="0" w:color="auto"/>
                      <w:bottom w:val="single" w:sz="4" w:space="0" w:color="auto"/>
                      <w:right w:val="single" w:sz="4" w:space="0" w:color="auto"/>
                    </w:tcBorders>
                    <w:hideMark/>
                  </w:tcPr>
                  <w:p w:rsidR="000534F6" w:rsidRDefault="001F5DA7">
                    <w:pPr>
                      <w:rPr>
                        <w:b/>
                        <w:szCs w:val="24"/>
                      </w:rPr>
                    </w:pPr>
                    <w:r>
                      <w:rPr>
                        <w:b/>
                      </w:rPr>
                      <w:t>3. Vadovavimas konkrečios švietimo įstaigos darbuotojų kvalifikacijos tobulinimui:</w:t>
                    </w:r>
                  </w:p>
                  <w:p w:rsidR="000534F6" w:rsidRDefault="001F5DA7">
                    <w:r>
                      <w:t xml:space="preserve">- gebėjimas motyvuoti darbuotojus, </w:t>
                    </w:r>
                  </w:p>
                  <w:p w:rsidR="000534F6" w:rsidRDefault="001F5DA7">
                    <w:r>
                      <w:t xml:space="preserve">- gebėjimas integruoti geriausias patirtis; </w:t>
                    </w:r>
                  </w:p>
                  <w:p w:rsidR="000534F6" w:rsidRDefault="001F5DA7">
                    <w:pPr>
                      <w:rPr>
                        <w:szCs w:val="24"/>
                      </w:rPr>
                    </w:pPr>
                    <w:r>
                      <w:t>- siekis sudaryti palankias sąlygas darbuotojų profesinėms kompetencijoms ugdyti.</w:t>
                    </w:r>
                  </w:p>
                </w:tc>
                <w:tc>
                  <w:tcPr>
                    <w:tcW w:w="1898" w:type="pct"/>
                    <w:tcBorders>
                      <w:top w:val="single" w:sz="4" w:space="0" w:color="auto"/>
                      <w:left w:val="single" w:sz="4" w:space="0" w:color="auto"/>
                      <w:bottom w:val="single" w:sz="4" w:space="0" w:color="auto"/>
                      <w:right w:val="single" w:sz="4" w:space="0" w:color="auto"/>
                    </w:tcBorders>
                  </w:tcPr>
                  <w:p w:rsidR="000534F6" w:rsidRDefault="000534F6">
                    <w:pPr>
                      <w:rPr>
                        <w:szCs w:val="24"/>
                      </w:rPr>
                    </w:pPr>
                  </w:p>
                </w:tc>
                <w:tc>
                  <w:tcPr>
                    <w:tcW w:w="412" w:type="pct"/>
                    <w:tcBorders>
                      <w:top w:val="single" w:sz="4" w:space="0" w:color="auto"/>
                      <w:left w:val="single" w:sz="4" w:space="0" w:color="auto"/>
                      <w:bottom w:val="single" w:sz="4" w:space="0" w:color="auto"/>
                      <w:right w:val="single" w:sz="4" w:space="0" w:color="auto"/>
                    </w:tcBorders>
                  </w:tcPr>
                  <w:p w:rsidR="000534F6" w:rsidRDefault="000534F6">
                    <w:pPr>
                      <w:rPr>
                        <w:szCs w:val="24"/>
                      </w:rPr>
                    </w:pPr>
                  </w:p>
                </w:tc>
              </w:tr>
              <w:tr w:rsidR="000534F6">
                <w:tc>
                  <w:tcPr>
                    <w:tcW w:w="2690" w:type="pct"/>
                    <w:tcBorders>
                      <w:top w:val="single" w:sz="4" w:space="0" w:color="auto"/>
                      <w:left w:val="single" w:sz="4" w:space="0" w:color="auto"/>
                      <w:bottom w:val="single" w:sz="4" w:space="0" w:color="auto"/>
                      <w:right w:val="single" w:sz="4" w:space="0" w:color="auto"/>
                    </w:tcBorders>
                    <w:hideMark/>
                  </w:tcPr>
                  <w:p w:rsidR="000534F6" w:rsidRDefault="001F5DA7">
                    <w:pPr>
                      <w:rPr>
                        <w:b/>
                        <w:szCs w:val="24"/>
                      </w:rPr>
                    </w:pPr>
                    <w:r>
                      <w:rPr>
                        <w:b/>
                      </w:rPr>
                      <w:t>4. Konkrečios švietimo įstaigos partnerystės ir bendradarbiavimo kūrimas:</w:t>
                    </w:r>
                  </w:p>
                  <w:p w:rsidR="000534F6" w:rsidRDefault="001F5DA7">
                    <w:r>
                      <w:t xml:space="preserve">- gebėjimas dalytis veiksminga patirtimi, </w:t>
                    </w:r>
                  </w:p>
                  <w:p w:rsidR="000534F6" w:rsidRDefault="001F5DA7">
                    <w:r>
                      <w:t>- siekis partneriškai dirbti su kitomis švietimo įstaigomis,</w:t>
                    </w:r>
                  </w:p>
                  <w:p w:rsidR="000534F6" w:rsidRDefault="001F5DA7">
                    <w:r>
                      <w:t xml:space="preserve">- noras bendradarbiauti su tėvais (globėjais, rūpintojais), vietos bendruomene, verslo organizacijomis, socialiniais, užsienio ir kitais suinteresuotais partneriais, </w:t>
                    </w:r>
                  </w:p>
                  <w:p w:rsidR="000534F6" w:rsidRDefault="001F5DA7">
                    <w:pPr>
                      <w:rPr>
                        <w:szCs w:val="24"/>
                      </w:rPr>
                    </w:pPr>
                    <w:r>
                      <w:t>- gebėjimas užtikrinti, kad mokinių mokymasis būtų siejamas su vietos (bendruomenės) kultūra.</w:t>
                    </w:r>
                  </w:p>
                </w:tc>
                <w:tc>
                  <w:tcPr>
                    <w:tcW w:w="1898" w:type="pct"/>
                    <w:tcBorders>
                      <w:top w:val="single" w:sz="4" w:space="0" w:color="auto"/>
                      <w:left w:val="single" w:sz="4" w:space="0" w:color="auto"/>
                      <w:bottom w:val="single" w:sz="4" w:space="0" w:color="auto"/>
                      <w:right w:val="single" w:sz="4" w:space="0" w:color="auto"/>
                    </w:tcBorders>
                  </w:tcPr>
                  <w:p w:rsidR="000534F6" w:rsidRDefault="000534F6">
                    <w:pPr>
                      <w:rPr>
                        <w:szCs w:val="24"/>
                      </w:rPr>
                    </w:pPr>
                  </w:p>
                </w:tc>
                <w:tc>
                  <w:tcPr>
                    <w:tcW w:w="412" w:type="pct"/>
                    <w:tcBorders>
                      <w:top w:val="single" w:sz="4" w:space="0" w:color="auto"/>
                      <w:left w:val="single" w:sz="4" w:space="0" w:color="auto"/>
                      <w:bottom w:val="single" w:sz="4" w:space="0" w:color="auto"/>
                      <w:right w:val="single" w:sz="4" w:space="0" w:color="auto"/>
                    </w:tcBorders>
                  </w:tcPr>
                  <w:p w:rsidR="000534F6" w:rsidRDefault="000534F6">
                    <w:pPr>
                      <w:rPr>
                        <w:szCs w:val="24"/>
                      </w:rPr>
                    </w:pPr>
                  </w:p>
                </w:tc>
              </w:tr>
              <w:tr w:rsidR="000534F6">
                <w:tc>
                  <w:tcPr>
                    <w:tcW w:w="2690" w:type="pct"/>
                    <w:tcBorders>
                      <w:top w:val="single" w:sz="4" w:space="0" w:color="auto"/>
                      <w:left w:val="single" w:sz="4" w:space="0" w:color="auto"/>
                      <w:bottom w:val="single" w:sz="4" w:space="0" w:color="auto"/>
                      <w:right w:val="single" w:sz="4" w:space="0" w:color="auto"/>
                    </w:tcBorders>
                    <w:hideMark/>
                  </w:tcPr>
                  <w:p w:rsidR="000534F6" w:rsidRDefault="001F5DA7">
                    <w:pPr>
                      <w:rPr>
                        <w:szCs w:val="24"/>
                      </w:rPr>
                    </w:pPr>
                    <w:r>
                      <w:rPr>
                        <w:b/>
                      </w:rPr>
                      <w:t>5. Bendravimo ir informavimo (dalykinio bendravimo) įgūdžiai;</w:t>
                    </w:r>
                    <w:r>
                      <w:t xml:space="preserve"> </w:t>
                    </w:r>
                  </w:p>
                  <w:p w:rsidR="000534F6" w:rsidRDefault="001F5DA7">
                    <w:r>
                      <w:t xml:space="preserve">- gebėjimas išklausyti, išgirsti, suprasti; </w:t>
                    </w:r>
                  </w:p>
                  <w:p w:rsidR="000534F6" w:rsidRDefault="001F5DA7">
                    <w:r>
                      <w:t xml:space="preserve">- viešojo kalbėjimo įgūdžiai; </w:t>
                    </w:r>
                  </w:p>
                  <w:p w:rsidR="000534F6" w:rsidRDefault="001F5DA7">
                    <w:pPr>
                      <w:rPr>
                        <w:szCs w:val="24"/>
                      </w:rPr>
                    </w:pPr>
                    <w:r>
                      <w:t>- gebėjimas rengti ir aiškiai, argumentuotai pateikti informaciją žodžiu bei raštu.</w:t>
                    </w:r>
                  </w:p>
                </w:tc>
                <w:tc>
                  <w:tcPr>
                    <w:tcW w:w="1898" w:type="pct"/>
                    <w:tcBorders>
                      <w:top w:val="single" w:sz="4" w:space="0" w:color="auto"/>
                      <w:left w:val="single" w:sz="4" w:space="0" w:color="auto"/>
                      <w:bottom w:val="single" w:sz="4" w:space="0" w:color="auto"/>
                      <w:right w:val="single" w:sz="4" w:space="0" w:color="auto"/>
                    </w:tcBorders>
                  </w:tcPr>
                  <w:p w:rsidR="000534F6" w:rsidRDefault="000534F6">
                    <w:pPr>
                      <w:rPr>
                        <w:szCs w:val="24"/>
                      </w:rPr>
                    </w:pPr>
                  </w:p>
                </w:tc>
                <w:tc>
                  <w:tcPr>
                    <w:tcW w:w="412" w:type="pct"/>
                    <w:tcBorders>
                      <w:top w:val="single" w:sz="4" w:space="0" w:color="auto"/>
                      <w:left w:val="single" w:sz="4" w:space="0" w:color="auto"/>
                      <w:bottom w:val="single" w:sz="4" w:space="0" w:color="auto"/>
                      <w:right w:val="single" w:sz="4" w:space="0" w:color="auto"/>
                    </w:tcBorders>
                  </w:tcPr>
                  <w:p w:rsidR="000534F6" w:rsidRDefault="000534F6">
                    <w:pPr>
                      <w:rPr>
                        <w:szCs w:val="24"/>
                      </w:rPr>
                    </w:pPr>
                  </w:p>
                </w:tc>
              </w:tr>
            </w:tbl>
            <w:p w:rsidR="000534F6" w:rsidRDefault="000534F6">
              <w:pPr>
                <w:spacing w:line="360" w:lineRule="auto"/>
                <w:rPr>
                  <w:b/>
                </w:rPr>
              </w:pPr>
            </w:p>
            <w:sdt>
              <w:sdtPr>
                <w:alias w:val="skirsnis"/>
                <w:tag w:val="part_1bcb02aa5abe4636a7b4e275ff963f09"/>
                <w:id w:val="1565607490"/>
                <w:lock w:val="sdtLocked"/>
              </w:sdtPr>
              <w:sdtEndPr/>
              <w:sdtContent>
                <w:p w:rsidR="000534F6" w:rsidRDefault="001E6814">
                  <w:pPr>
                    <w:spacing w:line="360" w:lineRule="auto"/>
                    <w:rPr>
                      <w:b/>
                    </w:rPr>
                  </w:pPr>
                  <w:sdt>
                    <w:sdtPr>
                      <w:alias w:val="Pavadinimas"/>
                      <w:tag w:val="title_1bcb02aa5abe4636a7b4e275ff963f09"/>
                      <w:id w:val="-715190664"/>
                      <w:lock w:val="sdtLocked"/>
                    </w:sdtPr>
                    <w:sdtEndPr/>
                    <w:sdtContent>
                      <w:r w:rsidR="001F5DA7">
                        <w:rPr>
                          <w:b/>
                        </w:rPr>
                        <w:t>Vertinimo skalė:</w:t>
                      </w:r>
                    </w:sdtContent>
                  </w:sdt>
                </w:p>
                <w:p w:rsidR="000534F6" w:rsidRDefault="001F5DA7">
                  <w:pPr>
                    <w:tabs>
                      <w:tab w:val="left" w:pos="720"/>
                    </w:tabs>
                    <w:spacing w:line="360" w:lineRule="auto"/>
                    <w:ind w:left="720" w:hanging="360"/>
                    <w:jc w:val="both"/>
                  </w:pPr>
                  <w:r>
                    <w:t>1</w:t>
                  </w:r>
                  <w:r>
                    <w:tab/>
                    <w:t>– vertinamas kriterijus nepasireiškia arba pasireiškia labai silpnai;</w:t>
                  </w:r>
                </w:p>
                <w:p w:rsidR="000534F6" w:rsidRDefault="001F5DA7">
                  <w:pPr>
                    <w:tabs>
                      <w:tab w:val="left" w:pos="720"/>
                    </w:tabs>
                    <w:spacing w:line="360" w:lineRule="auto"/>
                    <w:ind w:left="720" w:hanging="360"/>
                    <w:jc w:val="both"/>
                  </w:pPr>
                  <w:r>
                    <w:t>2</w:t>
                  </w:r>
                  <w:r>
                    <w:tab/>
                    <w:t xml:space="preserve">– vertinamas kriterijus pasireiškia atskirais atvejais, silpnai; </w:t>
                  </w:r>
                </w:p>
                <w:p w:rsidR="000534F6" w:rsidRDefault="001F5DA7">
                  <w:pPr>
                    <w:tabs>
                      <w:tab w:val="left" w:pos="720"/>
                    </w:tabs>
                    <w:spacing w:line="360" w:lineRule="auto"/>
                    <w:ind w:left="720" w:hanging="360"/>
                    <w:jc w:val="both"/>
                  </w:pPr>
                  <w:r>
                    <w:t>3</w:t>
                  </w:r>
                  <w:r>
                    <w:tab/>
                    <w:t>– vertinamas kriterijus pasireiškia pakankamai, išryškėja esminiai principai, patenkinamai;</w:t>
                  </w:r>
                </w:p>
                <w:p w:rsidR="000534F6" w:rsidRDefault="001F5DA7">
                  <w:pPr>
                    <w:tabs>
                      <w:tab w:val="left" w:pos="720"/>
                    </w:tabs>
                    <w:spacing w:line="360" w:lineRule="auto"/>
                    <w:ind w:left="720" w:hanging="360"/>
                    <w:jc w:val="both"/>
                  </w:pPr>
                  <w:r>
                    <w:t>4</w:t>
                  </w:r>
                  <w:r>
                    <w:tab/>
                    <w:t>– vertinamas kriterijus pasireiškia visais atvejais, gerai;</w:t>
                  </w:r>
                </w:p>
                <w:p w:rsidR="000534F6" w:rsidRDefault="001F5DA7">
                  <w:pPr>
                    <w:tabs>
                      <w:tab w:val="left" w:pos="720"/>
                    </w:tabs>
                    <w:spacing w:line="360" w:lineRule="auto"/>
                    <w:ind w:left="720" w:hanging="360"/>
                    <w:jc w:val="both"/>
                  </w:pPr>
                  <w:r>
                    <w:t>5</w:t>
                  </w:r>
                  <w:r>
                    <w:tab/>
                    <w:t>– vertinamas kriterijus pasireiškia visais atvejais, demonstruojamas puikus supratimas, paremtas įžvalgomis plačiame kontekste, gali būti pavyzdys kitiems, labai gerai.</w:t>
                  </w:r>
                </w:p>
                <w:p w:rsidR="000534F6" w:rsidRDefault="000534F6">
                  <w:pPr>
                    <w:spacing w:line="360" w:lineRule="auto"/>
                    <w:jc w:val="both"/>
                  </w:pPr>
                </w:p>
                <w:p w:rsidR="000534F6" w:rsidRDefault="000534F6">
                  <w:pPr>
                    <w:spacing w:line="360" w:lineRule="auto"/>
                    <w:jc w:val="both"/>
                  </w:pPr>
                </w:p>
                <w:p w:rsidR="000534F6" w:rsidRDefault="000534F6">
                  <w:pPr>
                    <w:spacing w:line="360" w:lineRule="auto"/>
                    <w:jc w:val="both"/>
                  </w:pPr>
                </w:p>
                <w:p w:rsidR="000534F6" w:rsidRDefault="001F5DA7">
                  <w:pPr>
                    <w:snapToGrid w:val="0"/>
                    <w:jc w:val="both"/>
                    <w:rPr>
                      <w:rFonts w:ascii="TimesLT" w:hAnsi="TimesLT"/>
                      <w:szCs w:val="24"/>
                    </w:rPr>
                  </w:pPr>
                  <w:r>
                    <w:rPr>
                      <w:rFonts w:ascii="TimesLT" w:hAnsi="TimesLT"/>
                      <w:szCs w:val="24"/>
                    </w:rPr>
                    <w:t>Komisijos narys</w:t>
                  </w:r>
                  <w:r>
                    <w:rPr>
                      <w:rFonts w:ascii="TimesLT" w:hAnsi="TimesLT"/>
                      <w:szCs w:val="24"/>
                    </w:rPr>
                    <w:tab/>
                    <w:t xml:space="preserve">       _______________</w:t>
                  </w:r>
                  <w:r>
                    <w:rPr>
                      <w:rFonts w:ascii="TimesLT" w:hAnsi="TimesLT"/>
                      <w:szCs w:val="24"/>
                    </w:rPr>
                    <w:tab/>
                    <w:t xml:space="preserve">     ________________________</w:t>
                  </w:r>
                </w:p>
                <w:p w:rsidR="000534F6" w:rsidRDefault="001F5DA7">
                  <w:pPr>
                    <w:snapToGrid w:val="0"/>
                    <w:ind w:firstLine="2227"/>
                    <w:jc w:val="both"/>
                    <w:rPr>
                      <w:rFonts w:ascii="TimesLT" w:hAnsi="TimesLT"/>
                      <w:szCs w:val="24"/>
                    </w:rPr>
                  </w:pPr>
                  <w:r>
                    <w:rPr>
                      <w:rFonts w:ascii="TimesLT" w:hAnsi="TimesLT"/>
                      <w:szCs w:val="24"/>
                    </w:rPr>
                    <w:t>(parašas)</w:t>
                  </w:r>
                  <w:r>
                    <w:rPr>
                      <w:rFonts w:ascii="TimesLT" w:hAnsi="TimesLT"/>
                      <w:szCs w:val="24"/>
                    </w:rPr>
                    <w:tab/>
                  </w:r>
                  <w:r>
                    <w:rPr>
                      <w:rFonts w:ascii="TimesLT" w:hAnsi="TimesLT"/>
                      <w:szCs w:val="24"/>
                    </w:rPr>
                    <w:tab/>
                    <w:t>(vardas ir pavardė)</w:t>
                  </w:r>
                  <w:r>
                    <w:rPr>
                      <w:rFonts w:ascii="TimesLT" w:hAnsi="TimesLT"/>
                      <w:szCs w:val="24"/>
                    </w:rPr>
                    <w:tab/>
                  </w:r>
                </w:p>
                <w:p w:rsidR="000534F6" w:rsidRDefault="000534F6">
                  <w:pPr>
                    <w:spacing w:line="360" w:lineRule="auto"/>
                    <w:ind w:left="360"/>
                    <w:jc w:val="center"/>
                    <w:rPr>
                      <w:szCs w:val="24"/>
                    </w:rPr>
                  </w:pPr>
                </w:p>
                <w:p w:rsidR="000534F6" w:rsidRDefault="000534F6"/>
                <w:p w:rsidR="000534F6" w:rsidRDefault="000534F6"/>
                <w:p w:rsidR="000534F6" w:rsidRDefault="001F5DA7">
                  <w:pPr>
                    <w:jc w:val="center"/>
                    <w:rPr>
                      <w:lang w:eastAsia="lt-LT"/>
                    </w:rPr>
                  </w:pPr>
                  <w:r>
                    <w:rPr>
                      <w:lang w:eastAsia="lt-LT"/>
                    </w:rPr>
                    <w:t>__________________________________</w:t>
                  </w:r>
                </w:p>
                <w:p w:rsidR="000534F6" w:rsidRDefault="001E6814">
                  <w:pPr>
                    <w:overflowPunct w:val="0"/>
                    <w:jc w:val="both"/>
                    <w:textAlignment w:val="baseline"/>
                  </w:pPr>
                </w:p>
              </w:sdtContent>
            </w:sdt>
            <w:p w:rsidR="000534F6" w:rsidRDefault="001F5DA7">
              <w:pPr>
                <w:rPr>
                  <w:rFonts w:eastAsia="MS Mincho"/>
                  <w:i/>
                  <w:iCs/>
                  <w:sz w:val="20"/>
                </w:rPr>
              </w:pPr>
              <w:r>
                <w:rPr>
                  <w:rFonts w:eastAsia="MS Mincho"/>
                  <w:i/>
                  <w:iCs/>
                  <w:sz w:val="20"/>
                </w:rPr>
                <w:t>Priedo pakeitimai:</w:t>
              </w:r>
            </w:p>
            <w:p w:rsidR="000534F6" w:rsidRDefault="001F5DA7">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V-398</w:t>
                </w:r>
              </w:hyperlink>
              <w:r>
                <w:rPr>
                  <w:rFonts w:eastAsia="MS Mincho"/>
                  <w:i/>
                  <w:iCs/>
                  <w:sz w:val="20"/>
                </w:rPr>
                <w:t>, 2015-04-28, paskelbta TAR 2015-04-29, i. k. 2015-06472</w:t>
              </w:r>
            </w:p>
            <w:p w:rsidR="000534F6" w:rsidRDefault="001E6814"/>
          </w:sdtContent>
        </w:sdt>
        <w:p w:rsidR="000534F6" w:rsidRDefault="000534F6">
          <w:pPr>
            <w:jc w:val="both"/>
            <w:rPr>
              <w:b/>
              <w:sz w:val="20"/>
            </w:rPr>
          </w:pPr>
        </w:p>
        <w:p w:rsidR="000534F6" w:rsidRDefault="000534F6">
          <w:pPr>
            <w:jc w:val="both"/>
            <w:rPr>
              <w:b/>
              <w:sz w:val="20"/>
            </w:rPr>
          </w:pPr>
        </w:p>
        <w:p w:rsidR="000534F6" w:rsidRDefault="001F5DA7">
          <w:pPr>
            <w:jc w:val="both"/>
            <w:rPr>
              <w:b/>
            </w:rPr>
          </w:pPr>
          <w:r>
            <w:rPr>
              <w:b/>
              <w:sz w:val="20"/>
            </w:rPr>
            <w:t>Pakeitimai:</w:t>
          </w:r>
        </w:p>
        <w:p w:rsidR="000534F6" w:rsidRDefault="000534F6">
          <w:pPr>
            <w:jc w:val="both"/>
            <w:rPr>
              <w:sz w:val="20"/>
            </w:rPr>
          </w:pPr>
        </w:p>
        <w:p w:rsidR="000534F6" w:rsidRDefault="001F5DA7">
          <w:pPr>
            <w:jc w:val="both"/>
          </w:pPr>
          <w:r>
            <w:rPr>
              <w:sz w:val="20"/>
            </w:rPr>
            <w:t>1.</w:t>
          </w:r>
        </w:p>
        <w:p w:rsidR="000534F6" w:rsidRDefault="001F5DA7">
          <w:pPr>
            <w:jc w:val="both"/>
          </w:pPr>
          <w:r>
            <w:rPr>
              <w:sz w:val="20"/>
            </w:rPr>
            <w:t>Lietuvos Respublikos švietimo ir mokslo ministerija, Įsakymas</w:t>
          </w:r>
        </w:p>
        <w:p w:rsidR="000534F6" w:rsidRDefault="001F5DA7">
          <w:pPr>
            <w:jc w:val="both"/>
          </w:pPr>
          <w:r>
            <w:rPr>
              <w:sz w:val="20"/>
            </w:rPr>
            <w:t xml:space="preserve">Nr. </w:t>
          </w:r>
          <w:hyperlink r:id="rId32" w:history="1">
            <w:r w:rsidRPr="00532B9F">
              <w:rPr>
                <w:rFonts w:eastAsia="MS Mincho"/>
                <w:iCs/>
                <w:color w:val="0000FF" w:themeColor="hyperlink"/>
                <w:sz w:val="20"/>
                <w:u w:val="single"/>
              </w:rPr>
              <w:t>V-1740</w:t>
            </w:r>
          </w:hyperlink>
          <w:r>
            <w:rPr>
              <w:rFonts w:eastAsia="MS Mincho"/>
              <w:iCs/>
              <w:sz w:val="20"/>
            </w:rPr>
            <w:t>, 2012-12-12, Žin., 2012, Nr. 152-7797 (2012-12-22), i. k. 1122070ISAK00V-1740</w:t>
          </w:r>
        </w:p>
        <w:p w:rsidR="000534F6" w:rsidRDefault="001F5DA7">
          <w:pPr>
            <w:jc w:val="both"/>
          </w:pPr>
          <w:r>
            <w:rPr>
              <w:sz w:val="20"/>
            </w:rPr>
            <w:t>Dėl švietimo ir mokslo ministro 2011 m. liepos 1 d. įsakymo Nr. V-1193 "Dėl Konkurso valstybinių ir savivaldybių švietimo įstaigų (išskyrus aukštąsias mokyklas) vadovų pareigoms eiti tvarkos aprašo patvirtinimo" pakeitimo</w:t>
          </w:r>
        </w:p>
        <w:p w:rsidR="000534F6" w:rsidRDefault="000534F6">
          <w:pPr>
            <w:jc w:val="both"/>
            <w:rPr>
              <w:sz w:val="20"/>
            </w:rPr>
          </w:pPr>
        </w:p>
        <w:p w:rsidR="000534F6" w:rsidRDefault="001F5DA7">
          <w:pPr>
            <w:jc w:val="both"/>
          </w:pPr>
          <w:r>
            <w:rPr>
              <w:sz w:val="20"/>
            </w:rPr>
            <w:t>2.</w:t>
          </w:r>
        </w:p>
        <w:p w:rsidR="000534F6" w:rsidRDefault="001F5DA7">
          <w:pPr>
            <w:jc w:val="both"/>
          </w:pPr>
          <w:r>
            <w:rPr>
              <w:sz w:val="20"/>
            </w:rPr>
            <w:t>Lietuvos Respublikos švietimo ir mokslo ministerija, Įsakymas</w:t>
          </w:r>
        </w:p>
        <w:p w:rsidR="000534F6" w:rsidRDefault="001F5DA7">
          <w:pPr>
            <w:jc w:val="both"/>
          </w:pPr>
          <w:r>
            <w:rPr>
              <w:sz w:val="20"/>
            </w:rPr>
            <w:t xml:space="preserve">Nr. </w:t>
          </w:r>
          <w:hyperlink r:id="rId33" w:history="1">
            <w:r w:rsidRPr="00532B9F">
              <w:rPr>
                <w:rFonts w:eastAsia="MS Mincho"/>
                <w:iCs/>
                <w:color w:val="0000FF" w:themeColor="hyperlink"/>
                <w:sz w:val="20"/>
                <w:u w:val="single"/>
              </w:rPr>
              <w:t>V-398</w:t>
            </w:r>
          </w:hyperlink>
          <w:r>
            <w:rPr>
              <w:rFonts w:eastAsia="MS Mincho"/>
              <w:iCs/>
              <w:sz w:val="20"/>
            </w:rPr>
            <w:t>, 2015-04-28, paskelbta TAR 2015-04-29, i. k. 2015-06472</w:t>
          </w:r>
        </w:p>
        <w:p w:rsidR="000534F6" w:rsidRDefault="001F5DA7">
          <w:pPr>
            <w:jc w:val="both"/>
          </w:pPr>
          <w:r>
            <w:rPr>
              <w:sz w:val="20"/>
            </w:rPr>
            <w:t>Dėl Švietimo ir mokslo ministro 2011 m. liepos 1 d. įsakymo Nr. V-1193 "Dėl Konkurso valstybinių ir savivaldybių švietimo įstaigų (išskyrus aukštąsias mokyklas) vadovų pareigoms eiti tvarkos aprašo patvirtinimo" pakeitimo</w:t>
          </w:r>
        </w:p>
        <w:p w:rsidR="000534F6" w:rsidRDefault="000534F6">
          <w:pPr>
            <w:jc w:val="both"/>
            <w:rPr>
              <w:sz w:val="20"/>
            </w:rPr>
          </w:pPr>
        </w:p>
        <w:p w:rsidR="000534F6" w:rsidRDefault="001E6814">
          <w:pPr>
            <w:widowControl w:val="0"/>
            <w:rPr>
              <w:snapToGrid w:val="0"/>
            </w:rPr>
          </w:pPr>
        </w:p>
      </w:sdtContent>
    </w:sdt>
    <w:p w:rsidR="000534F6" w:rsidRDefault="000534F6"/>
    <w:sectPr w:rsidR="000534F6">
      <w:headerReference w:type="even" r:id="rId34"/>
      <w:headerReference w:type="default" r:id="rId35"/>
      <w:footerReference w:type="even" r:id="rId36"/>
      <w:footerReference w:type="default" r:id="rId37"/>
      <w:headerReference w:type="first" r:id="rId38"/>
      <w:footerReference w:type="first" r:id="rId39"/>
      <w:pgSz w:w="11907" w:h="16840" w:code="9"/>
      <w:pgMar w:top="1134" w:right="1134" w:bottom="1134" w:left="1701" w:header="567" w:footer="284"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DA7" w:rsidRDefault="001F5DA7">
      <w:r>
        <w:separator/>
      </w:r>
    </w:p>
  </w:endnote>
  <w:endnote w:type="continuationSeparator" w:id="0">
    <w:p w:rsidR="001F5DA7" w:rsidRDefault="001F5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TimesLT">
    <w:altName w:val="Times New Roman"/>
    <w:charset w:val="00"/>
    <w:family w:val="auto"/>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DA7" w:rsidRDefault="001F5DA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DA7" w:rsidRDefault="001F5DA7">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DA7" w:rsidRDefault="001F5DA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DA7" w:rsidRDefault="001F5DA7">
      <w:r>
        <w:separator/>
      </w:r>
    </w:p>
  </w:footnote>
  <w:footnote w:type="continuationSeparator" w:id="0">
    <w:p w:rsidR="001F5DA7" w:rsidRDefault="001F5D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DA7" w:rsidRDefault="001F5DA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DA7" w:rsidRDefault="001F5DA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DA7" w:rsidRDefault="001F5DA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DBEA3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809E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78B9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5418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2E17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505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162D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1E47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90BD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5A15F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1296"/>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B8F"/>
    <w:rsid w:val="000534F6"/>
    <w:rsid w:val="000E350A"/>
    <w:rsid w:val="001A5AFA"/>
    <w:rsid w:val="001E6814"/>
    <w:rsid w:val="001F5DA7"/>
    <w:rsid w:val="00256BD8"/>
    <w:rsid w:val="00630446"/>
    <w:rsid w:val="006B36B4"/>
    <w:rsid w:val="00A40E74"/>
    <w:rsid w:val="00B27CE1"/>
    <w:rsid w:val="00D607A8"/>
    <w:rsid w:val="00D76B8F"/>
    <w:rsid w:val="00EF4B5E"/>
    <w:rsid w:val="00FB39FD"/>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C4C9F7DA-9266-43F4-8D9B-6FA120B55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paragraph" w:styleId="Antrat1">
    <w:name w:val="heading 1"/>
    <w:basedOn w:val="prastasis"/>
    <w:next w:val="prastasis"/>
    <w:qFormat/>
    <w:pPr>
      <w:keepNext/>
      <w:spacing w:before="240" w:after="60"/>
      <w:outlineLvl w:val="0"/>
    </w:pPr>
    <w:rPr>
      <w:rFonts w:ascii="Arial" w:hAnsi="Arial"/>
      <w:b/>
      <w:kern w:val="28"/>
      <w:sz w:val="28"/>
    </w:rPr>
  </w:style>
  <w:style w:type="paragraph" w:styleId="Antrat4">
    <w:name w:val="heading 4"/>
    <w:basedOn w:val="prastasis"/>
    <w:next w:val="prastasis"/>
    <w:qFormat/>
    <w:pPr>
      <w:keepNext/>
      <w:numPr>
        <w:ilvl w:val="12"/>
      </w:numPr>
      <w:tabs>
        <w:tab w:val="left" w:pos="270"/>
      </w:tabs>
      <w:spacing w:line="240" w:lineRule="exact"/>
      <w:jc w:val="right"/>
      <w:outlineLvl w:val="3"/>
    </w:pPr>
    <w:rPr>
      <w:rFonts w:ascii="TimesLT" w:hAnsi="TimesLT"/>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ilius1">
    <w:name w:val="Stilius1"/>
    <w:basedOn w:val="prastasis"/>
    <w:autoRedefine/>
  </w:style>
  <w:style w:type="paragraph" w:customStyle="1" w:styleId="Stilius2">
    <w:name w:val="Stilius2"/>
    <w:basedOn w:val="Antrat1"/>
    <w:autoRedefine/>
    <w:rPr>
      <w:rFonts w:ascii="Times New Roman" w:hAnsi="Times New Roman"/>
    </w:rPr>
  </w:style>
  <w:style w:type="paragraph" w:customStyle="1" w:styleId="Stilius3">
    <w:name w:val="Stilius3"/>
    <w:basedOn w:val="Antrat1"/>
    <w:autoRedefine/>
  </w:style>
  <w:style w:type="paragraph" w:customStyle="1" w:styleId="Stilius4">
    <w:name w:val="Stilius4"/>
    <w:basedOn w:val="Antrat1"/>
    <w:autoRedefine/>
    <w:rPr>
      <w:rFonts w:ascii="Times New Roman" w:hAnsi="Times New Roman"/>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Antrats">
    <w:name w:val="header"/>
    <w:basedOn w:val="prastasis"/>
    <w:pPr>
      <w:tabs>
        <w:tab w:val="center" w:pos="4153"/>
        <w:tab w:val="right" w:pos="8306"/>
      </w:tabs>
    </w:pPr>
    <w:rPr>
      <w:lang w:val="en-GB"/>
    </w:rPr>
  </w:style>
  <w:style w:type="paragraph" w:customStyle="1" w:styleId="LLPTekstas">
    <w:name w:val="LLPTekstas"/>
    <w:basedOn w:val="prastasis"/>
    <w:pPr>
      <w:ind w:firstLine="567"/>
      <w:jc w:val="both"/>
    </w:pPr>
  </w:style>
  <w:style w:type="paragraph" w:customStyle="1" w:styleId="LLPPavadinimas">
    <w:name w:val="LLPPavadinimas"/>
    <w:basedOn w:val="LLPTekstas"/>
    <w:pPr>
      <w:ind w:firstLine="0"/>
      <w:jc w:val="center"/>
    </w:pPr>
    <w:rPr>
      <w:b/>
    </w:rPr>
  </w:style>
  <w:style w:type="paragraph" w:customStyle="1" w:styleId="LLPNepastraip">
    <w:name w:val="LLPNepastraip"/>
    <w:basedOn w:val="LLPTekstas"/>
    <w:pPr>
      <w:ind w:firstLine="0"/>
      <w:jc w:val="left"/>
    </w:pPr>
  </w:style>
  <w:style w:type="character" w:styleId="Puslapionumeris">
    <w:name w:val="page number"/>
    <w:basedOn w:val="Numatytasispastraiposriftas"/>
  </w:style>
  <w:style w:type="character" w:styleId="Komentaronuoroda">
    <w:name w:val="annotation reference"/>
    <w:basedOn w:val="Numatytasispastraiposriftas"/>
    <w:semiHidden/>
    <w:rPr>
      <w:sz w:val="16"/>
    </w:rPr>
  </w:style>
  <w:style w:type="paragraph" w:styleId="Komentarotekstas">
    <w:name w:val="annotation text"/>
    <w:basedOn w:val="prastasis"/>
    <w:semiHidden/>
  </w:style>
  <w:style w:type="character" w:styleId="Hipersaitas">
    <w:name w:val="Hyperlink"/>
    <w:basedOn w:val="Numatytasispastraiposriftas"/>
    <w:rPr>
      <w:color w:val="0000FF"/>
      <w:u w:val="single"/>
    </w:rPr>
  </w:style>
  <w:style w:type="character" w:styleId="Perirtashipersaitas">
    <w:name w:val="FollowedHyperlink"/>
    <w:basedOn w:val="Numatytasispastraiposriftas"/>
    <w:rPr>
      <w:color w:val="800080"/>
      <w:u w:val="single"/>
    </w:rPr>
  </w:style>
  <w:style w:type="character" w:customStyle="1" w:styleId="LLCStraipsnis">
    <w:name w:val="LLCStraipsnis"/>
    <w:basedOn w:val="LLCTekstas"/>
    <w:rPr>
      <w:b/>
      <w:color w:val="auto"/>
    </w:rPr>
  </w:style>
  <w:style w:type="character" w:customStyle="1" w:styleId="LLCRedakcija">
    <w:name w:val="LLCRedakcija"/>
    <w:basedOn w:val="LLCTekstas"/>
    <w:rPr>
      <w:i/>
      <w:color w:val="auto"/>
    </w:rPr>
  </w:style>
  <w:style w:type="paragraph" w:customStyle="1" w:styleId="LLPStraipsnis">
    <w:name w:val="LLPStraipsnis"/>
    <w:basedOn w:val="LLPTekstas"/>
    <w:next w:val="LLPTekstas"/>
    <w:pPr>
      <w:ind w:left="1843" w:hanging="1276"/>
    </w:pPr>
  </w:style>
  <w:style w:type="character" w:customStyle="1" w:styleId="LLCTekstas">
    <w:name w:val="LLCTekstas"/>
    <w:basedOn w:val="Numatytasispastraiposriftas"/>
    <w:rPr>
      <w:color w:val="auto"/>
    </w:rPr>
  </w:style>
  <w:style w:type="character" w:customStyle="1" w:styleId="LLCStraipsnPav">
    <w:name w:val="LLCStraipsnPav"/>
    <w:basedOn w:val="LLCStraipsnis"/>
    <w:rPr>
      <w:rFonts w:ascii="Times New Roman" w:hAnsi="Times New Roman"/>
      <w:b/>
      <w:color w:val="auto"/>
      <w:sz w:val="24"/>
    </w:rPr>
  </w:style>
  <w:style w:type="character" w:customStyle="1" w:styleId="LLCFixed">
    <w:name w:val="LLCFixed"/>
    <w:basedOn w:val="Numatytasispastraiposriftas"/>
    <w:rPr>
      <w:rFonts w:ascii="Courier New" w:hAnsi="Courier New"/>
      <w:sz w:val="20"/>
      <w:lang w:val="lt-LT"/>
    </w:rPr>
  </w:style>
  <w:style w:type="paragraph" w:customStyle="1" w:styleId="LLPSignatura">
    <w:name w:val="LLPSignatura"/>
    <w:basedOn w:val="LLPNepastraip"/>
    <w:pPr>
      <w:tabs>
        <w:tab w:val="right" w:pos="9639"/>
      </w:tabs>
    </w:pPr>
  </w:style>
  <w:style w:type="paragraph" w:customStyle="1" w:styleId="LLPPriedelis">
    <w:name w:val="LLPPriedelis"/>
    <w:basedOn w:val="LLPTekstas"/>
    <w:autoRedefine/>
    <w:pPr>
      <w:ind w:firstLine="5670"/>
      <w:jc w:val="left"/>
    </w:pPr>
  </w:style>
  <w:style w:type="paragraph" w:customStyle="1" w:styleId="LLPPunktoRedakcija">
    <w:name w:val="LLPPunktoRedakcija"/>
    <w:basedOn w:val="LLPTekstas"/>
    <w:pPr>
      <w:tabs>
        <w:tab w:val="left" w:pos="992"/>
      </w:tabs>
      <w:ind w:left="992" w:hanging="425"/>
    </w:pPr>
  </w:style>
  <w:style w:type="paragraph" w:customStyle="1" w:styleId="LLPStraipsnPav">
    <w:name w:val="LLPStraipsnPav"/>
    <w:basedOn w:val="LLPStraipsnis"/>
    <w:pPr>
      <w:ind w:left="2410" w:hanging="1701"/>
    </w:pPr>
    <w:rPr>
      <w:b/>
    </w:rPr>
  </w:style>
  <w:style w:type="paragraph" w:styleId="Pagrindiniotekstotrauka">
    <w:name w:val="Body Text Indent"/>
    <w:basedOn w:val="prastasis"/>
    <w:pPr>
      <w:numPr>
        <w:ilvl w:val="12"/>
      </w:numPr>
      <w:tabs>
        <w:tab w:val="left" w:pos="270"/>
      </w:tabs>
      <w:spacing w:line="360" w:lineRule="auto"/>
      <w:ind w:firstLine="567"/>
      <w:jc w:val="both"/>
    </w:pPr>
    <w:rPr>
      <w:rFonts w:ascii="TimesLT" w:hAnsi="TimesLT"/>
    </w:rPr>
  </w:style>
  <w:style w:type="paragraph" w:customStyle="1" w:styleId="LLPEndLine">
    <w:name w:val="LLPEndLine"/>
    <w:basedOn w:val="LLPSignatura"/>
    <w:pPr>
      <w:jc w:val="center"/>
    </w:pPr>
  </w:style>
  <w:style w:type="paragraph" w:styleId="Pagrindinistekstas2">
    <w:name w:val="Body Text 2"/>
    <w:basedOn w:val="prastasis"/>
    <w:pPr>
      <w:tabs>
        <w:tab w:val="left" w:pos="0"/>
      </w:tabs>
      <w:spacing w:line="360" w:lineRule="auto"/>
      <w:jc w:val="both"/>
    </w:pPr>
    <w:rPr>
      <w:rFonts w:ascii="TimesLT" w:hAnsi="TimesLT"/>
    </w:rPr>
  </w:style>
  <w:style w:type="paragraph" w:customStyle="1" w:styleId="TPSkyrius">
    <w:name w:val="TPSkyrius"/>
    <w:basedOn w:val="prastasis"/>
    <w:pPr>
      <w:autoSpaceDE w:val="0"/>
      <w:autoSpaceDN w:val="0"/>
      <w:adjustRightInd w:val="0"/>
    </w:pPr>
    <w:rPr>
      <w:rFonts w:cs="Courier New"/>
      <w:sz w:val="22"/>
    </w:rPr>
  </w:style>
  <w:style w:type="paragraph" w:customStyle="1" w:styleId="TPSkirsnis">
    <w:name w:val="TPSkirsnis"/>
    <w:basedOn w:val="prastasis"/>
    <w:link w:val="TPSkirsnisChar"/>
    <w:pPr>
      <w:autoSpaceDE w:val="0"/>
      <w:autoSpaceDN w:val="0"/>
      <w:adjustRightInd w:val="0"/>
    </w:pPr>
    <w:rPr>
      <w:rFonts w:cs="Courier New"/>
      <w:sz w:val="22"/>
    </w:rPr>
  </w:style>
  <w:style w:type="character" w:customStyle="1" w:styleId="TPSkirsnisChar">
    <w:name w:val="TPSkirsnis Char"/>
    <w:basedOn w:val="Numatytasispastraiposriftas"/>
    <w:link w:val="TPSkirsnis"/>
    <w:rPr>
      <w:rFonts w:cs="Courier New"/>
      <w:sz w:val="22"/>
      <w:lang w:val="lt-LT" w:eastAsia="en-US" w:bidi="ar-SA"/>
    </w:rPr>
  </w:style>
  <w:style w:type="paragraph" w:customStyle="1" w:styleId="TPStraipsnis">
    <w:name w:val="TPStraipsnis"/>
    <w:basedOn w:val="prastasis"/>
    <w:pPr>
      <w:autoSpaceDE w:val="0"/>
      <w:autoSpaceDN w:val="0"/>
      <w:adjustRightInd w:val="0"/>
    </w:pPr>
    <w:rPr>
      <w:rFonts w:cs="Courier New"/>
      <w:sz w:val="22"/>
    </w:rPr>
  </w:style>
  <w:style w:type="paragraph" w:customStyle="1" w:styleId="TPDalis">
    <w:name w:val="TPDalis"/>
    <w:basedOn w:val="prastasis"/>
    <w:pPr>
      <w:autoSpaceDE w:val="0"/>
      <w:autoSpaceDN w:val="0"/>
      <w:adjustRightInd w:val="0"/>
    </w:pPr>
    <w:rPr>
      <w:rFonts w:cs="Courier New"/>
      <w:sz w:val="22"/>
    </w:rPr>
  </w:style>
  <w:style w:type="paragraph" w:customStyle="1" w:styleId="TPPunktas">
    <w:name w:val="TPPunktas"/>
    <w:basedOn w:val="prastasis"/>
    <w:pPr>
      <w:autoSpaceDE w:val="0"/>
      <w:autoSpaceDN w:val="0"/>
      <w:adjustRightInd w:val="0"/>
    </w:pPr>
    <w:rPr>
      <w:rFonts w:cs="Courier New"/>
      <w:sz w:val="22"/>
    </w:rPr>
  </w:style>
  <w:style w:type="paragraph" w:customStyle="1" w:styleId="TPPapunktis">
    <w:name w:val="TPPapunktis"/>
    <w:basedOn w:val="prastasis"/>
    <w:pPr>
      <w:autoSpaceDE w:val="0"/>
      <w:autoSpaceDN w:val="0"/>
      <w:adjustRightInd w:val="0"/>
    </w:pPr>
    <w:rPr>
      <w:rFonts w:cs="Courier New"/>
    </w:rPr>
  </w:style>
  <w:style w:type="paragraph" w:customStyle="1" w:styleId="TPPriedas">
    <w:name w:val="TPPriedas"/>
    <w:basedOn w:val="prastasis"/>
    <w:pPr>
      <w:autoSpaceDE w:val="0"/>
      <w:autoSpaceDN w:val="0"/>
      <w:adjustRightInd w:val="0"/>
    </w:pPr>
    <w:rPr>
      <w:rFonts w:ascii="Courier New" w:hAnsi="Courier New" w:cs="Courier New"/>
    </w:rPr>
  </w:style>
  <w:style w:type="character" w:customStyle="1" w:styleId="TCSkyrius">
    <w:name w:val="TCSkyrius"/>
    <w:basedOn w:val="Numatytasispastraiposriftas"/>
    <w:rPr>
      <w:rFonts w:ascii="Times New Roman" w:hAnsi="Times New Roman"/>
      <w:sz w:val="22"/>
    </w:rPr>
  </w:style>
  <w:style w:type="character" w:customStyle="1" w:styleId="TCSkirsnis">
    <w:name w:val="TCSkirsnis"/>
    <w:basedOn w:val="Numatytasispastraiposriftas"/>
    <w:rPr>
      <w:rFonts w:ascii="Times New Roman" w:hAnsi="Times New Roman"/>
      <w:sz w:val="22"/>
    </w:rPr>
  </w:style>
  <w:style w:type="character" w:customStyle="1" w:styleId="TCStraipsnis">
    <w:name w:val="TCStraipsnis"/>
    <w:basedOn w:val="Numatytasispastraiposriftas"/>
    <w:rPr>
      <w:rFonts w:ascii="Times New Roman" w:hAnsi="Times New Roman"/>
      <w:sz w:val="22"/>
    </w:rPr>
  </w:style>
  <w:style w:type="character" w:customStyle="1" w:styleId="Dalis">
    <w:name w:val="Dalis"/>
    <w:basedOn w:val="Numatytasispastraiposriftas"/>
    <w:rPr>
      <w:rFonts w:ascii="Times New Roman" w:hAnsi="Times New Roman"/>
      <w:sz w:val="22"/>
    </w:rPr>
  </w:style>
  <w:style w:type="character" w:customStyle="1" w:styleId="TCPunktas">
    <w:name w:val="TCPunktas"/>
    <w:basedOn w:val="Numatytasispastraiposriftas"/>
    <w:rPr>
      <w:rFonts w:ascii="Verdana" w:hAnsi="Verdana"/>
      <w:sz w:val="24"/>
    </w:rPr>
  </w:style>
  <w:style w:type="character" w:customStyle="1" w:styleId="TCPapunktis">
    <w:name w:val="TCPapunktis"/>
    <w:basedOn w:val="Numatytasispastraiposriftas"/>
    <w:rPr>
      <w:rFonts w:ascii="Verdana" w:hAnsi="Verdana"/>
      <w:sz w:val="20"/>
    </w:rPr>
  </w:style>
  <w:style w:type="character" w:customStyle="1" w:styleId="TCPriedas">
    <w:name w:val="TCPriedas"/>
    <w:basedOn w:val="Numatytasispastraiposriftas"/>
    <w:rPr>
      <w:rFonts w:ascii="Courier New" w:hAnsi="Courier New"/>
      <w:sz w:val="20"/>
    </w:rPr>
  </w:style>
  <w:style w:type="character" w:customStyle="1" w:styleId="TCDalis">
    <w:name w:val="TCDalis"/>
    <w:basedOn w:val="Numatytasispastraiposriftas"/>
    <w:rPr>
      <w:rFonts w:ascii="Times New Roman" w:hAnsi="Times New Roman"/>
      <w:sz w:val="22"/>
    </w:rPr>
  </w:style>
  <w:style w:type="paragraph" w:styleId="Porat">
    <w:name w:val="footer"/>
    <w:basedOn w:val="prastasis"/>
    <w:pPr>
      <w:tabs>
        <w:tab w:val="center" w:pos="4819"/>
        <w:tab w:val="right" w:pos="9638"/>
      </w:tabs>
    </w:pPr>
  </w:style>
  <w:style w:type="paragraph" w:styleId="Debesliotekstas">
    <w:name w:val="Balloon Text"/>
    <w:basedOn w:val="prastasis"/>
    <w:link w:val="DebesliotekstasDiagrama"/>
    <w:semiHidden/>
    <w:unhideWhenUsed/>
    <w:rsid w:val="001E681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E6814"/>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TAR.D1079D93ABC7" TargetMode="External"/><Relationship Id="rId13" Type="http://schemas.openxmlformats.org/officeDocument/2006/relationships/hyperlink" Target="https://www.e-tar.lt/portal/legalAct.html?documentId=TAR.E03BFD59FD1B" TargetMode="External"/><Relationship Id="rId18" Type="http://schemas.openxmlformats.org/officeDocument/2006/relationships/hyperlink" Target="https://www.e-tar.lt/portal/legalAct.html?documentId=38d0f320ee3611e4927fda1d051299fb" TargetMode="External"/><Relationship Id="rId26" Type="http://schemas.openxmlformats.org/officeDocument/2006/relationships/hyperlink" Target="https://www.e-tar.lt/portal/legalAct.html?documentId=38d0f320ee3611e4927fda1d051299fb"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e-tar.lt/portal/legalAct.html?documentId=38d0f320ee3611e4927fda1d051299fb"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e-tar.lt/portal/legalAct.html?documentId=38d0f320ee3611e4927fda1d051299fb" TargetMode="External"/><Relationship Id="rId17" Type="http://schemas.openxmlformats.org/officeDocument/2006/relationships/hyperlink" Target="https://www.e-tar.lt/portal/legalAct.html?documentId=38d0f320ee3611e4927fda1d051299fb" TargetMode="External"/><Relationship Id="rId25" Type="http://schemas.openxmlformats.org/officeDocument/2006/relationships/hyperlink" Target="https://www.e-tar.lt/portal/legalAct.html?documentId=38d0f320ee3611e4927fda1d051299fb" TargetMode="External"/><Relationship Id="rId33" Type="http://schemas.openxmlformats.org/officeDocument/2006/relationships/hyperlink" Target="https://www.e-tar.lt/portal/legalAct.html?documentId=38d0f320ee3611e4927fda1d051299fb"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e-tar.lt/portal/legalAct.html?documentId=38d0f320ee3611e4927fda1d051299fb" TargetMode="External"/><Relationship Id="rId20" Type="http://schemas.openxmlformats.org/officeDocument/2006/relationships/hyperlink" Target="https://www.e-tar.lt/portal/legalAct.html?documentId=38d0f320ee3611e4927fda1d051299fb" TargetMode="External"/><Relationship Id="rId29" Type="http://schemas.openxmlformats.org/officeDocument/2006/relationships/hyperlink" Target="https://www.e-tar.lt/portal/legalAct.html?documentId=38d0f320ee3611e4927fda1d051299fb"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egalAct.html?documentId=TAR.E03BFD59FD1B" TargetMode="External"/><Relationship Id="rId24" Type="http://schemas.openxmlformats.org/officeDocument/2006/relationships/hyperlink" Target="https://www.e-tar.lt/portal/legalAct.html?documentId=38d0f320ee3611e4927fda1d051299fb" TargetMode="External"/><Relationship Id="rId32" Type="http://schemas.openxmlformats.org/officeDocument/2006/relationships/hyperlink" Target="https://www.e-tar.lt/portal/legalAct.html?documentId=TAR.E03BFD59FD1B"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tar.lt/portal/legalAct.html?documentId=38d0f320ee3611e4927fda1d051299fb" TargetMode="External"/><Relationship Id="rId23" Type="http://schemas.openxmlformats.org/officeDocument/2006/relationships/hyperlink" Target="https://www.e-tar.lt/portal/legalAct.html?documentId=TAR.E03BFD59FD1B" TargetMode="External"/><Relationship Id="rId28" Type="http://schemas.openxmlformats.org/officeDocument/2006/relationships/hyperlink" Target="https://www.e-tar.lt/portal/legalAct.html?documentId=38d0f320ee3611e4927fda1d051299fb" TargetMode="External"/><Relationship Id="rId36" Type="http://schemas.openxmlformats.org/officeDocument/2006/relationships/footer" Target="footer1.xml"/><Relationship Id="rId10" Type="http://schemas.openxmlformats.org/officeDocument/2006/relationships/control" Target="activeX/activeX1.xml"/><Relationship Id="rId19" Type="http://schemas.openxmlformats.org/officeDocument/2006/relationships/hyperlink" Target="https://www.e-tar.lt/portal/legalAct.html?documentId=38d0f320ee3611e4927fda1d051299fb" TargetMode="External"/><Relationship Id="rId31" Type="http://schemas.openxmlformats.org/officeDocument/2006/relationships/hyperlink" Target="https://www.e-tar.lt/portal/legalAct.html?documentId=38d0f320ee3611e4927fda1d051299fb"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s://www.e-tar.lt/portal/legalAct.html?documentId=38d0f320ee3611e4927fda1d051299fb" TargetMode="External"/><Relationship Id="rId22" Type="http://schemas.openxmlformats.org/officeDocument/2006/relationships/hyperlink" Target="https://www.e-tar.lt/portal/legalAct.html?documentId=38d0f320ee3611e4927fda1d051299fb" TargetMode="External"/><Relationship Id="rId27" Type="http://schemas.openxmlformats.org/officeDocument/2006/relationships/hyperlink" Target="https://www.e-tar.lt/portal/legalAct.html?documentId=TAR.E03BFD59FD1B" TargetMode="External"/><Relationship Id="rId30" Type="http://schemas.openxmlformats.org/officeDocument/2006/relationships/hyperlink" Target="https://www.e-tar.lt/portal/legalAct.html?documentId=38d0f320ee3611e4927fda1d051299fb" TargetMode="External"/><Relationship Id="rId35" Type="http://schemas.openxmlformats.org/officeDocument/2006/relationships/header" Target="head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arts xmlns="http://lrs.lt/TAIS/DocParts">
  <Part Type="pagrindine" DocPartId="f0eab42353d743ff8e24fe54a0098f69" PartId="295cc1f2c3aa4848951f16ac5a32d129">
    <Part Type="preambule" DocPartId="202a0d3ce1f745bf9b49a7fc4819513d" PartId="b3be0d8b8ecf416aa447a0d5c7749acc"/>
    <Part Type="punktas" Nr="1" Abbr="1 p." DocPartId="1c90a2b4727c4a01aefce37737d6201f" PartId="e9eaf370455648db9e8e1f100b1ce5f9"/>
    <Part Type="punktas" Nr="2" Abbr="2 p." DocPartId="ce29eda7d2254b98af3cca7f84f4c79a" PartId="823a65305a24411fab4645b3eda9ca66"/>
    <Part Type="punktas" Nr="3" Abbr="3 p." DocPartId="82ed1bf8bf104f208b0d17b7c5cf259b" PartId="b518832ed84a4f488eacad4f1b1de30c">
      <Part Type="punktas" Nr="3.1" Abbr="3.1 p." DocPartId="9422df9ad04b4eb09fbb0ef7a6093d07" PartId="d5d0a421d7244c178754af108195dc09"/>
      <Part Type="punktas" Nr="3.2" Abbr="3.2 p." DocPartId="38ef0582e6bb4520a6b08ac35868225d" PartId="cf385afb36b24b4f9844f7eb2c91d005"/>
      <Part Type="punktas" Nr="3.3" Abbr="3.3 p." DocPartId="1d722b034cbd45ff947207befe659e6e" PartId="145d699274be45279317afb9d6b11a56"/>
      <Part Type="punktas" Nr="3.4" Abbr="3.4 p." DocPartId="3640cae88eab4744aba69e7c9d1eb1b0" PartId="29cf955f914049bf81434787d432beb1"/>
    </Part>
  </Part>
  <Part Type="priedas" Abbr="pr." Title="KONKURSO VALSTYBINIŲ IR SAVIVALDYBIŲ ŠVIETIMO ĮSTAIGŲ (IŠSKYRUS AUKŠTĄSIAS MOKYKLAS) VADOVŲ PAREIGOMS EITI TVARKOS APRAŠAS" DocPartId="87a96a52cc8942d3b57d9597fa50675c" PartId="c396102a8f714bdc98da6544257f3453">
    <Part Type="skyrius" Nr="1" Title="BENDROSIOS NUOSTATOS" DocPartId="cf522a9a8ead4232bc762f314155f41b" PartId="50745da9b90e4c5582e282039f23b514">
      <Part Type="punktas" Nr="1" Abbr="1 p." DocPartId="983fc04851e444f485250d67e286d556" PartId="4bfb1c8f938546d59d522264a386ad47"/>
      <Part Type="punktas" Nr="2" Abbr="2 p." DocPartId="81bb4a8a0d5948a89c8cda8576497772" PartId="8ec94db053854b1eb05a7b6764dad49b"/>
      <Part Type="punktas" Nr="3" Abbr="3 p." DocPartId="a8f9cbed9b7f44acaafb17d4a151451a" PartId="aa518aa8d4a94290b1464e09efb5cf7d"/>
      <Part Type="punktas" Nr="4" Abbr="4 p." DocPartId="aa0bcf0c3f784e12af724baa07c5b6c0" PartId="c7b9aadc47c34dc1b6c076f88bbe351f"/>
      <Part Type="punktas" Nr="5" Abbr="5 p." DocPartId="1e89befa9d844f0babadbdb442c0d107" PartId="d03fd02da6324d12af595d2e4c50a761"/>
      <Part Type="punktas" Nr="6" Abbr="6 p." DocPartId="c54cf4cb0e434cdea6227e198565fda4" PartId="c67253e0fb404504914468a3c12d4b64"/>
    </Part>
    <Part Type="skyrius" Nr="2" Title="KONKURSO SKELBIMAS, DOKUMENTŲ PATEIKIMAS IR PRIĖMIMAS" DocPartId="d29f4d6ad2e34cbe8503632f6e58aa18" PartId="8ab7f4cbdd27424ab10aa0be4ef7f405">
      <Part Type="punktas" Nr="7" Abbr="pr. 7 p." DocPartId="c335ac4e988d4e0a9598ced8d6f82ab6" PartId="e165bad2db6c431ab7c38af193e09b3c"/>
      <Part Type="punktas" Nr="8" Abbr="pr. 8 p." DocPartId="1dae19688caf4fdcb30b3d30faca3fb8" PartId="94c028c2dfee4105903b47c293c791d3"/>
      <Part Type="punktas" Nr="9" Abbr="9 p." DocPartId="be96e2641a9846f3a4ad3594c8cd8eda" PartId="9b2bbbcd00e64f749be3c51e180729f1">
        <Part Type="punktas" Nr="9.1" Abbr="9.1 p." DocPartId="afbe8aaec3064c0f824fd321441a1dc7" PartId="5e7bf1927677401f987633d6d27e505a"/>
        <Part Type="punktas" Nr="9.2" Abbr="9.2 p." DocPartId="c76dedc0ed9a4b55bf3b177237d1438c" PartId="82ffe9e9c7834fd7a55f4a26d5d8380b"/>
        <Part Type="punktas" Nr="9.3" Abbr="9.3 p." DocPartId="98b43beda9854060b4a712dde896b0bc" PartId="e906a72c165e4373a0dc941d847e4d4d"/>
        <Part Type="punktas" Nr="9.4" Abbr="pr. 9.4 p." DocPartId="692875e0e41b40a49d5f59c1a4dd974d" PartId="d0591a8dbfa940229759f8225633d178"/>
        <Part Type="punktas" Nr="9.5" Abbr="9.5 p." DocPartId="f62d96219d16421a851401b570a8006c" PartId="dafd27712e764859bcb3edbfb7cb2801"/>
        <Part Type="punktas" Nr="9.6" Abbr="9.6 p." DocPartId="92140888a81241c88078d91f071e4abd" PartId="0e0373257e0e4468a42c095adcf31340"/>
        <Part Type="punktas" Nr="9.7" Abbr="9.7 p." DocPartId="b386aba8657547ef94cc73bbac11124c" PartId="b071669cc9e84e06ab1943210d649a46"/>
        <Part Type="punktas" Nr="9.8" Abbr="9.8 p." DocPartId="ae9926fdf1574fb4b4bc7044a5a2404f" PartId="9a5758da22b34f14b3bc9844c5b944b7"/>
      </Part>
      <Part Type="punktas" Nr="10" Abbr="pr. 10 p." DocPartId="504bd8f844fa4cfbb7e50ebfb7f9d17d" PartId="afb76153601c426e8d17b954134eae28"/>
      <Part Type="punktas" Nr="11" Abbr="11 p." DocPartId="343b4dac72654f0a822fbca2b936a1d7" PartId="b26c0356004a4089a6508d303561e37a"/>
      <Part Type="punktas" Nr="12" Abbr="12 p." DocPartId="44bb42f5144b40c48bd9c51c766380f5" PartId="dcc81611ee2743f0b3b92413c8347cba"/>
      <Part Type="punktas" Nr="13" Abbr="pr. 13 p." DocPartId="4e3453a423274b2eac1a83a68c7d1e12" PartId="64fecafd9e854208ab56c4fb0253d7b2">
        <Part Type="punktas" Nr="13.1" Abbr="13.1 p." DocPartId="78b6074c625148268feca0a884879368" PartId="f29731d79bd841449d785a0db1eb256e"/>
        <Part Type="punktas" Nr="13.2" Abbr="13.2 p." DocPartId="959f71500d5345abb21b4b73c32fa329" PartId="f7a0840f7042466e826866dc8fc8da60"/>
      </Part>
      <Part Type="punktas" Nr="14" Abbr="14 p." DocPartId="22d992ffd23a488d8250dee4dd85f5ac" PartId="869aa261915a46cb832030509a80b45a"/>
    </Part>
    <Part Type="skyrius" Nr="3" Title="KOMISIJOS SUDARYMAS" DocPartId="dd7b06ce67f34fc3905341948143efe5" PartId="7f7c93c4c41c41bb9395b987b0156cc4">
      <Part Type="punktas" Nr="15" Abbr="pr. 15 p." DocPartId="095bd28f8a414b9bb7b45945facfd778" PartId="b16a5a975e4e49e3ba365d80007d95b1"/>
      <Part Type="punktas" Nr="16" Abbr="16 p." DocPartId="977af39c6edc4e809832d6f6199f73eb" PartId="a307460376f04c3d80a1d352c5f7a635"/>
      <Part Type="punktas" Nr="17" Abbr="17 p." DocPartId="31c071e441974f5396bf41f3b4a1a470" PartId="51e6bdee2ef54f76af7cfe27d030db2d"/>
      <Part Type="punktas" Nr="18" Abbr="18 p." DocPartId="cf8f91a71f5d4b368c3e33e50b83a46f" PartId="647ecc6f23ba49f78d4b4a8102962e36"/>
      <Part Type="punktas" Nr="19" Abbr="pr. 19 p." DocPartId="eaa41a25f5e3417d8c6f11261dd8af50" PartId="ad08086f00a1429582ceb0800b9c193b">
        <Part Type="punktas" Nr="19.1" Abbr="19.1 p." DocPartId="40fd6ebf8085484399ff1da9dd0c9580" PartId="7497cdf4c806469eafda7dfba1a6fdf7"/>
        <Part Type="punktas" Nr="19.2" Abbr="19.2 p." DocPartId="3da903e4ac424297b7ea885f5323f9df" PartId="1ea19b0fa1d049b4a13ee25d0a30794c"/>
        <Part Type="punktas" Nr="19.3" Abbr="19.3 p." DocPartId="d0d430e0f2124a4daf896e9ccfa07154" PartId="c2ee429501284744b4ae3c7f6ae6190a"/>
        <Part Type="punktas" Nr="19.4" Abbr="19.4 p." DocPartId="f0fb8b7710274fb493a84e31488de0c5" PartId="76ff4ac9ef0846daa79729f23d3da21b"/>
      </Part>
      <Part Type="punktas" Nr="20" Abbr="pr. 20 p." DocPartId="f865e2e7b5dd48ae8590bcf2bc52403d" PartId="97eeb0c4a75a4daea143df34d3df7246">
        <Part Type="punktas" Nr="20.1" Abbr="20.1 p." DocPartId="ef843bbd00ff4d068058c2db0b80873c" PartId="c25bded4522043268d9126fbab34de08"/>
        <Part Type="punktas" Nr="20.2" Abbr="20.2 p." DocPartId="baafd051beaf48a8bd8eaf6ecd81e525" PartId="364c86082ea94f42842a62fc16eabf8c"/>
        <Part Type="punktas" Nr="20.3" Abbr="20.3 p." DocPartId="0f7378264c344ab4baee1bc3b54aeafb" PartId="61f3419548a04f998139780c2da5d168"/>
        <Part Type="punktas" Nr="20.4" Abbr="20.4 p." DocPartId="6c7912dc4dae4f9f8df1df910e99282a" PartId="6280cbcde03042fbafb606b8a1699630"/>
        <Part Type="punktas" Nr="20.5" Abbr="20.5 p." DocPartId="c3a29ddbe4364f04bf5d0d8adc33ae17" PartId="eb3d13992e9d412b9687bd8b76a28df9"/>
      </Part>
      <Part Type="punktas" Nr="21" Abbr="pr. 21 p." DocPartId="74f66dd005134d25ac858aa01ac224ea" PartId="67f52490ffa04541a83a89f70827a846">
        <Part Type="punktas" Nr="21.1" Abbr="21.1 p." DocPartId="7c7cba9958ea4210aae8de268b3e89d8" PartId="955b094d893445448e95cd5b8cd6498f"/>
        <Part Type="punktas" Nr="21.2" Abbr="21.2 p." DocPartId="de6e3fd1ac45416c99b78c2ee783a0ce" PartId="185f2cfa89fd4ea2a723db6be08d7d5a"/>
        <Part Type="punktas" Nr="21.3" Abbr="21.3 p." DocPartId="90f5279276d6432d9c1eab74842b4f88" PartId="7b4dfe1d7c44429bb422afe952bea697"/>
      </Part>
      <Part Type="punktas" Nr="22" Abbr="pr. 22 p." DocPartId="3469878571b04adcb20e3c312459c453" PartId="541830b1a9ef4a4eb3fe16d03fc9d782"/>
      <Part Type="punktas" Nr="23" Abbr="pr. 23 p." DocPartId="728ea07d4b6249a3ada4150be79710a3" PartId="d5d73a32d5424c98828cddd3e33c6a28"/>
      <Part Type="punktas" Nr="24" Abbr="pr. 24 p." DocPartId="c4ffb77ac85a4d778e8ae8c4f9773eea" PartId="68af18d4638f40569a02e7f66259c4b7"/>
      <Part Type="punktas" Nr="25" Abbr="25 p." DocPartId="fb2fe10506f64ef7bdcb250eb300ccdd" PartId="10d7fa332d734bfc842c4ce95e91a174"/>
      <Part Type="punktas" Nr="26" Abbr="pr. 26 p." DocPartId="3cb21357da1c4681a28765355b5423a6" PartId="65093f8c1779412eb99f6ff11cbe5f5a"/>
      <Part Type="punktas" Nr="27" Abbr="27 p." DocPartId="89fb4677ee324ab4a43377014fd841b5" PartId="adf01c512ff94fefae5fe6d2ba0dae9d"/>
    </Part>
    <Part Type="skyrius" Nr="4" Title="KOMISIJOS DARBO ORGANIZAVIMAS" DocPartId="c3a9b52ff88442fa873820411174f0a0" PartId="8c9187a5cca34545b1329cd5152e3460">
      <Part Type="punktas" Nr="28" Abbr="28 p." DocPartId="806178d352d94b718e1bb400207bdc71" PartId="bf49fd6a7ccd4a3abb3ed2cb91320b6f"/>
      <Part Type="punktas" Nr="29" Abbr="29 p." DocPartId="4cb37c83091e436ea6d0588948056fbe" PartId="fce2a8479eb848c28a10c03b61016a8e"/>
      <Part Type="punktas" Nr="30" Abbr="pr. 30 p." DocPartId="f943d21695c3408f840aeb6e7b109c9a" PartId="a8e88ce96f8d4d77804195a2c06d7499"/>
      <Part Type="punktas" Nr="31" Abbr="31 p." DocPartId="ccadd2d86f13436cb6779f96e50a38de" PartId="d3a575f443b24f019eccf5037b64b047"/>
    </Part>
    <Part Type="skyrius" Nr="5" Title="ATRANKA" DocPartId="b77ef142409041a9901aafd839ad5be6" PartId="be4915cb40864b79ab4a5e02cd16c2ae">
      <Part Type="punktas" Nr="32" Abbr="pr. 32 p." DocPartId="d8f09878293f48acb973aae653a0c377" PartId="d40c53554bb94048a0606a427244c28a"/>
      <Part Type="punktas" Nr="33" Abbr="pr. 33 p." DocPartId="86d7d39d09e5431fbd98c377fc976631" PartId="e70c71c457ff42d49b17f57b15dbff28"/>
      <Part Type="punktas" Nr="34" Abbr="pr. 34 p." DocPartId="bcc44df74f034c25b2ae822942692ec5" PartId="11e5e6e3691c475b9aa6177b4b747d71">
        <Part Type="punktas" Nr="34.1" Abbr="34.1 p." DocPartId="bc0bc75f595c435ea17342ca14d4f716" PartId="7f00bf43a9874ff7b19ad33d24b5b6a1"/>
        <Part Type="punktas" Nr="34.2" Abbr="34.2 p." DocPartId="128b62e371b94466a0b3ebc9e3744a27" PartId="2d30db4749064adfa70c38f9ec0b653d"/>
        <Part Type="punktas" Nr="34.3" Abbr="34.3 p." DocPartId="8f56208657dc44878266d273d12f9a88" PartId="3ede6a84776b4740bb0f85dd4d7d5259"/>
        <Part Type="punktas" Nr="34.4" Abbr="34.4 p." DocPartId="f2cb1786f2f346a986f13ff602b42d45" PartId="cd818a1f235343d787de03e8b2f790a0"/>
        <Part Type="punktas" Nr="34.5" Abbr="34.5 p." DocPartId="f096b171b43b4b6b88ae27ea68ecd569" PartId="01a32de5d22347fbb3a091b7a21c2365"/>
      </Part>
      <Part Type="punktas" Nr="35" Abbr="pr. 35 p." DocPartId="7de7eb8a110041ca819075365da4f30a" PartId="9271a28781474c7398d484caeec3843e"/>
      <Part Type="punktas" Nr="36" Abbr="36 p." DocPartId="ac68bb46af164830ba5d403a248d43be" PartId="813d0d450ac24ac2ae6afb95643f2b98"/>
      <Part Type="punktas" Nr="37" Abbr="37 p." DocPartId="0495d19f22304af28a74e6aba6b8eebf" PartId="071fff0b18124b47bc2b1670dfed79c9"/>
      <Part Type="punktas" Nr="38" Abbr="38 p." DocPartId="a2cee70406794055af8546dc64a18a47" PartId="98823af45d744edf8a5fa0a9060ad925"/>
      <Part Type="punktas" Nr="39" Abbr="39 p." DocPartId="578a8e12fcd046a69df4a1bab1b3c3fc" PartId="79c2d25b72f643c1857fe7efa5cb3d03"/>
      <Part Type="punktas" Nr="40" Abbr="40 p." DocPartId="0f9a6c51cb6147399cc83d265b9bf983" PartId="7021f0a19f544e4099939880dac742a0"/>
    </Part>
    <Part Type="skyrius" Nr="6" Title="BAIGIAMOSIOS NUOSTATOS" DocPartId="c1e9efb3364f48aaaab52a60e9728e2a" PartId="9b6f79f7ef5a47f6992aa21d0252de42">
      <Part Type="punktas" Nr="41" Abbr="41 p." DocPartId="06ce32cdfb204ff6917b707301fb29b7" PartId="304c01867b8f480d85d136c01e83c665"/>
      <Part Type="punktas" Nr="42" Abbr="42 p." DocPartId="100348d3e3db442d9d6f6c014dcdb93f" PartId="b80f13cd9e604740baf77a5bc1d4c86c">
        <Part Type="punktas" Nr="42.1" Abbr="42.1 p." DocPartId="0d6f68de1d974164b704a97f0d206d50" PartId="9380a7025b5c49c2874a391caa0928d7"/>
        <Part Type="punktas" Nr="42.2" Abbr="42.2 p." DocPartId="2c94cb4d1e984fd9ada974c624cb2c8c" PartId="063807b01bbd44c1b3bee4f26713ca30"/>
        <Part Type="punktas" Nr="42.3" Abbr="42.3 p." DocPartId="16ed0fcbdf4f46039fe3895e66f27c62" PartId="9f6a0549e0eb48a6955cee1d6696fdad"/>
      </Part>
      <Part Type="punktas" Nr="43" Abbr="43 p." DocPartId="7972ecf1cf4149d1b494f5512254285b" PartId="9c199789dd1a4f33b35b8dd166e3927d"/>
      <Part Type="punktas" Nr="44" Abbr="44 p." DocPartId="5a68cdb016304a6987c084f7279ca053" PartId="5bb180ed50264d999d9b23a060c3e450"/>
      <Part Type="punktas" Nr="45" Abbr="45 p." DocPartId="2a9104ed41704612be7111d99526a659" PartId="3f081809aa21438387c8a1b02e294145">
        <Part Type="punktas" Nr="45.1" Abbr="45.1 p." DocPartId="6a26147d456e40f3a795fa764fbe5e4a" PartId="8c0772b6dfd04911b25055375b74da47"/>
        <Part Type="punktas" Nr="45.2" Abbr="45.2 p." DocPartId="954a368862c04a2e819c9a74a3ed7e9a" PartId="a73dd12a1d0d48228f9a3de8c8e0b0b8"/>
        <Part Type="punktas" Nr="45.3" Abbr="45.3 p." DocPartId="54fc1ea1a64c4d1da356b3f9f569bf50" PartId="a7f257fe173c49fcbc87f929d59f3d49"/>
      </Part>
    </Part>
    <Part Type="priedas" Nr="1" Abbr="pr. 1 pr." Title="GYVENIMO APRAŠYMAS" DocPartId="eaad9792d24741a499f6d2a79c47cebe" PartId="a365293e5cfe4ed4995bbeb780098069"/>
    <Part Type="priedas" Nr="2" Abbr="2 pr." Title="VERTINIMO LENTELĖ" DocPartId="70b47991778146dfae224f7ebb4e1628" PartId="64c8fe6ea98c443b932984ebfcab78d2"/>
    <Part Type="priedas" Nr="3" Abbr="3 pr." Title="VERTINIMO PASTABŲ LENTELĖ" DocPartId="e6f89db772d04ef58bb44d61c64122dd" PartId="472996e9f3ee41b4aedb706b073531ab">
      <Part Type="skirsnis" Title="Vertinimo skalė:" DocPartId="192819bac9f949fea807ae952ab29681" PartId="1bcb02aa5abe4636a7b4e275ff963f09"/>
    </Part>
  </Part>
</Parts>
</file>

<file path=customXml/itemProps1.xml><?xml version="1.0" encoding="utf-8"?>
<ds:datastoreItem xmlns:ds="http://schemas.openxmlformats.org/officeDocument/2006/customXml" ds:itemID="{2785497E-A9A9-49FE-B938-F9A56FCBE25F}">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20935</Words>
  <Characters>11933</Characters>
  <Application>Microsoft Office Word</Application>
  <DocSecurity>0</DocSecurity>
  <Lines>99</Lines>
  <Paragraphs>65</Paragraphs>
  <ScaleCrop>false</ScaleCrop>
  <HeadingPairs>
    <vt:vector size="2" baseType="variant">
      <vt:variant>
        <vt:lpstr>Pavadinimas</vt:lpstr>
      </vt:variant>
      <vt:variant>
        <vt:i4>1</vt:i4>
      </vt:variant>
    </vt:vector>
  </HeadingPairs>
  <TitlesOfParts>
    <vt:vector size="1" baseType="lpstr">
      <vt:lpstr>LIETUVOS RESPUBLIKOS ŠVIETIMO IR MOKSLO MINISTRO</vt:lpstr>
    </vt:vector>
  </TitlesOfParts>
  <Company/>
  <LinksUpToDate>false</LinksUpToDate>
  <CharactersWithSpaces>32803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ŠVIETIMO IR MOKSLO MINISTRO</dc:title>
  <dc:creator>Rima</dc:creator>
  <cp:lastModifiedBy>Sonata Vizorienė</cp:lastModifiedBy>
  <cp:revision>4</cp:revision>
  <cp:lastPrinted>2016-09-14T14:10:00Z</cp:lastPrinted>
  <dcterms:created xsi:type="dcterms:W3CDTF">2016-09-14T14:04:00Z</dcterms:created>
  <dcterms:modified xsi:type="dcterms:W3CDTF">2016-09-14T14:10:00Z</dcterms:modified>
</cp:coreProperties>
</file>