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9A3" w:rsidRDefault="00C909A3" w:rsidP="00C909A3">
      <w:pPr>
        <w:ind w:left="5103"/>
        <w:rPr>
          <w:sz w:val="24"/>
          <w:szCs w:val="24"/>
        </w:rPr>
      </w:pPr>
      <w:r>
        <w:rPr>
          <w:sz w:val="24"/>
          <w:szCs w:val="24"/>
        </w:rPr>
        <w:t>PATVIRTINTA</w:t>
      </w:r>
    </w:p>
    <w:p w:rsidR="00C909A3" w:rsidRDefault="00C909A3" w:rsidP="00C909A3">
      <w:pPr>
        <w:ind w:left="5103"/>
        <w:rPr>
          <w:sz w:val="24"/>
          <w:szCs w:val="24"/>
        </w:rPr>
      </w:pPr>
      <w:r>
        <w:rPr>
          <w:sz w:val="24"/>
          <w:szCs w:val="24"/>
        </w:rPr>
        <w:t>Panevėžio miesto savivaldybės tarybos</w:t>
      </w:r>
    </w:p>
    <w:p w:rsidR="00C909A3" w:rsidRDefault="00C909A3" w:rsidP="00C909A3">
      <w:pPr>
        <w:ind w:left="5103"/>
        <w:rPr>
          <w:sz w:val="24"/>
          <w:szCs w:val="24"/>
        </w:rPr>
      </w:pPr>
      <w:r>
        <w:rPr>
          <w:sz w:val="24"/>
          <w:szCs w:val="24"/>
        </w:rPr>
        <w:t>2016 m. vasario 22 d. sprendimu Nr. 1-40</w:t>
      </w:r>
    </w:p>
    <w:p w:rsidR="00C909A3" w:rsidRDefault="00C909A3" w:rsidP="00C909A3">
      <w:pPr>
        <w:ind w:left="5103"/>
        <w:rPr>
          <w:sz w:val="24"/>
          <w:szCs w:val="24"/>
        </w:rPr>
      </w:pPr>
      <w:r>
        <w:rPr>
          <w:sz w:val="24"/>
          <w:szCs w:val="24"/>
        </w:rPr>
        <w:t>(Panevėžio miesto savivaldybės tarybos</w:t>
      </w:r>
    </w:p>
    <w:p w:rsidR="00C909A3" w:rsidRDefault="00C909A3" w:rsidP="00C909A3">
      <w:pPr>
        <w:ind w:left="5103"/>
        <w:rPr>
          <w:sz w:val="24"/>
          <w:szCs w:val="24"/>
        </w:rPr>
      </w:pPr>
      <w:r>
        <w:rPr>
          <w:sz w:val="24"/>
          <w:szCs w:val="24"/>
        </w:rPr>
        <w:t xml:space="preserve">2016 m. rugsėjo    d. sprendimo Nr. </w:t>
      </w:r>
    </w:p>
    <w:p w:rsidR="00C909A3" w:rsidRDefault="00C909A3" w:rsidP="00C909A3">
      <w:pPr>
        <w:ind w:left="5103"/>
        <w:rPr>
          <w:sz w:val="24"/>
          <w:szCs w:val="24"/>
        </w:rPr>
      </w:pPr>
      <w:r>
        <w:rPr>
          <w:sz w:val="24"/>
          <w:szCs w:val="24"/>
        </w:rPr>
        <w:t>redakcija)</w:t>
      </w:r>
    </w:p>
    <w:p w:rsidR="00855FAF" w:rsidRDefault="00855FAF" w:rsidP="00FB1F22">
      <w:pPr>
        <w:pStyle w:val="Antrat1"/>
        <w:ind w:left="57" w:right="57"/>
        <w:jc w:val="center"/>
        <w:rPr>
          <w:rFonts w:ascii="Times New Roman" w:hAnsi="Times New Roman"/>
          <w:sz w:val="24"/>
          <w:szCs w:val="24"/>
        </w:rPr>
      </w:pPr>
      <w:r w:rsidRPr="00643B5B">
        <w:rPr>
          <w:rFonts w:ascii="Times New Roman" w:hAnsi="Times New Roman"/>
          <w:sz w:val="24"/>
          <w:szCs w:val="24"/>
        </w:rPr>
        <w:t xml:space="preserve">APLINKOS APSAUGOS RĖMIMO SPECIALIOJI </w:t>
      </w:r>
      <w:r w:rsidR="00114AF4">
        <w:rPr>
          <w:rFonts w:ascii="Times New Roman" w:hAnsi="Times New Roman"/>
          <w:sz w:val="24"/>
          <w:szCs w:val="24"/>
        </w:rPr>
        <w:t>PROGRAMA</w:t>
      </w:r>
    </w:p>
    <w:p w:rsidR="00172259" w:rsidRPr="00172259" w:rsidRDefault="00172259" w:rsidP="0017225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855FAF" w:rsidRPr="00643B5B">
        <w:tc>
          <w:tcPr>
            <w:tcW w:w="2988" w:type="dxa"/>
          </w:tcPr>
          <w:p w:rsidR="00855FAF" w:rsidRPr="00643B5B" w:rsidRDefault="00855FAF">
            <w:pPr>
              <w:rPr>
                <w:b/>
                <w:bCs/>
                <w:sz w:val="24"/>
                <w:szCs w:val="24"/>
              </w:rPr>
            </w:pPr>
            <w:r w:rsidRPr="00643B5B">
              <w:rPr>
                <w:b/>
                <w:bCs/>
                <w:sz w:val="24"/>
                <w:szCs w:val="24"/>
              </w:rPr>
              <w:t>Planuojamas laikotarpis</w:t>
            </w:r>
          </w:p>
        </w:tc>
        <w:tc>
          <w:tcPr>
            <w:tcW w:w="6660" w:type="dxa"/>
            <w:gridSpan w:val="3"/>
          </w:tcPr>
          <w:p w:rsidR="00855FAF" w:rsidRPr="00431EE3" w:rsidRDefault="00855FAF" w:rsidP="00907AD7">
            <w:pPr>
              <w:rPr>
                <w:sz w:val="24"/>
                <w:szCs w:val="24"/>
              </w:rPr>
            </w:pPr>
            <w:r w:rsidRPr="00431EE3">
              <w:rPr>
                <w:sz w:val="24"/>
                <w:szCs w:val="24"/>
              </w:rPr>
              <w:t>201</w:t>
            </w:r>
            <w:r w:rsidR="00907AD7" w:rsidRPr="00431EE3">
              <w:rPr>
                <w:sz w:val="24"/>
                <w:szCs w:val="24"/>
              </w:rPr>
              <w:t>6</w:t>
            </w:r>
            <w:r w:rsidRPr="00431EE3">
              <w:rPr>
                <w:sz w:val="24"/>
                <w:szCs w:val="24"/>
              </w:rPr>
              <w:t>–201</w:t>
            </w:r>
            <w:r w:rsidR="00907AD7" w:rsidRPr="00431EE3">
              <w:rPr>
                <w:sz w:val="24"/>
                <w:szCs w:val="24"/>
              </w:rPr>
              <w:t>8</w:t>
            </w:r>
            <w:r w:rsidRPr="00431EE3">
              <w:rPr>
                <w:sz w:val="24"/>
                <w:szCs w:val="24"/>
              </w:rPr>
              <w:t xml:space="preserve"> m.</w:t>
            </w:r>
          </w:p>
        </w:tc>
      </w:tr>
      <w:tr w:rsidR="00855FAF" w:rsidRPr="00643B5B">
        <w:tc>
          <w:tcPr>
            <w:tcW w:w="2988" w:type="dxa"/>
          </w:tcPr>
          <w:p w:rsidR="00855FAF" w:rsidRPr="00643B5B" w:rsidRDefault="00855FAF">
            <w:pPr>
              <w:rPr>
                <w:b/>
                <w:bCs/>
                <w:sz w:val="24"/>
                <w:szCs w:val="24"/>
              </w:rPr>
            </w:pPr>
            <w:r w:rsidRPr="00643B5B">
              <w:rPr>
                <w:b/>
                <w:bCs/>
                <w:sz w:val="24"/>
                <w:szCs w:val="24"/>
              </w:rPr>
              <w:t>Asignavimų valdytojas</w:t>
            </w:r>
          </w:p>
          <w:p w:rsidR="00855FAF" w:rsidRPr="00643B5B" w:rsidRDefault="00855FAF">
            <w:pPr>
              <w:rPr>
                <w:b/>
                <w:bCs/>
                <w:sz w:val="24"/>
                <w:szCs w:val="24"/>
              </w:rPr>
            </w:pPr>
            <w:r w:rsidRPr="00643B5B">
              <w:rPr>
                <w:b/>
                <w:bCs/>
                <w:sz w:val="24"/>
                <w:szCs w:val="24"/>
              </w:rPr>
              <w:t>(-ai), kodas</w:t>
            </w:r>
          </w:p>
        </w:tc>
        <w:tc>
          <w:tcPr>
            <w:tcW w:w="6660" w:type="dxa"/>
            <w:gridSpan w:val="3"/>
          </w:tcPr>
          <w:p w:rsidR="00855FAF" w:rsidRPr="00643B5B" w:rsidRDefault="00855FAF">
            <w:pPr>
              <w:rPr>
                <w:sz w:val="24"/>
                <w:szCs w:val="24"/>
              </w:rPr>
            </w:pPr>
            <w:r w:rsidRPr="00643B5B">
              <w:rPr>
                <w:sz w:val="24"/>
                <w:szCs w:val="24"/>
              </w:rPr>
              <w:t>Panevėžio miesto savivaldybės administracija, 288724610</w:t>
            </w:r>
          </w:p>
          <w:p w:rsidR="00855FAF" w:rsidRPr="00643B5B" w:rsidRDefault="00855FAF">
            <w:pPr>
              <w:rPr>
                <w:sz w:val="24"/>
                <w:szCs w:val="24"/>
              </w:rPr>
            </w:pPr>
          </w:p>
        </w:tc>
      </w:tr>
      <w:tr w:rsidR="00855FAF" w:rsidRPr="00643B5B">
        <w:tc>
          <w:tcPr>
            <w:tcW w:w="2988" w:type="dxa"/>
          </w:tcPr>
          <w:p w:rsidR="00431EE3" w:rsidRDefault="00855FAF">
            <w:pPr>
              <w:rPr>
                <w:b/>
                <w:bCs/>
                <w:sz w:val="24"/>
                <w:szCs w:val="24"/>
              </w:rPr>
            </w:pPr>
            <w:r w:rsidRPr="00643B5B">
              <w:rPr>
                <w:b/>
                <w:bCs/>
                <w:sz w:val="24"/>
                <w:szCs w:val="24"/>
              </w:rPr>
              <w:t>Priemonių vykdytojas</w:t>
            </w:r>
            <w:r w:rsidR="00431EE3">
              <w:rPr>
                <w:b/>
                <w:bCs/>
                <w:sz w:val="24"/>
                <w:szCs w:val="24"/>
              </w:rPr>
              <w:t xml:space="preserve"> </w:t>
            </w:r>
          </w:p>
          <w:p w:rsidR="00855FAF" w:rsidRPr="00643B5B" w:rsidRDefault="00855FAF">
            <w:pPr>
              <w:rPr>
                <w:b/>
                <w:bCs/>
                <w:sz w:val="24"/>
                <w:szCs w:val="24"/>
              </w:rPr>
            </w:pPr>
            <w:r w:rsidRPr="00643B5B">
              <w:rPr>
                <w:b/>
                <w:bCs/>
                <w:sz w:val="24"/>
                <w:szCs w:val="24"/>
              </w:rPr>
              <w:t>(-ai), skyrius</w:t>
            </w:r>
            <w:r w:rsidR="00431EE3">
              <w:rPr>
                <w:b/>
                <w:bCs/>
                <w:sz w:val="24"/>
                <w:szCs w:val="24"/>
              </w:rPr>
              <w:t xml:space="preserve"> </w:t>
            </w:r>
            <w:r w:rsidRPr="00643B5B">
              <w:rPr>
                <w:b/>
                <w:bCs/>
                <w:sz w:val="24"/>
                <w:szCs w:val="24"/>
              </w:rPr>
              <w:t>(-</w:t>
            </w:r>
            <w:proofErr w:type="spellStart"/>
            <w:r w:rsidRPr="00643B5B">
              <w:rPr>
                <w:b/>
                <w:bCs/>
                <w:sz w:val="24"/>
                <w:szCs w:val="24"/>
              </w:rPr>
              <w:t>iai</w:t>
            </w:r>
            <w:proofErr w:type="spellEnd"/>
            <w:r w:rsidRPr="00643B5B">
              <w:rPr>
                <w:b/>
                <w:bCs/>
                <w:sz w:val="24"/>
                <w:szCs w:val="24"/>
              </w:rPr>
              <w:t>)</w:t>
            </w:r>
          </w:p>
        </w:tc>
        <w:tc>
          <w:tcPr>
            <w:tcW w:w="6660" w:type="dxa"/>
            <w:gridSpan w:val="3"/>
          </w:tcPr>
          <w:p w:rsidR="00855FAF" w:rsidRPr="00643B5B" w:rsidRDefault="00855FAF" w:rsidP="00690017">
            <w:pPr>
              <w:rPr>
                <w:sz w:val="24"/>
                <w:szCs w:val="24"/>
              </w:rPr>
            </w:pPr>
            <w:r w:rsidRPr="00DD2074">
              <w:rPr>
                <w:sz w:val="24"/>
                <w:szCs w:val="24"/>
              </w:rPr>
              <w:t xml:space="preserve">Savivaldybės administracijos </w:t>
            </w:r>
            <w:r w:rsidR="00DD2074">
              <w:rPr>
                <w:sz w:val="24"/>
                <w:szCs w:val="24"/>
              </w:rPr>
              <w:t>M</w:t>
            </w:r>
            <w:r w:rsidR="00690017" w:rsidRPr="00DD2074">
              <w:rPr>
                <w:sz w:val="24"/>
                <w:szCs w:val="24"/>
              </w:rPr>
              <w:t>iesto infrastruktūros</w:t>
            </w:r>
            <w:r w:rsidRPr="00DD2074">
              <w:rPr>
                <w:sz w:val="24"/>
                <w:szCs w:val="24"/>
              </w:rPr>
              <w:t xml:space="preserve"> skyrius</w:t>
            </w:r>
          </w:p>
        </w:tc>
      </w:tr>
      <w:tr w:rsidR="00855FAF" w:rsidRPr="00643B5B">
        <w:trPr>
          <w:trHeight w:val="621"/>
        </w:trPr>
        <w:tc>
          <w:tcPr>
            <w:tcW w:w="2988" w:type="dxa"/>
            <w:tcBorders>
              <w:left w:val="nil"/>
              <w:right w:val="nil"/>
            </w:tcBorders>
          </w:tcPr>
          <w:p w:rsidR="00855FAF" w:rsidRPr="00643B5B" w:rsidRDefault="00855FAF">
            <w:pPr>
              <w:rPr>
                <w:b/>
                <w:bCs/>
                <w:sz w:val="24"/>
                <w:szCs w:val="24"/>
              </w:rPr>
            </w:pPr>
          </w:p>
        </w:tc>
        <w:tc>
          <w:tcPr>
            <w:tcW w:w="6660" w:type="dxa"/>
            <w:gridSpan w:val="3"/>
            <w:tcBorders>
              <w:left w:val="nil"/>
              <w:right w:val="nil"/>
            </w:tcBorders>
          </w:tcPr>
          <w:p w:rsidR="00855FAF" w:rsidRPr="00643B5B" w:rsidRDefault="00855FAF">
            <w:pPr>
              <w:rPr>
                <w:sz w:val="24"/>
                <w:szCs w:val="24"/>
              </w:rPr>
            </w:pPr>
          </w:p>
        </w:tc>
      </w:tr>
      <w:tr w:rsidR="00855FAF" w:rsidRPr="00643B5B">
        <w:tc>
          <w:tcPr>
            <w:tcW w:w="2988" w:type="dxa"/>
          </w:tcPr>
          <w:p w:rsidR="00855FAF" w:rsidRPr="00643B5B" w:rsidRDefault="00855FAF">
            <w:pPr>
              <w:rPr>
                <w:b/>
                <w:bCs/>
                <w:sz w:val="24"/>
                <w:szCs w:val="24"/>
              </w:rPr>
            </w:pPr>
            <w:r w:rsidRPr="00643B5B">
              <w:rPr>
                <w:b/>
                <w:bCs/>
                <w:sz w:val="24"/>
                <w:szCs w:val="24"/>
              </w:rPr>
              <w:t>Programos pavadinimas</w:t>
            </w:r>
          </w:p>
        </w:tc>
        <w:tc>
          <w:tcPr>
            <w:tcW w:w="5040" w:type="dxa"/>
          </w:tcPr>
          <w:p w:rsidR="00855FAF" w:rsidRPr="00643B5B" w:rsidRDefault="00855FAF">
            <w:pPr>
              <w:rPr>
                <w:sz w:val="24"/>
                <w:szCs w:val="24"/>
              </w:rPr>
            </w:pPr>
            <w:r w:rsidRPr="00643B5B">
              <w:rPr>
                <w:sz w:val="24"/>
                <w:szCs w:val="24"/>
              </w:rPr>
              <w:t>Aplinkos apsaugos rėmimo specialioji programa</w:t>
            </w:r>
          </w:p>
        </w:tc>
        <w:tc>
          <w:tcPr>
            <w:tcW w:w="900" w:type="dxa"/>
          </w:tcPr>
          <w:p w:rsidR="00855FAF" w:rsidRPr="00643B5B" w:rsidRDefault="00855FAF">
            <w:pPr>
              <w:rPr>
                <w:b/>
                <w:sz w:val="24"/>
                <w:szCs w:val="24"/>
              </w:rPr>
            </w:pPr>
            <w:r w:rsidRPr="00643B5B">
              <w:rPr>
                <w:b/>
                <w:iCs/>
                <w:sz w:val="24"/>
                <w:szCs w:val="24"/>
              </w:rPr>
              <w:t>Kodas</w:t>
            </w:r>
          </w:p>
        </w:tc>
        <w:tc>
          <w:tcPr>
            <w:tcW w:w="720" w:type="dxa"/>
          </w:tcPr>
          <w:p w:rsidR="00855FAF" w:rsidRPr="00643B5B" w:rsidRDefault="00855FAF">
            <w:pPr>
              <w:rPr>
                <w:b/>
                <w:sz w:val="24"/>
                <w:szCs w:val="24"/>
              </w:rPr>
            </w:pPr>
            <w:r w:rsidRPr="00643B5B">
              <w:rPr>
                <w:b/>
                <w:sz w:val="24"/>
                <w:szCs w:val="24"/>
              </w:rPr>
              <w:t>04</w:t>
            </w:r>
          </w:p>
        </w:tc>
      </w:tr>
    </w:tbl>
    <w:p w:rsidR="00855FAF" w:rsidRPr="009C69F3" w:rsidRDefault="00855FAF" w:rsidP="003E4F68">
      <w:pPr>
        <w:jc w:val="cente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5580"/>
        <w:gridCol w:w="900"/>
        <w:gridCol w:w="720"/>
      </w:tblGrid>
      <w:tr w:rsidR="00855FAF" w:rsidRPr="00643B5B">
        <w:trPr>
          <w:cantSplit/>
        </w:trPr>
        <w:tc>
          <w:tcPr>
            <w:tcW w:w="2448" w:type="dxa"/>
            <w:tcBorders>
              <w:bottom w:val="nil"/>
            </w:tcBorders>
            <w:vAlign w:val="center"/>
          </w:tcPr>
          <w:p w:rsidR="00855FAF" w:rsidRPr="00870AAA" w:rsidRDefault="00855FAF">
            <w:pPr>
              <w:rPr>
                <w:b/>
                <w:sz w:val="24"/>
                <w:szCs w:val="24"/>
              </w:rPr>
            </w:pPr>
            <w:r w:rsidRPr="00870AAA">
              <w:rPr>
                <w:b/>
                <w:sz w:val="24"/>
                <w:szCs w:val="24"/>
              </w:rPr>
              <w:t>Programos parengimo argumentai</w:t>
            </w:r>
          </w:p>
        </w:tc>
        <w:tc>
          <w:tcPr>
            <w:tcW w:w="7200" w:type="dxa"/>
            <w:gridSpan w:val="3"/>
            <w:tcBorders>
              <w:bottom w:val="nil"/>
            </w:tcBorders>
          </w:tcPr>
          <w:p w:rsidR="00855FAF" w:rsidRPr="00870AAA" w:rsidRDefault="00855FAF" w:rsidP="00941CC1">
            <w:pPr>
              <w:jc w:val="both"/>
              <w:rPr>
                <w:bCs/>
                <w:sz w:val="24"/>
                <w:szCs w:val="24"/>
              </w:rPr>
            </w:pPr>
            <w:r w:rsidRPr="00870AAA">
              <w:rPr>
                <w:sz w:val="24"/>
                <w:szCs w:val="24"/>
              </w:rPr>
              <w:t>Programa ilgalaikė, tęsiama, kad būtų įgyvendinti pradėti tikslai, susiję su Panevėžio miesto plėtros 2014–2020 metų strateginiu planu. Siekiama sudaryti prielaidas sukurti kokybišką gyvenamąją aplinką mieste, t. y. saugią aplinkosauginiu požiūriu, švarią, sveiką</w:t>
            </w:r>
            <w:r w:rsidR="00941CC1">
              <w:rPr>
                <w:sz w:val="24"/>
                <w:szCs w:val="24"/>
              </w:rPr>
              <w:t>.</w:t>
            </w:r>
            <w:r w:rsidRPr="00870AAA">
              <w:rPr>
                <w:sz w:val="24"/>
                <w:szCs w:val="24"/>
              </w:rPr>
              <w:t xml:space="preserve"> </w:t>
            </w:r>
            <w:r w:rsidR="00941CC1">
              <w:rPr>
                <w:sz w:val="24"/>
                <w:szCs w:val="24"/>
              </w:rPr>
              <w:t>R</w:t>
            </w:r>
            <w:r w:rsidRPr="00870AAA">
              <w:rPr>
                <w:sz w:val="24"/>
                <w:szCs w:val="24"/>
              </w:rPr>
              <w:t xml:space="preserve">acionaliai naudoti gamtos išteklius, užtikrinti įstatymų, </w:t>
            </w:r>
            <w:r>
              <w:rPr>
                <w:sz w:val="24"/>
                <w:szCs w:val="24"/>
              </w:rPr>
              <w:t>S</w:t>
            </w:r>
            <w:r w:rsidRPr="00870AAA">
              <w:rPr>
                <w:sz w:val="24"/>
                <w:szCs w:val="24"/>
              </w:rPr>
              <w:t xml:space="preserve">avivaldybės </w:t>
            </w:r>
            <w:r>
              <w:rPr>
                <w:sz w:val="24"/>
                <w:szCs w:val="24"/>
              </w:rPr>
              <w:t>t</w:t>
            </w:r>
            <w:r w:rsidRPr="00870AAA">
              <w:rPr>
                <w:sz w:val="24"/>
                <w:szCs w:val="24"/>
              </w:rPr>
              <w:t>arybos sprendimų ir kitų teisės aktų aplinkos apsaugos klausimais sėkmingą įgyvendinimą</w:t>
            </w:r>
            <w:r w:rsidR="00941CC1">
              <w:rPr>
                <w:sz w:val="24"/>
                <w:szCs w:val="24"/>
              </w:rPr>
              <w:t>.</w:t>
            </w:r>
          </w:p>
        </w:tc>
      </w:tr>
      <w:tr w:rsidR="00855FAF" w:rsidRPr="00643B5B">
        <w:trPr>
          <w:cantSplit/>
          <w:trHeight w:val="683"/>
        </w:trPr>
        <w:tc>
          <w:tcPr>
            <w:tcW w:w="2448" w:type="dxa"/>
          </w:tcPr>
          <w:p w:rsidR="00855FAF" w:rsidRPr="00870AAA" w:rsidRDefault="00855FAF">
            <w:pPr>
              <w:rPr>
                <w:b/>
                <w:sz w:val="24"/>
                <w:szCs w:val="24"/>
              </w:rPr>
            </w:pPr>
            <w:r w:rsidRPr="00870AAA">
              <w:rPr>
                <w:b/>
                <w:sz w:val="24"/>
                <w:szCs w:val="24"/>
              </w:rPr>
              <w:t>Ilgalaikis prioritetas</w:t>
            </w:r>
          </w:p>
          <w:p w:rsidR="00855FAF" w:rsidRPr="00870AAA" w:rsidRDefault="00855FAF">
            <w:pPr>
              <w:rPr>
                <w:b/>
                <w:sz w:val="24"/>
                <w:szCs w:val="24"/>
              </w:rPr>
            </w:pPr>
            <w:r w:rsidRPr="00870AAA">
              <w:rPr>
                <w:b/>
                <w:sz w:val="24"/>
                <w:szCs w:val="24"/>
              </w:rPr>
              <w:t xml:space="preserve"> (pagal SP)</w:t>
            </w:r>
          </w:p>
        </w:tc>
        <w:tc>
          <w:tcPr>
            <w:tcW w:w="5580" w:type="dxa"/>
          </w:tcPr>
          <w:p w:rsidR="00855FAF" w:rsidRPr="00737F64" w:rsidRDefault="00855FAF" w:rsidP="00870AAA">
            <w:pPr>
              <w:pStyle w:val="Antrat5"/>
              <w:rPr>
                <w:rFonts w:ascii="Times New Roman" w:hAnsi="Times New Roman"/>
                <w:sz w:val="24"/>
                <w:szCs w:val="24"/>
                <w:lang w:eastAsia="lt-LT"/>
              </w:rPr>
            </w:pPr>
            <w:r w:rsidRPr="00737F64">
              <w:rPr>
                <w:rFonts w:ascii="Times New Roman" w:hAnsi="Times New Roman"/>
                <w:b w:val="0"/>
                <w:i w:val="0"/>
                <w:sz w:val="24"/>
                <w:szCs w:val="24"/>
                <w:lang w:eastAsia="lt-LT"/>
              </w:rPr>
              <w:t>Darni miesto teritorijų ir infrastruktūros plėtra</w:t>
            </w:r>
          </w:p>
        </w:tc>
        <w:tc>
          <w:tcPr>
            <w:tcW w:w="900" w:type="dxa"/>
          </w:tcPr>
          <w:p w:rsidR="00855FAF" w:rsidRPr="00737F64" w:rsidRDefault="00855FAF">
            <w:pPr>
              <w:pStyle w:val="Antrat5"/>
              <w:rPr>
                <w:rFonts w:ascii="Times New Roman" w:hAnsi="Times New Roman"/>
                <w:i w:val="0"/>
                <w:iCs w:val="0"/>
                <w:sz w:val="24"/>
                <w:szCs w:val="24"/>
                <w:lang w:eastAsia="lt-LT"/>
              </w:rPr>
            </w:pPr>
            <w:r w:rsidRPr="00737F64">
              <w:rPr>
                <w:rFonts w:ascii="Times New Roman" w:hAnsi="Times New Roman"/>
                <w:i w:val="0"/>
                <w:iCs w:val="0"/>
                <w:sz w:val="24"/>
                <w:szCs w:val="24"/>
                <w:lang w:eastAsia="lt-LT"/>
              </w:rPr>
              <w:t>Kodas</w:t>
            </w:r>
          </w:p>
        </w:tc>
        <w:tc>
          <w:tcPr>
            <w:tcW w:w="720" w:type="dxa"/>
          </w:tcPr>
          <w:p w:rsidR="00855FAF" w:rsidRPr="00870AAA" w:rsidRDefault="00855FAF" w:rsidP="003979B9">
            <w:pPr>
              <w:rPr>
                <w:bCs/>
                <w:i/>
                <w:sz w:val="24"/>
                <w:szCs w:val="24"/>
              </w:rPr>
            </w:pPr>
          </w:p>
          <w:p w:rsidR="00855FAF" w:rsidRPr="00941CC1" w:rsidRDefault="00855FAF" w:rsidP="003979B9">
            <w:pPr>
              <w:rPr>
                <w:b/>
                <w:sz w:val="24"/>
                <w:szCs w:val="24"/>
              </w:rPr>
            </w:pPr>
            <w:r w:rsidRPr="00941CC1">
              <w:rPr>
                <w:b/>
                <w:sz w:val="24"/>
                <w:szCs w:val="24"/>
              </w:rPr>
              <w:t>02</w:t>
            </w:r>
          </w:p>
        </w:tc>
      </w:tr>
    </w:tbl>
    <w:p w:rsidR="00855FAF" w:rsidRPr="00643B5B" w:rsidRDefault="00855FAF" w:rsidP="003E4F68">
      <w:pPr>
        <w:jc w:val="center"/>
        <w:rPr>
          <w:b/>
          <w:strike/>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4"/>
        <w:gridCol w:w="935"/>
        <w:gridCol w:w="751"/>
      </w:tblGrid>
      <w:tr w:rsidR="00855FAF" w:rsidRPr="00323F8C">
        <w:trPr>
          <w:cantSplit/>
          <w:trHeight w:val="465"/>
        </w:trPr>
        <w:tc>
          <w:tcPr>
            <w:tcW w:w="1908" w:type="dxa"/>
          </w:tcPr>
          <w:p w:rsidR="00855FAF" w:rsidRPr="00737F64" w:rsidRDefault="00855FAF" w:rsidP="00E75E46">
            <w:pPr>
              <w:pStyle w:val="Pagrindinistekstas"/>
              <w:rPr>
                <w:b/>
                <w:sz w:val="24"/>
                <w:szCs w:val="24"/>
              </w:rPr>
            </w:pPr>
            <w:r w:rsidRPr="00737F64">
              <w:rPr>
                <w:b/>
                <w:sz w:val="24"/>
                <w:szCs w:val="24"/>
              </w:rPr>
              <w:t>Programos tikslas</w:t>
            </w:r>
          </w:p>
        </w:tc>
        <w:tc>
          <w:tcPr>
            <w:tcW w:w="6054" w:type="dxa"/>
          </w:tcPr>
          <w:p w:rsidR="00855FAF" w:rsidRPr="00737F64" w:rsidRDefault="00855FAF" w:rsidP="00E75E46">
            <w:pPr>
              <w:pStyle w:val="Pagrindinistekstas"/>
              <w:rPr>
                <w:bCs/>
                <w:sz w:val="24"/>
                <w:szCs w:val="24"/>
              </w:rPr>
            </w:pPr>
            <w:r w:rsidRPr="00737F64">
              <w:rPr>
                <w:sz w:val="24"/>
                <w:szCs w:val="24"/>
              </w:rPr>
              <w:t>Išsaugoti ir gerinti aplinkos kokybę</w:t>
            </w:r>
          </w:p>
        </w:tc>
        <w:tc>
          <w:tcPr>
            <w:tcW w:w="935" w:type="dxa"/>
          </w:tcPr>
          <w:p w:rsidR="00855FAF" w:rsidRPr="00737F64" w:rsidRDefault="00855FAF" w:rsidP="00E75E46">
            <w:pPr>
              <w:pStyle w:val="Pagrindinistekstas"/>
              <w:rPr>
                <w:b/>
                <w:sz w:val="24"/>
                <w:szCs w:val="24"/>
              </w:rPr>
            </w:pPr>
            <w:r w:rsidRPr="00737F64">
              <w:rPr>
                <w:b/>
                <w:sz w:val="24"/>
                <w:szCs w:val="24"/>
              </w:rPr>
              <w:t>Kodas</w:t>
            </w:r>
          </w:p>
        </w:tc>
        <w:tc>
          <w:tcPr>
            <w:tcW w:w="751" w:type="dxa"/>
          </w:tcPr>
          <w:p w:rsidR="00855FAF" w:rsidRPr="00737F64" w:rsidRDefault="00855FAF" w:rsidP="00E75E46">
            <w:pPr>
              <w:pStyle w:val="Pagrindinistekstas"/>
              <w:rPr>
                <w:b/>
                <w:bCs/>
                <w:sz w:val="24"/>
                <w:szCs w:val="24"/>
              </w:rPr>
            </w:pPr>
            <w:r w:rsidRPr="00737F64">
              <w:rPr>
                <w:b/>
                <w:bCs/>
                <w:sz w:val="24"/>
                <w:szCs w:val="24"/>
              </w:rPr>
              <w:t>01</w:t>
            </w:r>
          </w:p>
        </w:tc>
      </w:tr>
    </w:tbl>
    <w:p w:rsidR="00855FAF" w:rsidRPr="00323F8C" w:rsidRDefault="00855FAF" w:rsidP="00140DBD">
      <w:pPr>
        <w:jc w:val="cente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55FAF" w:rsidRPr="005132C1">
        <w:tc>
          <w:tcPr>
            <w:tcW w:w="9746" w:type="dxa"/>
          </w:tcPr>
          <w:p w:rsidR="00855FAF" w:rsidRPr="006D3507" w:rsidRDefault="00855FAF" w:rsidP="00B01D52">
            <w:pPr>
              <w:ind w:left="57" w:right="57"/>
              <w:rPr>
                <w:sz w:val="24"/>
                <w:szCs w:val="24"/>
                <w:lang w:eastAsia="lt-LT"/>
              </w:rPr>
            </w:pPr>
            <w:r w:rsidRPr="006D3507">
              <w:rPr>
                <w:sz w:val="24"/>
                <w:szCs w:val="24"/>
                <w:lang w:eastAsia="lt-LT"/>
              </w:rPr>
              <w:t>Tikslui įgyvendinti kelia</w:t>
            </w:r>
            <w:r w:rsidR="005A6DC3">
              <w:rPr>
                <w:sz w:val="24"/>
                <w:szCs w:val="24"/>
                <w:lang w:eastAsia="lt-LT"/>
              </w:rPr>
              <w:t>mi pagrindiniai uždaviniai:</w:t>
            </w:r>
          </w:p>
          <w:p w:rsidR="00855FAF" w:rsidRPr="006D3507" w:rsidRDefault="00855FAF" w:rsidP="00B01D52">
            <w:pPr>
              <w:pStyle w:val="Pagrindinistekstas"/>
              <w:ind w:right="57"/>
              <w:rPr>
                <w:b/>
                <w:sz w:val="24"/>
                <w:szCs w:val="24"/>
                <w:lang w:eastAsia="lt-LT"/>
              </w:rPr>
            </w:pPr>
            <w:r w:rsidRPr="006D3507">
              <w:rPr>
                <w:b/>
                <w:sz w:val="24"/>
                <w:szCs w:val="24"/>
                <w:lang w:eastAsia="lt-LT"/>
              </w:rPr>
              <w:t>1 uždavinys. Gerinti aplinkos kokybę aplinkos apsaugos priemonėmis.</w:t>
            </w:r>
          </w:p>
          <w:p w:rsidR="00855FAF" w:rsidRPr="006D3507" w:rsidRDefault="00855FAF" w:rsidP="00B01D52">
            <w:pPr>
              <w:pStyle w:val="Pagrindinistekstas"/>
              <w:ind w:right="57"/>
              <w:rPr>
                <w:sz w:val="24"/>
                <w:szCs w:val="24"/>
                <w:lang w:eastAsia="lt-LT"/>
              </w:rPr>
            </w:pPr>
          </w:p>
          <w:p w:rsidR="00E23AB0" w:rsidRDefault="008E047C" w:rsidP="008A27EF">
            <w:pPr>
              <w:autoSpaceDE w:val="0"/>
              <w:autoSpaceDN w:val="0"/>
              <w:adjustRightInd w:val="0"/>
              <w:jc w:val="both"/>
              <w:rPr>
                <w:sz w:val="24"/>
                <w:szCs w:val="24"/>
              </w:rPr>
            </w:pPr>
            <w:r>
              <w:rPr>
                <w:sz w:val="24"/>
                <w:szCs w:val="24"/>
              </w:rPr>
              <w:t>Norint</w:t>
            </w:r>
            <w:r w:rsidR="008A27EF" w:rsidRPr="006D3507">
              <w:rPr>
                <w:sz w:val="24"/>
                <w:szCs w:val="24"/>
              </w:rPr>
              <w:t xml:space="preserve"> </w:t>
            </w:r>
            <w:r w:rsidR="005A6DC3" w:rsidRPr="006D3507">
              <w:rPr>
                <w:sz w:val="24"/>
                <w:szCs w:val="24"/>
              </w:rPr>
              <w:t xml:space="preserve">mieste </w:t>
            </w:r>
            <w:r w:rsidR="008A27EF" w:rsidRPr="006D3507">
              <w:rPr>
                <w:sz w:val="24"/>
                <w:szCs w:val="24"/>
              </w:rPr>
              <w:t>sukurti kokybišką</w:t>
            </w:r>
            <w:r w:rsidR="005A6DC3" w:rsidRPr="00431EE3">
              <w:rPr>
                <w:sz w:val="24"/>
                <w:szCs w:val="24"/>
              </w:rPr>
              <w:t xml:space="preserve">, </w:t>
            </w:r>
            <w:r w:rsidR="006A5F81" w:rsidRPr="00431EE3">
              <w:rPr>
                <w:sz w:val="24"/>
                <w:szCs w:val="24"/>
              </w:rPr>
              <w:t>švarią</w:t>
            </w:r>
            <w:r w:rsidR="006A5F81">
              <w:rPr>
                <w:sz w:val="24"/>
                <w:szCs w:val="24"/>
              </w:rPr>
              <w:t xml:space="preserve">, </w:t>
            </w:r>
            <w:r w:rsidR="00431EE3" w:rsidRPr="006D3507">
              <w:rPr>
                <w:sz w:val="24"/>
                <w:szCs w:val="24"/>
              </w:rPr>
              <w:t xml:space="preserve">aplinkosauginiu požiūriu </w:t>
            </w:r>
            <w:r w:rsidR="005A6DC3" w:rsidRPr="006D3507">
              <w:rPr>
                <w:sz w:val="24"/>
                <w:szCs w:val="24"/>
              </w:rPr>
              <w:t>saugią</w:t>
            </w:r>
            <w:r w:rsidR="008A27EF" w:rsidRPr="006D3507">
              <w:rPr>
                <w:sz w:val="24"/>
                <w:szCs w:val="24"/>
              </w:rPr>
              <w:t xml:space="preserve"> gyvenamąją aplinką,</w:t>
            </w:r>
            <w:r w:rsidR="006A5F81">
              <w:rPr>
                <w:sz w:val="24"/>
                <w:szCs w:val="24"/>
              </w:rPr>
              <w:t xml:space="preserve"> </w:t>
            </w:r>
            <w:r w:rsidR="006A5F81" w:rsidRPr="008E047C">
              <w:rPr>
                <w:sz w:val="24"/>
                <w:szCs w:val="24"/>
              </w:rPr>
              <w:t>siekiama užtikrinti gerą aplinkos oro kokybę, t. y. pavasario sezono metu surinkti gatvių valymo atliekas, kad nebūtų viršijama kietųjų dalelių (KD</w:t>
            </w:r>
            <w:r w:rsidR="006A5F81" w:rsidRPr="008E047C">
              <w:rPr>
                <w:sz w:val="24"/>
                <w:szCs w:val="24"/>
                <w:vertAlign w:val="subscript"/>
              </w:rPr>
              <w:t>10</w:t>
            </w:r>
            <w:r w:rsidR="006A5F81" w:rsidRPr="008E047C">
              <w:rPr>
                <w:sz w:val="24"/>
                <w:szCs w:val="24"/>
              </w:rPr>
              <w:t>) koncentracija ore.</w:t>
            </w:r>
            <w:r w:rsidR="008A27EF" w:rsidRPr="006D3507">
              <w:rPr>
                <w:sz w:val="24"/>
                <w:szCs w:val="24"/>
              </w:rPr>
              <w:t xml:space="preserve"> </w:t>
            </w:r>
          </w:p>
          <w:p w:rsidR="00855FAF" w:rsidRPr="006D3507" w:rsidRDefault="00855FAF" w:rsidP="008A27EF">
            <w:pPr>
              <w:autoSpaceDE w:val="0"/>
              <w:autoSpaceDN w:val="0"/>
              <w:adjustRightInd w:val="0"/>
              <w:jc w:val="both"/>
              <w:rPr>
                <w:sz w:val="24"/>
                <w:szCs w:val="24"/>
                <w:lang w:eastAsia="lt-LT"/>
              </w:rPr>
            </w:pPr>
            <w:r w:rsidRPr="006D3507">
              <w:rPr>
                <w:sz w:val="24"/>
                <w:szCs w:val="24"/>
                <w:lang w:eastAsia="lt-LT"/>
              </w:rPr>
              <w:t xml:space="preserve">Panevėžio mieste yra </w:t>
            </w:r>
            <w:r w:rsidR="00EA25B3" w:rsidRPr="006D3507">
              <w:rPr>
                <w:sz w:val="24"/>
                <w:szCs w:val="24"/>
                <w:lang w:eastAsia="lt-LT"/>
              </w:rPr>
              <w:t>daugiau nei 100</w:t>
            </w:r>
            <w:r w:rsidRPr="006D3507">
              <w:rPr>
                <w:sz w:val="24"/>
                <w:szCs w:val="24"/>
                <w:lang w:eastAsia="lt-LT"/>
              </w:rPr>
              <w:t xml:space="preserve"> km dviračių takų. Siekiama panevėžiečiams sudaryti vis naujų galimybių prisidėti prie dviratininkų miesto įvaizdžio kūrimo, rinktis dviratį ne tik kaip transporto, bet ir sveikatingumo užtikrinimo priemonę.</w:t>
            </w:r>
          </w:p>
          <w:p w:rsidR="00EC6563" w:rsidRPr="006D3507" w:rsidRDefault="00EC6563" w:rsidP="008A27EF">
            <w:pPr>
              <w:autoSpaceDE w:val="0"/>
              <w:autoSpaceDN w:val="0"/>
              <w:adjustRightInd w:val="0"/>
              <w:jc w:val="both"/>
              <w:rPr>
                <w:strike/>
                <w:sz w:val="24"/>
                <w:szCs w:val="24"/>
                <w:lang w:eastAsia="lt-LT"/>
              </w:rPr>
            </w:pPr>
            <w:r w:rsidRPr="006D3507">
              <w:rPr>
                <w:sz w:val="24"/>
                <w:szCs w:val="24"/>
              </w:rPr>
              <w:t xml:space="preserve">           </w:t>
            </w:r>
          </w:p>
          <w:p w:rsidR="00855FAF" w:rsidRPr="006D3507" w:rsidRDefault="00855FAF" w:rsidP="0043763A">
            <w:pPr>
              <w:ind w:right="57"/>
              <w:jc w:val="both"/>
              <w:rPr>
                <w:sz w:val="24"/>
                <w:szCs w:val="24"/>
                <w:lang w:eastAsia="lt-LT"/>
              </w:rPr>
            </w:pPr>
            <w:r w:rsidRPr="006D3507">
              <w:rPr>
                <w:sz w:val="24"/>
                <w:szCs w:val="24"/>
                <w:lang w:eastAsia="lt-LT"/>
              </w:rPr>
              <w:t>Numatoma įgyvendinti šias priemones:</w:t>
            </w:r>
          </w:p>
          <w:p w:rsidR="00855FAF" w:rsidRPr="006D3507" w:rsidRDefault="00855FAF" w:rsidP="00B01D52">
            <w:pPr>
              <w:numPr>
                <w:ilvl w:val="0"/>
                <w:numId w:val="17"/>
              </w:numPr>
              <w:rPr>
                <w:b/>
                <w:sz w:val="24"/>
                <w:szCs w:val="24"/>
                <w:lang w:eastAsia="lt-LT"/>
              </w:rPr>
            </w:pPr>
            <w:r w:rsidRPr="006D3507">
              <w:rPr>
                <w:sz w:val="24"/>
                <w:szCs w:val="24"/>
                <w:lang w:eastAsia="lt-LT"/>
              </w:rPr>
              <w:t>prižiūrėti dviračių ir kito bevariklio transporto takus;</w:t>
            </w:r>
          </w:p>
          <w:p w:rsidR="00855FAF" w:rsidRPr="00D23BFF" w:rsidRDefault="00855FAF" w:rsidP="00B01D52">
            <w:pPr>
              <w:numPr>
                <w:ilvl w:val="0"/>
                <w:numId w:val="17"/>
              </w:numPr>
              <w:rPr>
                <w:b/>
                <w:sz w:val="24"/>
                <w:szCs w:val="24"/>
                <w:lang w:eastAsia="lt-LT"/>
              </w:rPr>
            </w:pPr>
            <w:r w:rsidRPr="006D3507">
              <w:rPr>
                <w:sz w:val="24"/>
                <w:szCs w:val="24"/>
                <w:lang w:eastAsia="lt-LT"/>
              </w:rPr>
              <w:t>įžuvinti Nevėžio upės senvagę;</w:t>
            </w:r>
          </w:p>
          <w:p w:rsidR="00E23AB0" w:rsidRDefault="00D23BFF" w:rsidP="00E23AB0">
            <w:pPr>
              <w:numPr>
                <w:ilvl w:val="0"/>
                <w:numId w:val="17"/>
              </w:numPr>
              <w:rPr>
                <w:sz w:val="24"/>
                <w:szCs w:val="24"/>
                <w:lang w:eastAsia="lt-LT"/>
              </w:rPr>
            </w:pPr>
            <w:r w:rsidRPr="006D3507">
              <w:rPr>
                <w:sz w:val="24"/>
                <w:szCs w:val="24"/>
                <w:lang w:eastAsia="lt-LT"/>
              </w:rPr>
              <w:t>surinkti gatvių valymo</w:t>
            </w:r>
            <w:r w:rsidR="00E23AB0">
              <w:rPr>
                <w:sz w:val="24"/>
                <w:szCs w:val="24"/>
                <w:lang w:eastAsia="lt-LT"/>
              </w:rPr>
              <w:t xml:space="preserve"> atliekas pavasario laikotarpiu.</w:t>
            </w:r>
          </w:p>
          <w:p w:rsidR="00EC6563" w:rsidRPr="006D3507" w:rsidRDefault="00EC6563" w:rsidP="00E23AB0">
            <w:pPr>
              <w:ind w:left="720"/>
              <w:rPr>
                <w:sz w:val="24"/>
                <w:szCs w:val="24"/>
                <w:lang w:eastAsia="lt-LT"/>
              </w:rPr>
            </w:pPr>
            <w:r w:rsidRPr="006D3507">
              <w:rPr>
                <w:sz w:val="24"/>
                <w:szCs w:val="24"/>
                <w:lang w:eastAsia="lt-LT"/>
              </w:rPr>
              <w:t xml:space="preserve">      </w:t>
            </w:r>
          </w:p>
          <w:p w:rsidR="00855FAF" w:rsidRPr="006D3507" w:rsidRDefault="00855FAF" w:rsidP="00B01D52">
            <w:pPr>
              <w:pStyle w:val="Pagrindinistekstas"/>
              <w:ind w:right="57"/>
              <w:rPr>
                <w:sz w:val="24"/>
                <w:szCs w:val="24"/>
                <w:u w:val="single"/>
                <w:lang w:eastAsia="lt-LT"/>
              </w:rPr>
            </w:pPr>
            <w:r w:rsidRPr="006D3507">
              <w:rPr>
                <w:sz w:val="24"/>
                <w:szCs w:val="24"/>
                <w:u w:val="single"/>
                <w:lang w:eastAsia="lt-LT"/>
              </w:rPr>
              <w:t>Rezultato vertinimo kriterijai:</w:t>
            </w:r>
          </w:p>
          <w:p w:rsidR="00855FAF" w:rsidRPr="006D3507" w:rsidRDefault="00855FAF" w:rsidP="00B01D52">
            <w:pPr>
              <w:pStyle w:val="Pagrindinistekstas"/>
              <w:numPr>
                <w:ilvl w:val="0"/>
                <w:numId w:val="16"/>
              </w:numPr>
              <w:tabs>
                <w:tab w:val="left" w:pos="5160"/>
              </w:tabs>
              <w:jc w:val="both"/>
              <w:rPr>
                <w:sz w:val="24"/>
                <w:szCs w:val="24"/>
                <w:lang w:eastAsia="lt-LT"/>
              </w:rPr>
            </w:pPr>
            <w:r w:rsidRPr="006D3507">
              <w:rPr>
                <w:sz w:val="24"/>
                <w:szCs w:val="24"/>
                <w:lang w:eastAsia="lt-LT"/>
              </w:rPr>
              <w:t>sužymėti ir suremontuoti dviračių takai</w:t>
            </w:r>
            <w:r w:rsidRPr="006D3507">
              <w:rPr>
                <w:sz w:val="24"/>
                <w:szCs w:val="24"/>
                <w:lang w:val="en-US" w:eastAsia="lt-LT"/>
              </w:rPr>
              <w:t>;</w:t>
            </w:r>
          </w:p>
          <w:p w:rsidR="00855FAF" w:rsidRPr="006D3507" w:rsidRDefault="00855FAF" w:rsidP="00B01D52">
            <w:pPr>
              <w:pStyle w:val="Pagrindinistekstas"/>
              <w:numPr>
                <w:ilvl w:val="0"/>
                <w:numId w:val="16"/>
              </w:numPr>
              <w:tabs>
                <w:tab w:val="left" w:pos="5160"/>
              </w:tabs>
              <w:jc w:val="both"/>
              <w:rPr>
                <w:sz w:val="24"/>
                <w:szCs w:val="24"/>
                <w:lang w:eastAsia="lt-LT"/>
              </w:rPr>
            </w:pPr>
            <w:r w:rsidRPr="006D3507">
              <w:rPr>
                <w:sz w:val="24"/>
                <w:szCs w:val="24"/>
                <w:lang w:eastAsia="lt-LT"/>
              </w:rPr>
              <w:t>įžuvinta Nevėžio upės senvagė baltai</w:t>
            </w:r>
            <w:r w:rsidR="00EC6563" w:rsidRPr="006D3507">
              <w:rPr>
                <w:sz w:val="24"/>
                <w:szCs w:val="24"/>
                <w:lang w:eastAsia="lt-LT"/>
              </w:rPr>
              <w:t xml:space="preserve">siais amūrais ir </w:t>
            </w:r>
            <w:proofErr w:type="spellStart"/>
            <w:r w:rsidR="00EC6563" w:rsidRPr="006D3507">
              <w:rPr>
                <w:sz w:val="24"/>
                <w:szCs w:val="24"/>
                <w:lang w:eastAsia="lt-LT"/>
              </w:rPr>
              <w:t>plačiakakčiais</w:t>
            </w:r>
            <w:proofErr w:type="spellEnd"/>
            <w:r w:rsidR="00EC6563" w:rsidRPr="006D3507">
              <w:rPr>
                <w:sz w:val="24"/>
                <w:szCs w:val="24"/>
                <w:lang w:eastAsia="lt-LT"/>
              </w:rPr>
              <w:t>;</w:t>
            </w:r>
          </w:p>
          <w:p w:rsidR="00EC6563" w:rsidRPr="006D3507" w:rsidRDefault="00EC6563" w:rsidP="00B01D52">
            <w:pPr>
              <w:pStyle w:val="Pagrindinistekstas"/>
              <w:numPr>
                <w:ilvl w:val="0"/>
                <w:numId w:val="16"/>
              </w:numPr>
              <w:tabs>
                <w:tab w:val="left" w:pos="5160"/>
              </w:tabs>
              <w:jc w:val="both"/>
              <w:rPr>
                <w:sz w:val="24"/>
                <w:szCs w:val="24"/>
                <w:lang w:eastAsia="lt-LT"/>
              </w:rPr>
            </w:pPr>
            <w:r w:rsidRPr="006D3507">
              <w:rPr>
                <w:sz w:val="24"/>
                <w:szCs w:val="24"/>
                <w:lang w:eastAsia="lt-LT"/>
              </w:rPr>
              <w:t>surinktos gatvių valymo atliekos pavasario laikotarpiu;</w:t>
            </w:r>
          </w:p>
          <w:p w:rsidR="00E23AB0" w:rsidRDefault="00E23AB0" w:rsidP="00B01D52">
            <w:pPr>
              <w:pStyle w:val="Pagrindinistekstas"/>
              <w:tabs>
                <w:tab w:val="left" w:pos="5160"/>
              </w:tabs>
              <w:jc w:val="both"/>
              <w:rPr>
                <w:sz w:val="24"/>
                <w:szCs w:val="24"/>
                <w:u w:val="single"/>
                <w:lang w:eastAsia="lt-LT"/>
              </w:rPr>
            </w:pPr>
          </w:p>
          <w:p w:rsidR="00855FAF" w:rsidRPr="006D3507" w:rsidRDefault="00855FAF" w:rsidP="00B01D52">
            <w:pPr>
              <w:pStyle w:val="Pagrindinistekstas"/>
              <w:tabs>
                <w:tab w:val="left" w:pos="5160"/>
              </w:tabs>
              <w:jc w:val="both"/>
              <w:rPr>
                <w:sz w:val="24"/>
                <w:szCs w:val="24"/>
                <w:u w:val="single"/>
                <w:lang w:eastAsia="lt-LT"/>
              </w:rPr>
            </w:pPr>
            <w:r w:rsidRPr="006D3507">
              <w:rPr>
                <w:sz w:val="24"/>
                <w:szCs w:val="24"/>
                <w:u w:val="single"/>
                <w:lang w:eastAsia="lt-LT"/>
              </w:rPr>
              <w:t>Produkto vertinimo kriterijai:</w:t>
            </w:r>
          </w:p>
          <w:p w:rsidR="00855FAF" w:rsidRPr="006D3507" w:rsidRDefault="00495FB4" w:rsidP="00B01D52">
            <w:pPr>
              <w:pStyle w:val="Pagrindinistekstas"/>
              <w:numPr>
                <w:ilvl w:val="0"/>
                <w:numId w:val="15"/>
              </w:numPr>
              <w:tabs>
                <w:tab w:val="left" w:pos="5160"/>
              </w:tabs>
              <w:jc w:val="both"/>
              <w:rPr>
                <w:sz w:val="24"/>
                <w:szCs w:val="24"/>
                <w:lang w:eastAsia="lt-LT"/>
              </w:rPr>
            </w:pPr>
            <w:r w:rsidRPr="006D3507">
              <w:rPr>
                <w:sz w:val="24"/>
                <w:szCs w:val="24"/>
                <w:lang w:eastAsia="lt-LT"/>
              </w:rPr>
              <w:lastRenderedPageBreak/>
              <w:t>pastatyti kelio ženklai ir nuorodos, žyminčios dviračių takus</w:t>
            </w:r>
            <w:r w:rsidR="00855FAF" w:rsidRPr="006D3507">
              <w:rPr>
                <w:sz w:val="24"/>
                <w:szCs w:val="24"/>
                <w:lang w:eastAsia="lt-LT"/>
              </w:rPr>
              <w:t xml:space="preserve"> (</w:t>
            </w:r>
            <w:r w:rsidRPr="006D3507">
              <w:rPr>
                <w:sz w:val="24"/>
                <w:szCs w:val="24"/>
                <w:lang w:eastAsia="lt-LT"/>
              </w:rPr>
              <w:t>vnt.</w:t>
            </w:r>
            <w:r w:rsidR="00855FAF" w:rsidRPr="006D3507">
              <w:rPr>
                <w:sz w:val="24"/>
                <w:szCs w:val="24"/>
                <w:lang w:eastAsia="lt-LT"/>
              </w:rPr>
              <w:t>);</w:t>
            </w:r>
          </w:p>
          <w:p w:rsidR="00855FAF" w:rsidRPr="006D3507" w:rsidRDefault="00855FAF" w:rsidP="00B01D52">
            <w:pPr>
              <w:pStyle w:val="Pagrindinistekstas"/>
              <w:numPr>
                <w:ilvl w:val="0"/>
                <w:numId w:val="15"/>
              </w:numPr>
              <w:tabs>
                <w:tab w:val="left" w:pos="5160"/>
              </w:tabs>
              <w:jc w:val="both"/>
              <w:rPr>
                <w:sz w:val="24"/>
                <w:szCs w:val="24"/>
                <w:lang w:eastAsia="lt-LT"/>
              </w:rPr>
            </w:pPr>
            <w:r w:rsidRPr="006D3507">
              <w:rPr>
                <w:sz w:val="24"/>
                <w:szCs w:val="24"/>
                <w:lang w:eastAsia="lt-LT"/>
              </w:rPr>
              <w:t>suremontuoti dviračių takai</w:t>
            </w:r>
            <w:r w:rsidR="00495FB4" w:rsidRPr="006D3507">
              <w:rPr>
                <w:sz w:val="24"/>
                <w:szCs w:val="24"/>
                <w:lang w:eastAsia="lt-LT"/>
              </w:rPr>
              <w:t xml:space="preserve"> (m²)</w:t>
            </w:r>
            <w:r w:rsidRPr="006D3507">
              <w:rPr>
                <w:sz w:val="24"/>
                <w:szCs w:val="24"/>
                <w:lang w:eastAsia="lt-LT"/>
              </w:rPr>
              <w:t>;</w:t>
            </w:r>
          </w:p>
          <w:p w:rsidR="00855FAF" w:rsidRPr="006D3507" w:rsidRDefault="00855FAF" w:rsidP="00B01D52">
            <w:pPr>
              <w:pStyle w:val="Pagrindinistekstas"/>
              <w:numPr>
                <w:ilvl w:val="0"/>
                <w:numId w:val="15"/>
              </w:numPr>
              <w:tabs>
                <w:tab w:val="left" w:pos="5160"/>
              </w:tabs>
              <w:jc w:val="both"/>
              <w:rPr>
                <w:rFonts w:ascii="TimesLT" w:hAnsi="TimesLT"/>
                <w:sz w:val="24"/>
                <w:szCs w:val="24"/>
                <w:lang w:eastAsia="lt-LT"/>
              </w:rPr>
            </w:pPr>
            <w:r w:rsidRPr="006D3507">
              <w:rPr>
                <w:rFonts w:ascii="TimesLT" w:hAnsi="TimesLT"/>
                <w:sz w:val="24"/>
                <w:szCs w:val="24"/>
                <w:lang w:eastAsia="lt-LT"/>
              </w:rPr>
              <w:t xml:space="preserve">į </w:t>
            </w:r>
            <w:r w:rsidR="00866C8E" w:rsidRPr="006D3507">
              <w:rPr>
                <w:sz w:val="24"/>
                <w:szCs w:val="24"/>
                <w:lang w:eastAsia="lt-LT"/>
              </w:rPr>
              <w:t xml:space="preserve">Nevėžio upės </w:t>
            </w:r>
            <w:r w:rsidRPr="006D3507">
              <w:rPr>
                <w:rFonts w:ascii="TimesLT" w:hAnsi="TimesLT"/>
                <w:sz w:val="24"/>
                <w:szCs w:val="24"/>
                <w:lang w:eastAsia="lt-LT"/>
              </w:rPr>
              <w:t xml:space="preserve">senvagę prileista baltųjų amūrų ir </w:t>
            </w:r>
            <w:proofErr w:type="spellStart"/>
            <w:r w:rsidRPr="006D3507">
              <w:rPr>
                <w:rFonts w:ascii="TimesLT" w:hAnsi="TimesLT"/>
                <w:sz w:val="24"/>
                <w:szCs w:val="24"/>
                <w:lang w:eastAsia="lt-LT"/>
              </w:rPr>
              <w:t>plačiakakčių</w:t>
            </w:r>
            <w:proofErr w:type="spellEnd"/>
            <w:r w:rsidRPr="006D3507">
              <w:rPr>
                <w:rFonts w:ascii="TimesLT" w:hAnsi="TimesLT"/>
                <w:sz w:val="24"/>
                <w:szCs w:val="24"/>
                <w:lang w:eastAsia="lt-LT"/>
              </w:rPr>
              <w:t xml:space="preserve"> (vnt.);</w:t>
            </w:r>
          </w:p>
          <w:p w:rsidR="00495FB4" w:rsidRPr="006D3507" w:rsidRDefault="00855FAF" w:rsidP="00B01D52">
            <w:pPr>
              <w:pStyle w:val="Pagrindinistekstas"/>
              <w:numPr>
                <w:ilvl w:val="0"/>
                <w:numId w:val="15"/>
              </w:numPr>
              <w:tabs>
                <w:tab w:val="left" w:pos="5160"/>
              </w:tabs>
              <w:jc w:val="both"/>
              <w:rPr>
                <w:sz w:val="24"/>
                <w:szCs w:val="24"/>
                <w:lang w:eastAsia="lt-LT"/>
              </w:rPr>
            </w:pPr>
            <w:r w:rsidRPr="006D3507">
              <w:rPr>
                <w:sz w:val="24"/>
                <w:szCs w:val="24"/>
                <w:lang w:eastAsia="lt-LT"/>
              </w:rPr>
              <w:t>surinkta gatvių valymo atliekų (t)</w:t>
            </w:r>
            <w:r w:rsidR="00E23AB0">
              <w:rPr>
                <w:sz w:val="24"/>
                <w:szCs w:val="24"/>
                <w:lang w:eastAsia="lt-LT"/>
              </w:rPr>
              <w:t>.</w:t>
            </w:r>
          </w:p>
          <w:p w:rsidR="00855FAF" w:rsidRPr="005132C1" w:rsidRDefault="00855FAF" w:rsidP="00E23AB0">
            <w:pPr>
              <w:pStyle w:val="Pagrindinistekstas"/>
              <w:tabs>
                <w:tab w:val="left" w:pos="5160"/>
              </w:tabs>
              <w:ind w:left="360"/>
              <w:jc w:val="both"/>
              <w:rPr>
                <w:color w:val="4F81BD"/>
                <w:sz w:val="24"/>
                <w:szCs w:val="24"/>
                <w:lang w:eastAsia="lt-LT"/>
              </w:rPr>
            </w:pPr>
          </w:p>
        </w:tc>
      </w:tr>
    </w:tbl>
    <w:p w:rsidR="00855FAF" w:rsidRPr="005132C1" w:rsidRDefault="00855FAF" w:rsidP="00140DBD">
      <w:pPr>
        <w:jc w:val="center"/>
        <w:rPr>
          <w:b/>
          <w:strike/>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55FAF" w:rsidRPr="005132C1" w:rsidTr="00D179FC">
        <w:tc>
          <w:tcPr>
            <w:tcW w:w="9747" w:type="dxa"/>
          </w:tcPr>
          <w:p w:rsidR="00855FAF" w:rsidRPr="006D3507" w:rsidRDefault="00855FAF" w:rsidP="00B01D52">
            <w:pPr>
              <w:ind w:left="57" w:right="57"/>
              <w:rPr>
                <w:b/>
                <w:sz w:val="24"/>
                <w:szCs w:val="24"/>
                <w:lang w:eastAsia="lt-LT"/>
              </w:rPr>
            </w:pPr>
            <w:r w:rsidRPr="006D3507">
              <w:rPr>
                <w:b/>
                <w:sz w:val="24"/>
                <w:szCs w:val="24"/>
                <w:lang w:eastAsia="lt-LT"/>
              </w:rPr>
              <w:t>2 uždavinys. Plėsti atliekų tvarkymo infrastruktūrą, tvarkyti atliekas, kurių turėtojo neįmanoma nustatyti.</w:t>
            </w:r>
          </w:p>
          <w:p w:rsidR="00855FAF" w:rsidRPr="006D3507" w:rsidRDefault="002B5611" w:rsidP="00B01D52">
            <w:pPr>
              <w:ind w:left="57" w:right="57"/>
              <w:rPr>
                <w:sz w:val="24"/>
                <w:szCs w:val="24"/>
                <w:lang w:eastAsia="lt-LT"/>
              </w:rPr>
            </w:pPr>
            <w:r w:rsidRPr="006D3507">
              <w:rPr>
                <w:sz w:val="24"/>
              </w:rPr>
              <w:t>Siekiant įgyvendinti Valstybiniame atliekų tvarkymo 2014–2020 metų plane numatytus uždavinius</w:t>
            </w:r>
            <w:r w:rsidR="00C34668">
              <w:rPr>
                <w:sz w:val="24"/>
              </w:rPr>
              <w:t>,</w:t>
            </w:r>
            <w:r w:rsidRPr="006D3507">
              <w:rPr>
                <w:sz w:val="32"/>
                <w:szCs w:val="24"/>
                <w:lang w:eastAsia="lt-LT"/>
              </w:rPr>
              <w:t xml:space="preserve"> </w:t>
            </w:r>
            <w:r w:rsidRPr="006D3507">
              <w:rPr>
                <w:sz w:val="24"/>
                <w:szCs w:val="24"/>
                <w:lang w:eastAsia="lt-LT"/>
              </w:rPr>
              <w:t>b</w:t>
            </w:r>
            <w:r w:rsidR="00855FAF" w:rsidRPr="006D3507">
              <w:rPr>
                <w:sz w:val="24"/>
                <w:szCs w:val="24"/>
                <w:lang w:eastAsia="lt-LT"/>
              </w:rPr>
              <w:t>ūtina plėsti atliekų tvarkymo infrastruktūrą, sudaryti geresnes sąlygas g</w:t>
            </w:r>
            <w:r w:rsidR="00C34668">
              <w:rPr>
                <w:sz w:val="24"/>
                <w:szCs w:val="24"/>
                <w:lang w:eastAsia="lt-LT"/>
              </w:rPr>
              <w:t xml:space="preserve">yventojams rūšiuoti atliekas, </w:t>
            </w:r>
            <w:r w:rsidR="00855FAF" w:rsidRPr="006D3507">
              <w:rPr>
                <w:sz w:val="24"/>
                <w:szCs w:val="24"/>
                <w:lang w:eastAsia="lt-LT"/>
              </w:rPr>
              <w:t>tvarkyti nelegalius sąvartynus, pavojingas atliekas, kai n</w:t>
            </w:r>
            <w:r w:rsidRPr="006D3507">
              <w:rPr>
                <w:sz w:val="24"/>
                <w:szCs w:val="24"/>
                <w:lang w:eastAsia="lt-LT"/>
              </w:rPr>
              <w:t>eįmanoma nustatyti jų savininko.</w:t>
            </w:r>
            <w:r w:rsidR="00855FAF" w:rsidRPr="006D3507">
              <w:rPr>
                <w:sz w:val="24"/>
                <w:szCs w:val="24"/>
                <w:lang w:eastAsia="lt-LT"/>
              </w:rPr>
              <w:t xml:space="preserve"> Mažinti atliekų, patenkančių į sąvartyną, kiek</w:t>
            </w:r>
            <w:r w:rsidR="00C34668">
              <w:rPr>
                <w:sz w:val="24"/>
                <w:szCs w:val="24"/>
                <w:lang w:eastAsia="lt-LT"/>
              </w:rPr>
              <w:t>į</w:t>
            </w:r>
            <w:r w:rsidR="00855FAF" w:rsidRPr="006D3507">
              <w:rPr>
                <w:sz w:val="24"/>
                <w:szCs w:val="24"/>
                <w:lang w:eastAsia="lt-LT"/>
              </w:rPr>
              <w:t xml:space="preserve"> ir skatinti gyventojus rūšiuoti atliekas. </w:t>
            </w:r>
          </w:p>
          <w:p w:rsidR="00855FAF" w:rsidRPr="006D3507" w:rsidRDefault="00855FAF" w:rsidP="00B01D52">
            <w:pPr>
              <w:ind w:left="57" w:right="57"/>
              <w:rPr>
                <w:sz w:val="24"/>
                <w:szCs w:val="24"/>
                <w:lang w:eastAsia="lt-LT"/>
              </w:rPr>
            </w:pPr>
          </w:p>
          <w:p w:rsidR="00855FAF" w:rsidRPr="006D3507" w:rsidRDefault="00855FAF" w:rsidP="00B01D52">
            <w:pPr>
              <w:ind w:right="57"/>
              <w:jc w:val="both"/>
              <w:rPr>
                <w:sz w:val="24"/>
                <w:szCs w:val="24"/>
                <w:lang w:eastAsia="lt-LT"/>
              </w:rPr>
            </w:pPr>
            <w:r w:rsidRPr="006D3507">
              <w:rPr>
                <w:sz w:val="24"/>
                <w:szCs w:val="24"/>
                <w:lang w:eastAsia="lt-LT"/>
              </w:rPr>
              <w:t>Šiam uždaviniui įgyvendinti numatomos priemonės:</w:t>
            </w:r>
          </w:p>
          <w:p w:rsidR="00855FAF" w:rsidRPr="006D3507" w:rsidRDefault="00855FAF" w:rsidP="00B01D52">
            <w:pPr>
              <w:numPr>
                <w:ilvl w:val="0"/>
                <w:numId w:val="17"/>
              </w:numPr>
              <w:rPr>
                <w:b/>
                <w:sz w:val="24"/>
                <w:szCs w:val="24"/>
                <w:lang w:eastAsia="lt-LT"/>
              </w:rPr>
            </w:pPr>
            <w:r w:rsidRPr="006D3507">
              <w:rPr>
                <w:sz w:val="24"/>
                <w:szCs w:val="24"/>
                <w:lang w:eastAsia="lt-LT"/>
              </w:rPr>
              <w:t>įsigyti atliekų surinkimo iš viešųjų teritorijų priemonių (šiukšlių dėžių, konteinerių);</w:t>
            </w:r>
          </w:p>
          <w:p w:rsidR="00855FAF" w:rsidRPr="006D3507" w:rsidRDefault="00855FAF" w:rsidP="00B01D52">
            <w:pPr>
              <w:numPr>
                <w:ilvl w:val="0"/>
                <w:numId w:val="17"/>
              </w:numPr>
              <w:rPr>
                <w:b/>
                <w:sz w:val="24"/>
                <w:szCs w:val="24"/>
                <w:lang w:eastAsia="lt-LT"/>
              </w:rPr>
            </w:pPr>
            <w:r w:rsidRPr="006D3507">
              <w:rPr>
                <w:sz w:val="24"/>
                <w:szCs w:val="24"/>
                <w:lang w:eastAsia="lt-LT"/>
              </w:rPr>
              <w:t>įsigyti priemonių, skirtų komunalinėms atliekoms rūšiuoti jų susidarymo vietose</w:t>
            </w:r>
            <w:r w:rsidRPr="006D3507">
              <w:rPr>
                <w:sz w:val="24"/>
                <w:szCs w:val="24"/>
                <w:lang w:val="en-US" w:eastAsia="lt-LT"/>
              </w:rPr>
              <w:t>;</w:t>
            </w:r>
          </w:p>
          <w:p w:rsidR="004079F2" w:rsidRPr="006D3507" w:rsidRDefault="00855FAF" w:rsidP="00B01D52">
            <w:pPr>
              <w:numPr>
                <w:ilvl w:val="0"/>
                <w:numId w:val="17"/>
              </w:numPr>
              <w:rPr>
                <w:b/>
                <w:sz w:val="24"/>
                <w:szCs w:val="24"/>
                <w:lang w:eastAsia="lt-LT"/>
              </w:rPr>
            </w:pPr>
            <w:r w:rsidRPr="006D3507">
              <w:rPr>
                <w:sz w:val="24"/>
                <w:szCs w:val="24"/>
                <w:lang w:eastAsia="lt-LT"/>
              </w:rPr>
              <w:t>išvalyti ir sutvarkyti atliekomis užterštas teritorijas, kai neįmanoma nustatyti jų savininkų</w:t>
            </w:r>
            <w:r w:rsidR="00240F43">
              <w:rPr>
                <w:sz w:val="24"/>
                <w:szCs w:val="24"/>
                <w:lang w:eastAsia="lt-LT"/>
              </w:rPr>
              <w:t>;</w:t>
            </w:r>
          </w:p>
          <w:p w:rsidR="00855FAF" w:rsidRPr="006D3507" w:rsidRDefault="004079F2" w:rsidP="00B01D52">
            <w:pPr>
              <w:numPr>
                <w:ilvl w:val="0"/>
                <w:numId w:val="17"/>
              </w:numPr>
              <w:rPr>
                <w:b/>
                <w:sz w:val="24"/>
                <w:szCs w:val="24"/>
                <w:lang w:eastAsia="lt-LT"/>
              </w:rPr>
            </w:pPr>
            <w:r w:rsidRPr="006D3507">
              <w:rPr>
                <w:sz w:val="24"/>
                <w:szCs w:val="24"/>
                <w:lang w:eastAsia="lt-LT"/>
              </w:rPr>
              <w:t>įrengti, rekonstruoti, remontuoti atliekų surinkimo aikšteles</w:t>
            </w:r>
            <w:r w:rsidR="00855FAF" w:rsidRPr="006D3507">
              <w:rPr>
                <w:sz w:val="24"/>
                <w:szCs w:val="24"/>
                <w:lang w:eastAsia="lt-LT"/>
              </w:rPr>
              <w:t xml:space="preserve">. </w:t>
            </w:r>
          </w:p>
          <w:p w:rsidR="00855FAF" w:rsidRPr="006D3507" w:rsidRDefault="00855FAF" w:rsidP="006A23B4">
            <w:pPr>
              <w:rPr>
                <w:sz w:val="24"/>
                <w:szCs w:val="24"/>
                <w:lang w:eastAsia="lt-LT"/>
              </w:rPr>
            </w:pPr>
          </w:p>
          <w:p w:rsidR="00855FAF" w:rsidRPr="006D3507" w:rsidRDefault="00855FAF" w:rsidP="00B01D52">
            <w:pPr>
              <w:ind w:left="180" w:right="180" w:firstLine="180"/>
              <w:jc w:val="both"/>
              <w:rPr>
                <w:sz w:val="24"/>
                <w:szCs w:val="24"/>
                <w:u w:val="single"/>
                <w:lang w:eastAsia="lt-LT"/>
              </w:rPr>
            </w:pPr>
            <w:r w:rsidRPr="006D3507">
              <w:rPr>
                <w:sz w:val="24"/>
                <w:szCs w:val="24"/>
                <w:u w:val="single"/>
                <w:lang w:eastAsia="lt-LT"/>
              </w:rPr>
              <w:t>Rezultato vertinimo kriterijai:</w:t>
            </w:r>
          </w:p>
          <w:p w:rsidR="00855FAF" w:rsidRPr="006D3507" w:rsidRDefault="00855FAF" w:rsidP="00B01D52">
            <w:pPr>
              <w:pStyle w:val="Pagrindinistekstas"/>
              <w:numPr>
                <w:ilvl w:val="0"/>
                <w:numId w:val="10"/>
              </w:numPr>
              <w:tabs>
                <w:tab w:val="left" w:pos="5160"/>
              </w:tabs>
              <w:jc w:val="both"/>
              <w:rPr>
                <w:bCs/>
                <w:sz w:val="24"/>
                <w:szCs w:val="24"/>
                <w:lang w:eastAsia="lt-LT"/>
              </w:rPr>
            </w:pPr>
            <w:r w:rsidRPr="006D3507">
              <w:rPr>
                <w:sz w:val="24"/>
                <w:szCs w:val="24"/>
                <w:lang w:eastAsia="lt-LT"/>
              </w:rPr>
              <w:t>sudaromos geros sąlygos gyventojams rūšiuoti atliekas, taip sumažinant atliekų, patenkančių į sąvartyną, kiekį ir užtikrinant Europos Sąjungos reikalavimų įgyvendinimą;</w:t>
            </w:r>
          </w:p>
          <w:p w:rsidR="00855FAF" w:rsidRPr="006D3507" w:rsidRDefault="00855FAF" w:rsidP="00B01D52">
            <w:pPr>
              <w:pStyle w:val="Pagrindinistekstas"/>
              <w:numPr>
                <w:ilvl w:val="0"/>
                <w:numId w:val="10"/>
              </w:numPr>
              <w:tabs>
                <w:tab w:val="left" w:pos="5160"/>
              </w:tabs>
              <w:jc w:val="both"/>
              <w:rPr>
                <w:bCs/>
                <w:sz w:val="24"/>
                <w:szCs w:val="24"/>
                <w:lang w:eastAsia="lt-LT"/>
              </w:rPr>
            </w:pPr>
            <w:r w:rsidRPr="006D3507">
              <w:rPr>
                <w:bCs/>
                <w:sz w:val="24"/>
                <w:szCs w:val="24"/>
                <w:lang w:eastAsia="lt-LT"/>
              </w:rPr>
              <w:t>sutvarkytos miesto teritorijos, kuriose yra nelegal</w:t>
            </w:r>
            <w:r w:rsidR="00240F43">
              <w:rPr>
                <w:bCs/>
                <w:sz w:val="24"/>
                <w:szCs w:val="24"/>
                <w:lang w:eastAsia="lt-LT"/>
              </w:rPr>
              <w:t>ių</w:t>
            </w:r>
            <w:r w:rsidRPr="006D3507">
              <w:rPr>
                <w:bCs/>
                <w:sz w:val="24"/>
                <w:szCs w:val="24"/>
                <w:lang w:eastAsia="lt-LT"/>
              </w:rPr>
              <w:t xml:space="preserve"> šiukšlyn</w:t>
            </w:r>
            <w:r w:rsidR="00240F43">
              <w:rPr>
                <w:bCs/>
                <w:sz w:val="24"/>
                <w:szCs w:val="24"/>
                <w:lang w:eastAsia="lt-LT"/>
              </w:rPr>
              <w:t>ų</w:t>
            </w:r>
            <w:r w:rsidRPr="006D3507">
              <w:rPr>
                <w:bCs/>
                <w:sz w:val="24"/>
                <w:szCs w:val="24"/>
                <w:lang w:eastAsia="lt-LT"/>
              </w:rPr>
              <w:t>.</w:t>
            </w:r>
          </w:p>
          <w:p w:rsidR="00855FAF" w:rsidRPr="006D3507" w:rsidRDefault="00855FAF" w:rsidP="00B01D52">
            <w:pPr>
              <w:pStyle w:val="Pagrindinistekstas"/>
              <w:tabs>
                <w:tab w:val="left" w:pos="5160"/>
              </w:tabs>
              <w:ind w:left="360"/>
              <w:jc w:val="both"/>
              <w:rPr>
                <w:bCs/>
                <w:sz w:val="24"/>
                <w:szCs w:val="24"/>
                <w:lang w:eastAsia="lt-LT"/>
              </w:rPr>
            </w:pPr>
          </w:p>
          <w:p w:rsidR="00855FAF" w:rsidRPr="006D3507" w:rsidRDefault="00855FAF" w:rsidP="00B01D52">
            <w:pPr>
              <w:ind w:left="57" w:right="57"/>
              <w:rPr>
                <w:sz w:val="24"/>
                <w:szCs w:val="24"/>
                <w:u w:val="single"/>
                <w:lang w:eastAsia="lt-LT"/>
              </w:rPr>
            </w:pPr>
            <w:r w:rsidRPr="006D3507">
              <w:rPr>
                <w:sz w:val="24"/>
                <w:szCs w:val="24"/>
                <w:u w:val="single"/>
                <w:lang w:eastAsia="lt-LT"/>
              </w:rPr>
              <w:t>Produkto vertinimo kriterijai:</w:t>
            </w:r>
          </w:p>
          <w:p w:rsidR="00855FAF" w:rsidRPr="006D3507" w:rsidRDefault="00855FAF" w:rsidP="00B01D52">
            <w:pPr>
              <w:numPr>
                <w:ilvl w:val="0"/>
                <w:numId w:val="18"/>
              </w:numPr>
              <w:ind w:right="57"/>
              <w:rPr>
                <w:sz w:val="24"/>
                <w:szCs w:val="24"/>
                <w:lang w:eastAsia="lt-LT"/>
              </w:rPr>
            </w:pPr>
            <w:r w:rsidRPr="006D3507">
              <w:rPr>
                <w:sz w:val="24"/>
                <w:szCs w:val="24"/>
                <w:lang w:eastAsia="lt-LT"/>
              </w:rPr>
              <w:t>atliekų konteinerių įsigijimas</w:t>
            </w:r>
            <w:r w:rsidRPr="006D3507">
              <w:rPr>
                <w:sz w:val="24"/>
                <w:szCs w:val="24"/>
                <w:lang w:val="en-US" w:eastAsia="lt-LT"/>
              </w:rPr>
              <w:t>;</w:t>
            </w:r>
          </w:p>
          <w:p w:rsidR="00855FAF" w:rsidRPr="006D3507" w:rsidRDefault="00855FAF" w:rsidP="00B01D52">
            <w:pPr>
              <w:numPr>
                <w:ilvl w:val="0"/>
                <w:numId w:val="18"/>
              </w:numPr>
              <w:ind w:right="57"/>
              <w:rPr>
                <w:sz w:val="24"/>
                <w:szCs w:val="24"/>
                <w:lang w:eastAsia="lt-LT"/>
              </w:rPr>
            </w:pPr>
            <w:r w:rsidRPr="006D3507">
              <w:rPr>
                <w:sz w:val="24"/>
                <w:szCs w:val="24"/>
                <w:lang w:eastAsia="lt-LT"/>
              </w:rPr>
              <w:t xml:space="preserve">naudotų automobilių padangų, surinktų iš miesto bendro naudojimo teritorijų, tvarkymas (t); </w:t>
            </w:r>
          </w:p>
          <w:p w:rsidR="00855FAF" w:rsidRPr="006D3507" w:rsidRDefault="00855FAF" w:rsidP="00B01D52">
            <w:pPr>
              <w:numPr>
                <w:ilvl w:val="0"/>
                <w:numId w:val="18"/>
              </w:numPr>
              <w:ind w:right="57"/>
              <w:rPr>
                <w:sz w:val="24"/>
                <w:szCs w:val="24"/>
                <w:lang w:eastAsia="lt-LT"/>
              </w:rPr>
            </w:pPr>
            <w:r w:rsidRPr="006D3507">
              <w:rPr>
                <w:sz w:val="24"/>
                <w:szCs w:val="24"/>
                <w:lang w:eastAsia="lt-LT"/>
              </w:rPr>
              <w:t xml:space="preserve">pavojingų atliekų, kai neįmanoma nustatyti teršėjo, tvarkymas (t); </w:t>
            </w:r>
          </w:p>
          <w:p w:rsidR="004079F2" w:rsidRPr="006D3507" w:rsidRDefault="00855FAF" w:rsidP="00B01D52">
            <w:pPr>
              <w:numPr>
                <w:ilvl w:val="0"/>
                <w:numId w:val="18"/>
              </w:numPr>
              <w:ind w:right="57"/>
              <w:rPr>
                <w:sz w:val="24"/>
                <w:szCs w:val="24"/>
                <w:lang w:eastAsia="lt-LT"/>
              </w:rPr>
            </w:pPr>
            <w:r w:rsidRPr="006D3507">
              <w:rPr>
                <w:sz w:val="24"/>
                <w:szCs w:val="24"/>
                <w:lang w:eastAsia="lt-LT"/>
              </w:rPr>
              <w:t>nelegalių šiukšlynų likvidavimas</w:t>
            </w:r>
            <w:r w:rsidR="00746CE1">
              <w:rPr>
                <w:sz w:val="24"/>
                <w:szCs w:val="24"/>
                <w:lang w:eastAsia="lt-LT"/>
              </w:rPr>
              <w:t>;</w:t>
            </w:r>
          </w:p>
          <w:p w:rsidR="00855FAF" w:rsidRPr="006D3507" w:rsidRDefault="004079F2" w:rsidP="00B01D52">
            <w:pPr>
              <w:numPr>
                <w:ilvl w:val="0"/>
                <w:numId w:val="18"/>
              </w:numPr>
              <w:ind w:right="57"/>
              <w:rPr>
                <w:sz w:val="24"/>
                <w:szCs w:val="24"/>
                <w:lang w:eastAsia="lt-LT"/>
              </w:rPr>
            </w:pPr>
            <w:r w:rsidRPr="006D3507">
              <w:rPr>
                <w:sz w:val="24"/>
                <w:szCs w:val="24"/>
                <w:lang w:eastAsia="lt-LT"/>
              </w:rPr>
              <w:t>įrengtų, suremontuotų, rekonstruotų atliekų surinkimo aikštelių skaičius (vnt.)</w:t>
            </w:r>
            <w:r w:rsidR="00855FAF" w:rsidRPr="006D3507">
              <w:rPr>
                <w:sz w:val="24"/>
                <w:szCs w:val="24"/>
                <w:lang w:eastAsia="lt-LT"/>
              </w:rPr>
              <w:t>.</w:t>
            </w:r>
          </w:p>
          <w:p w:rsidR="00855FAF" w:rsidRPr="006D3507" w:rsidRDefault="00855FAF" w:rsidP="006A23B4">
            <w:pPr>
              <w:rPr>
                <w:b/>
                <w:sz w:val="24"/>
                <w:szCs w:val="24"/>
                <w:lang w:eastAsia="lt-LT"/>
              </w:rPr>
            </w:pPr>
          </w:p>
          <w:p w:rsidR="00855FAF" w:rsidRPr="006D3507" w:rsidRDefault="00855FAF" w:rsidP="00B01D52">
            <w:pPr>
              <w:ind w:left="57" w:right="57"/>
              <w:rPr>
                <w:b/>
                <w:sz w:val="24"/>
                <w:szCs w:val="24"/>
                <w:lang w:eastAsia="lt-LT"/>
              </w:rPr>
            </w:pPr>
            <w:r w:rsidRPr="006D3507">
              <w:rPr>
                <w:b/>
                <w:sz w:val="24"/>
                <w:szCs w:val="24"/>
                <w:lang w:eastAsia="lt-LT"/>
              </w:rPr>
              <w:t>3 uždavinys. Įgyvendinti aplinkos monitoringo, prevencines ir</w:t>
            </w:r>
            <w:r w:rsidR="00746CE1">
              <w:rPr>
                <w:b/>
                <w:sz w:val="24"/>
                <w:szCs w:val="24"/>
                <w:lang w:eastAsia="lt-LT"/>
              </w:rPr>
              <w:t xml:space="preserve"> </w:t>
            </w:r>
            <w:r w:rsidRPr="006D3507">
              <w:rPr>
                <w:b/>
                <w:sz w:val="24"/>
                <w:szCs w:val="24"/>
                <w:lang w:eastAsia="lt-LT"/>
              </w:rPr>
              <w:t xml:space="preserve">aplinkos atkūrimo priemones. </w:t>
            </w:r>
          </w:p>
          <w:p w:rsidR="00855FAF" w:rsidRPr="006D3507" w:rsidRDefault="00A62210" w:rsidP="00B01D52">
            <w:pPr>
              <w:pStyle w:val="Pagrindiniotekstotrauka"/>
              <w:spacing w:line="240" w:lineRule="auto"/>
              <w:ind w:right="180"/>
              <w:jc w:val="both"/>
              <w:rPr>
                <w:sz w:val="24"/>
                <w:szCs w:val="24"/>
                <w:lang w:eastAsia="lt-LT"/>
              </w:rPr>
            </w:pPr>
            <w:r w:rsidRPr="006D3507">
              <w:rPr>
                <w:sz w:val="24"/>
                <w:szCs w:val="24"/>
                <w:lang w:eastAsia="lt-LT"/>
              </w:rPr>
              <w:t xml:space="preserve">Siekiant </w:t>
            </w:r>
            <w:r w:rsidRPr="006D3507">
              <w:rPr>
                <w:sz w:val="24"/>
                <w:szCs w:val="24"/>
              </w:rPr>
              <w:t>pagerinti esamų užterštų teritorijų ir vandens telkinių būklę</w:t>
            </w:r>
            <w:r w:rsidR="00746CE1">
              <w:rPr>
                <w:sz w:val="24"/>
                <w:szCs w:val="24"/>
              </w:rPr>
              <w:t>,</w:t>
            </w:r>
            <w:r w:rsidRPr="006D3507">
              <w:rPr>
                <w:sz w:val="24"/>
                <w:szCs w:val="24"/>
              </w:rPr>
              <w:t xml:space="preserve"> apsaugoti šių teritorijų apylinkėse gyvenančių žmonių sveikatą </w:t>
            </w:r>
            <w:r w:rsidR="00746CE1">
              <w:rPr>
                <w:sz w:val="24"/>
                <w:szCs w:val="24"/>
              </w:rPr>
              <w:t>ir</w:t>
            </w:r>
            <w:r w:rsidRPr="006D3507">
              <w:rPr>
                <w:sz w:val="24"/>
                <w:szCs w:val="24"/>
              </w:rPr>
              <w:t xml:space="preserve"> sustabdyti taršos plitimą į gruntinius ir paviršinius vandenis</w:t>
            </w:r>
            <w:r w:rsidR="00746CE1">
              <w:rPr>
                <w:sz w:val="24"/>
                <w:szCs w:val="24"/>
              </w:rPr>
              <w:t>,</w:t>
            </w:r>
            <w:r w:rsidRPr="006D3507">
              <w:rPr>
                <w:sz w:val="24"/>
                <w:szCs w:val="24"/>
              </w:rPr>
              <w:t xml:space="preserve"> įgyvendinamos aplinkos atkūrimo priemonės, a</w:t>
            </w:r>
            <w:r w:rsidR="00855FAF" w:rsidRPr="006D3507">
              <w:rPr>
                <w:sz w:val="24"/>
                <w:szCs w:val="24"/>
                <w:lang w:eastAsia="lt-LT"/>
              </w:rPr>
              <w:t>plinkos oro taršos mažinimo program</w:t>
            </w:r>
            <w:r w:rsidRPr="006D3507">
              <w:rPr>
                <w:sz w:val="24"/>
                <w:szCs w:val="24"/>
                <w:lang w:eastAsia="lt-LT"/>
              </w:rPr>
              <w:t>a</w:t>
            </w:r>
            <w:r w:rsidR="00855FAF" w:rsidRPr="006D3507">
              <w:rPr>
                <w:sz w:val="24"/>
                <w:szCs w:val="24"/>
                <w:lang w:eastAsia="lt-LT"/>
              </w:rPr>
              <w:t>.</w:t>
            </w:r>
          </w:p>
          <w:p w:rsidR="00855FAF" w:rsidRPr="006D3507" w:rsidRDefault="00855FAF" w:rsidP="00B01D52">
            <w:pPr>
              <w:pStyle w:val="Pagrindiniotekstotrauka"/>
              <w:spacing w:line="240" w:lineRule="auto"/>
              <w:ind w:right="180"/>
              <w:jc w:val="both"/>
              <w:rPr>
                <w:sz w:val="24"/>
                <w:szCs w:val="24"/>
                <w:lang w:eastAsia="lt-LT"/>
              </w:rPr>
            </w:pPr>
            <w:r w:rsidRPr="006D3507">
              <w:rPr>
                <w:sz w:val="24"/>
                <w:szCs w:val="24"/>
                <w:lang w:eastAsia="lt-LT"/>
              </w:rPr>
              <w:t>Išmatavus oro teršalų (KD10, SO2, NO2, O3) koncentracij</w:t>
            </w:r>
            <w:r w:rsidR="00746CE1">
              <w:rPr>
                <w:sz w:val="24"/>
                <w:szCs w:val="24"/>
                <w:lang w:eastAsia="lt-LT"/>
              </w:rPr>
              <w:t>ą</w:t>
            </w:r>
            <w:r w:rsidRPr="006D3507">
              <w:rPr>
                <w:sz w:val="24"/>
                <w:szCs w:val="24"/>
                <w:lang w:eastAsia="lt-LT"/>
              </w:rPr>
              <w:t xml:space="preserve"> ir nustačius koncentracij</w:t>
            </w:r>
            <w:r w:rsidR="00746CE1">
              <w:rPr>
                <w:sz w:val="24"/>
                <w:szCs w:val="24"/>
                <w:lang w:eastAsia="lt-LT"/>
              </w:rPr>
              <w:t>ą</w:t>
            </w:r>
            <w:r w:rsidRPr="006D3507">
              <w:rPr>
                <w:sz w:val="24"/>
                <w:szCs w:val="24"/>
                <w:lang w:eastAsia="lt-LT"/>
              </w:rPr>
              <w:t>, labai artim</w:t>
            </w:r>
            <w:r w:rsidR="00746CE1">
              <w:rPr>
                <w:sz w:val="24"/>
                <w:szCs w:val="24"/>
                <w:lang w:eastAsia="lt-LT"/>
              </w:rPr>
              <w:t xml:space="preserve">ą </w:t>
            </w:r>
            <w:r w:rsidRPr="006D3507">
              <w:rPr>
                <w:sz w:val="24"/>
                <w:szCs w:val="24"/>
                <w:lang w:eastAsia="lt-LT"/>
              </w:rPr>
              <w:t xml:space="preserve">pavojaus slenksčiui, </w:t>
            </w:r>
            <w:r w:rsidR="00746CE1" w:rsidRPr="006D3507">
              <w:rPr>
                <w:sz w:val="24"/>
                <w:szCs w:val="24"/>
                <w:lang w:eastAsia="lt-LT"/>
              </w:rPr>
              <w:t xml:space="preserve">per žiniasklaidos priemones </w:t>
            </w:r>
            <w:r w:rsidRPr="006D3507">
              <w:rPr>
                <w:sz w:val="24"/>
                <w:szCs w:val="24"/>
                <w:lang w:eastAsia="lt-LT"/>
              </w:rPr>
              <w:t>informuo</w:t>
            </w:r>
            <w:r w:rsidR="00A62210" w:rsidRPr="006D3507">
              <w:rPr>
                <w:sz w:val="24"/>
                <w:szCs w:val="24"/>
                <w:lang w:eastAsia="lt-LT"/>
              </w:rPr>
              <w:t>jama</w:t>
            </w:r>
            <w:r w:rsidRPr="006D3507">
              <w:rPr>
                <w:sz w:val="24"/>
                <w:szCs w:val="24"/>
                <w:lang w:eastAsia="lt-LT"/>
              </w:rPr>
              <w:t xml:space="preserve"> miesto visuomen</w:t>
            </w:r>
            <w:r w:rsidR="00A62210" w:rsidRPr="006D3507">
              <w:rPr>
                <w:sz w:val="24"/>
                <w:szCs w:val="24"/>
                <w:lang w:eastAsia="lt-LT"/>
              </w:rPr>
              <w:t>ė</w:t>
            </w:r>
            <w:r w:rsidRPr="006D3507">
              <w:rPr>
                <w:sz w:val="24"/>
                <w:szCs w:val="24"/>
                <w:lang w:eastAsia="lt-LT"/>
              </w:rPr>
              <w:t>.</w:t>
            </w:r>
          </w:p>
          <w:p w:rsidR="00855FAF" w:rsidRPr="006D3507" w:rsidRDefault="00855FAF" w:rsidP="00B01D52">
            <w:pPr>
              <w:pStyle w:val="Pagrindiniotekstotrauka"/>
              <w:spacing w:line="240" w:lineRule="auto"/>
              <w:ind w:right="108"/>
              <w:jc w:val="both"/>
              <w:rPr>
                <w:sz w:val="24"/>
                <w:szCs w:val="24"/>
                <w:lang w:eastAsia="lt-LT"/>
              </w:rPr>
            </w:pPr>
            <w:r w:rsidRPr="006D3507">
              <w:rPr>
                <w:sz w:val="24"/>
                <w:szCs w:val="24"/>
                <w:lang w:eastAsia="lt-LT"/>
              </w:rPr>
              <w:t xml:space="preserve">Įgyvendinti Panevėžio miesto savivaldybės aplinkos stebėsenos (monitoringo) </w:t>
            </w:r>
            <w:r w:rsidR="002B5611" w:rsidRPr="00AC79A8">
              <w:rPr>
                <w:sz w:val="24"/>
                <w:szCs w:val="24"/>
                <w:lang w:eastAsia="lt-LT"/>
              </w:rPr>
              <w:t>2015</w:t>
            </w:r>
            <w:r w:rsidRPr="006D3507">
              <w:rPr>
                <w:sz w:val="24"/>
                <w:szCs w:val="24"/>
                <w:lang w:eastAsia="lt-LT"/>
              </w:rPr>
              <w:t>–2019 metų programą.</w:t>
            </w:r>
          </w:p>
          <w:p w:rsidR="00855FAF" w:rsidRPr="006D3507" w:rsidRDefault="00855FAF" w:rsidP="00B01D52">
            <w:pPr>
              <w:pStyle w:val="Pagrindiniotekstotrauka"/>
              <w:spacing w:line="240" w:lineRule="auto"/>
              <w:ind w:right="180"/>
              <w:jc w:val="both"/>
              <w:rPr>
                <w:sz w:val="24"/>
                <w:szCs w:val="24"/>
                <w:lang w:eastAsia="lt-LT"/>
              </w:rPr>
            </w:pPr>
            <w:r w:rsidRPr="006D3507">
              <w:rPr>
                <w:sz w:val="24"/>
                <w:szCs w:val="24"/>
                <w:lang w:eastAsia="lt-LT"/>
              </w:rPr>
              <w:t xml:space="preserve">Užtikrinant aplinkos prevencines priemones, vykdomi ekstremalių ekologinių situacijų, avarijų ir incidentų padarinių likvidavimo darbai, įsigyjama sorbentų ir kitų priemonių, reikalingų avarijų padariniams likviduoti. </w:t>
            </w:r>
          </w:p>
          <w:p w:rsidR="00855FAF" w:rsidRPr="0078056B" w:rsidRDefault="00855FAF" w:rsidP="00B01D52">
            <w:pPr>
              <w:ind w:right="57"/>
              <w:jc w:val="both"/>
              <w:rPr>
                <w:sz w:val="24"/>
                <w:szCs w:val="24"/>
                <w:lang w:eastAsia="lt-LT"/>
              </w:rPr>
            </w:pPr>
            <w:r w:rsidRPr="0078056B">
              <w:rPr>
                <w:sz w:val="24"/>
                <w:szCs w:val="24"/>
                <w:lang w:eastAsia="lt-LT"/>
              </w:rPr>
              <w:t>Šiam uždaviniui įgyvendinti numatomos priemonės:</w:t>
            </w:r>
          </w:p>
          <w:p w:rsidR="00855FAF" w:rsidRPr="0078056B" w:rsidRDefault="00855FAF" w:rsidP="00B01D52">
            <w:pPr>
              <w:numPr>
                <w:ilvl w:val="0"/>
                <w:numId w:val="17"/>
              </w:numPr>
              <w:rPr>
                <w:b/>
                <w:sz w:val="24"/>
                <w:szCs w:val="24"/>
                <w:lang w:eastAsia="lt-LT"/>
              </w:rPr>
            </w:pPr>
            <w:r w:rsidRPr="0078056B">
              <w:rPr>
                <w:sz w:val="24"/>
                <w:szCs w:val="24"/>
                <w:lang w:eastAsia="lt-LT"/>
              </w:rPr>
              <w:t>vykdyti Panevėžio miesto aplinkos monitoringą pagal parengtą programą</w:t>
            </w:r>
            <w:r w:rsidRPr="0078056B">
              <w:rPr>
                <w:sz w:val="24"/>
                <w:szCs w:val="24"/>
                <w:lang w:val="en-US" w:eastAsia="lt-LT"/>
              </w:rPr>
              <w:t>;</w:t>
            </w:r>
          </w:p>
          <w:p w:rsidR="00855FAF" w:rsidRPr="0078056B" w:rsidRDefault="00855FAF" w:rsidP="00B01D52">
            <w:pPr>
              <w:numPr>
                <w:ilvl w:val="0"/>
                <w:numId w:val="17"/>
              </w:numPr>
              <w:rPr>
                <w:sz w:val="24"/>
                <w:szCs w:val="24"/>
                <w:lang w:eastAsia="lt-LT"/>
              </w:rPr>
            </w:pPr>
            <w:r w:rsidRPr="0078056B">
              <w:rPr>
                <w:sz w:val="24"/>
                <w:szCs w:val="24"/>
                <w:lang w:eastAsia="lt-LT"/>
              </w:rPr>
              <w:t>vykdyti ekstremalių ekologinių situacijų, avarijų ir incidentų padarinių likvidavimus darbus;</w:t>
            </w:r>
          </w:p>
          <w:p w:rsidR="00315F65" w:rsidRPr="0078056B" w:rsidRDefault="00315F65" w:rsidP="007E0AA6">
            <w:pPr>
              <w:numPr>
                <w:ilvl w:val="0"/>
                <w:numId w:val="17"/>
              </w:numPr>
              <w:jc w:val="both"/>
              <w:rPr>
                <w:sz w:val="24"/>
                <w:szCs w:val="24"/>
                <w:lang w:eastAsia="lt-LT"/>
              </w:rPr>
            </w:pPr>
            <w:r w:rsidRPr="0078056B">
              <w:rPr>
                <w:sz w:val="24"/>
                <w:szCs w:val="24"/>
                <w:lang w:eastAsia="lt-LT"/>
              </w:rPr>
              <w:t>įgyvendinti Panevėžio miesto Molainių buvusių filtracijos laukų teritorijos monitoringo 2014</w:t>
            </w:r>
            <w:r w:rsidR="00E71AD6">
              <w:rPr>
                <w:sz w:val="24"/>
                <w:szCs w:val="24"/>
                <w:lang w:eastAsia="lt-LT"/>
              </w:rPr>
              <w:t>–</w:t>
            </w:r>
            <w:r w:rsidRPr="0078056B">
              <w:rPr>
                <w:sz w:val="24"/>
                <w:szCs w:val="24"/>
                <w:lang w:eastAsia="lt-LT"/>
              </w:rPr>
              <w:t>2018 metų programą;</w:t>
            </w:r>
          </w:p>
          <w:p w:rsidR="00315F65" w:rsidRPr="0078056B" w:rsidRDefault="00315F65" w:rsidP="00B01D52">
            <w:pPr>
              <w:numPr>
                <w:ilvl w:val="0"/>
                <w:numId w:val="17"/>
              </w:numPr>
              <w:rPr>
                <w:sz w:val="24"/>
                <w:szCs w:val="24"/>
                <w:lang w:eastAsia="lt-LT"/>
              </w:rPr>
            </w:pPr>
            <w:r w:rsidRPr="0078056B">
              <w:rPr>
                <w:sz w:val="24"/>
                <w:szCs w:val="24"/>
                <w:lang w:eastAsia="lt-LT"/>
              </w:rPr>
              <w:lastRenderedPageBreak/>
              <w:t>vykdyti Nevėžio upės priežiūrą</w:t>
            </w:r>
            <w:r w:rsidR="00E71AD6">
              <w:rPr>
                <w:sz w:val="24"/>
                <w:szCs w:val="24"/>
                <w:lang w:eastAsia="lt-LT"/>
              </w:rPr>
              <w:t>;</w:t>
            </w:r>
          </w:p>
          <w:p w:rsidR="00855FAF" w:rsidRPr="0078056B" w:rsidRDefault="00315F65" w:rsidP="00B01D52">
            <w:pPr>
              <w:numPr>
                <w:ilvl w:val="0"/>
                <w:numId w:val="17"/>
              </w:numPr>
              <w:rPr>
                <w:sz w:val="24"/>
                <w:szCs w:val="24"/>
                <w:lang w:eastAsia="lt-LT"/>
              </w:rPr>
            </w:pPr>
            <w:r w:rsidRPr="0078056B">
              <w:rPr>
                <w:sz w:val="24"/>
                <w:szCs w:val="24"/>
                <w:lang w:eastAsia="lt-LT"/>
              </w:rPr>
              <w:t>sutvarkyti Nevėžio upės pakrantes</w:t>
            </w:r>
            <w:r w:rsidR="00855FAF" w:rsidRPr="0078056B">
              <w:rPr>
                <w:sz w:val="24"/>
                <w:szCs w:val="24"/>
                <w:lang w:eastAsia="lt-LT"/>
              </w:rPr>
              <w:t>.</w:t>
            </w:r>
          </w:p>
          <w:p w:rsidR="00D133F2" w:rsidRPr="0078056B" w:rsidRDefault="00D133F2" w:rsidP="00E51B85">
            <w:pPr>
              <w:rPr>
                <w:sz w:val="24"/>
                <w:szCs w:val="24"/>
                <w:lang w:eastAsia="lt-LT"/>
              </w:rPr>
            </w:pPr>
          </w:p>
          <w:p w:rsidR="00855FAF" w:rsidRPr="0078056B" w:rsidRDefault="00855FAF" w:rsidP="00B01D52">
            <w:pPr>
              <w:ind w:left="180" w:right="180" w:firstLine="180"/>
              <w:jc w:val="both"/>
              <w:rPr>
                <w:sz w:val="24"/>
                <w:szCs w:val="24"/>
                <w:u w:val="single"/>
                <w:lang w:eastAsia="lt-LT"/>
              </w:rPr>
            </w:pPr>
            <w:r w:rsidRPr="0078056B">
              <w:rPr>
                <w:sz w:val="24"/>
                <w:szCs w:val="24"/>
                <w:u w:val="single"/>
                <w:lang w:eastAsia="lt-LT"/>
              </w:rPr>
              <w:t>Rezultato vertinimo kriterijai:</w:t>
            </w:r>
          </w:p>
          <w:p w:rsidR="00855FAF" w:rsidRPr="0078056B" w:rsidRDefault="00855FAF" w:rsidP="00B01D52">
            <w:pPr>
              <w:pStyle w:val="Pagrindinistekstas"/>
              <w:numPr>
                <w:ilvl w:val="0"/>
                <w:numId w:val="10"/>
              </w:numPr>
              <w:ind w:right="180"/>
              <w:jc w:val="both"/>
              <w:rPr>
                <w:sz w:val="24"/>
                <w:szCs w:val="24"/>
                <w:lang w:eastAsia="lt-LT"/>
              </w:rPr>
            </w:pPr>
            <w:r w:rsidRPr="0078056B">
              <w:rPr>
                <w:sz w:val="24"/>
                <w:szCs w:val="24"/>
                <w:lang w:eastAsia="lt-LT"/>
              </w:rPr>
              <w:t xml:space="preserve">vykdant </w:t>
            </w:r>
            <w:r w:rsidR="00AC79A8" w:rsidRPr="0078056B">
              <w:rPr>
                <w:sz w:val="24"/>
                <w:szCs w:val="24"/>
                <w:lang w:eastAsia="lt-LT"/>
              </w:rPr>
              <w:t xml:space="preserve">Panevėžio miesto savivaldybės </w:t>
            </w:r>
            <w:r w:rsidRPr="0078056B">
              <w:rPr>
                <w:sz w:val="24"/>
                <w:szCs w:val="24"/>
                <w:lang w:eastAsia="lt-LT"/>
              </w:rPr>
              <w:t xml:space="preserve">aplinkos stebėsenos (monitoringo) </w:t>
            </w:r>
            <w:r w:rsidR="002B5611" w:rsidRPr="00AC79A8">
              <w:rPr>
                <w:rFonts w:ascii="TimesLT" w:hAnsi="TimesLT"/>
                <w:sz w:val="24"/>
                <w:szCs w:val="24"/>
                <w:lang w:eastAsia="lt-LT"/>
              </w:rPr>
              <w:t>2015</w:t>
            </w:r>
            <w:r w:rsidRPr="0078056B">
              <w:rPr>
                <w:rFonts w:ascii="TimesLT" w:hAnsi="TimesLT"/>
                <w:sz w:val="24"/>
                <w:szCs w:val="24"/>
                <w:lang w:eastAsia="lt-LT"/>
              </w:rPr>
              <w:t xml:space="preserve">–2019 metų </w:t>
            </w:r>
            <w:r w:rsidRPr="0078056B">
              <w:rPr>
                <w:sz w:val="24"/>
                <w:szCs w:val="24"/>
                <w:lang w:eastAsia="lt-LT"/>
              </w:rPr>
              <w:t>programą, sistemingai stebima, analizuojama ir prognozuojama gamtinės aplinkos būklė</w:t>
            </w:r>
            <w:r w:rsidR="00AC79A8">
              <w:rPr>
                <w:sz w:val="24"/>
                <w:szCs w:val="24"/>
                <w:lang w:eastAsia="lt-LT"/>
              </w:rPr>
              <w:t>.</w:t>
            </w:r>
            <w:r w:rsidRPr="0078056B">
              <w:rPr>
                <w:sz w:val="24"/>
                <w:szCs w:val="24"/>
                <w:lang w:eastAsia="lt-LT"/>
              </w:rPr>
              <w:t xml:space="preserve"> </w:t>
            </w:r>
            <w:r w:rsidR="00AC79A8">
              <w:rPr>
                <w:sz w:val="24"/>
                <w:szCs w:val="24"/>
                <w:lang w:eastAsia="lt-LT"/>
              </w:rPr>
              <w:t>G</w:t>
            </w:r>
            <w:r w:rsidRPr="0078056B">
              <w:rPr>
                <w:sz w:val="24"/>
                <w:szCs w:val="24"/>
                <w:lang w:eastAsia="lt-LT"/>
              </w:rPr>
              <w:t>auta informacija teikiama miesto bendruomenei, specialistams, Savivaldybės tarybai, valstybinėms institucijoms, taip pat naudojama planuojant, pagrindžiant, prognozuojant ir įgyvendinant aplinkosaugos priemones;</w:t>
            </w:r>
          </w:p>
          <w:p w:rsidR="00A62210" w:rsidRPr="0078056B" w:rsidRDefault="00855FAF" w:rsidP="00B01D52">
            <w:pPr>
              <w:pStyle w:val="Pagrindinistekstas"/>
              <w:numPr>
                <w:ilvl w:val="0"/>
                <w:numId w:val="10"/>
              </w:numPr>
              <w:tabs>
                <w:tab w:val="left" w:pos="5160"/>
              </w:tabs>
              <w:jc w:val="both"/>
              <w:rPr>
                <w:bCs/>
                <w:sz w:val="24"/>
                <w:szCs w:val="24"/>
                <w:lang w:eastAsia="lt-LT"/>
              </w:rPr>
            </w:pPr>
            <w:r w:rsidRPr="0078056B">
              <w:rPr>
                <w:sz w:val="24"/>
                <w:szCs w:val="24"/>
                <w:lang w:eastAsia="lt-LT"/>
              </w:rPr>
              <w:t>likviduojami ekologinių incidentų, avarijų padariniai ir užtikrinamos aplinkos atkūrimo priemonės</w:t>
            </w:r>
            <w:r w:rsidR="00E71AD6">
              <w:rPr>
                <w:sz w:val="24"/>
                <w:szCs w:val="24"/>
                <w:lang w:eastAsia="lt-LT"/>
              </w:rPr>
              <w:t>;</w:t>
            </w:r>
          </w:p>
          <w:p w:rsidR="00855FAF" w:rsidRPr="0078056B" w:rsidRDefault="00A62210" w:rsidP="00B01D52">
            <w:pPr>
              <w:pStyle w:val="Pagrindinistekstas"/>
              <w:numPr>
                <w:ilvl w:val="0"/>
                <w:numId w:val="10"/>
              </w:numPr>
              <w:tabs>
                <w:tab w:val="left" w:pos="5160"/>
              </w:tabs>
              <w:jc w:val="both"/>
              <w:rPr>
                <w:bCs/>
                <w:sz w:val="24"/>
                <w:szCs w:val="24"/>
                <w:lang w:eastAsia="lt-LT"/>
              </w:rPr>
            </w:pPr>
            <w:r w:rsidRPr="0078056B">
              <w:rPr>
                <w:sz w:val="24"/>
                <w:szCs w:val="24"/>
                <w:lang w:eastAsia="lt-LT"/>
              </w:rPr>
              <w:t>vykdoma Nevėžio upės</w:t>
            </w:r>
            <w:r w:rsidR="002B5611" w:rsidRPr="0078056B">
              <w:rPr>
                <w:sz w:val="24"/>
                <w:szCs w:val="24"/>
                <w:lang w:eastAsia="lt-LT"/>
              </w:rPr>
              <w:t xml:space="preserve"> priežiūra. </w:t>
            </w:r>
          </w:p>
          <w:p w:rsidR="00855FAF" w:rsidRPr="005132C1" w:rsidRDefault="00855FAF" w:rsidP="00B01D52">
            <w:pPr>
              <w:pStyle w:val="Pagrindinistekstas"/>
              <w:tabs>
                <w:tab w:val="left" w:pos="5160"/>
              </w:tabs>
              <w:ind w:left="360"/>
              <w:jc w:val="both"/>
              <w:rPr>
                <w:bCs/>
                <w:color w:val="4F81BD"/>
                <w:sz w:val="24"/>
                <w:szCs w:val="24"/>
                <w:lang w:eastAsia="lt-LT"/>
              </w:rPr>
            </w:pPr>
          </w:p>
          <w:p w:rsidR="00855FAF" w:rsidRPr="0078056B" w:rsidRDefault="00855FAF" w:rsidP="00B01D52">
            <w:pPr>
              <w:ind w:left="57" w:right="57"/>
              <w:rPr>
                <w:sz w:val="24"/>
                <w:szCs w:val="24"/>
                <w:u w:val="single"/>
                <w:lang w:eastAsia="lt-LT"/>
              </w:rPr>
            </w:pPr>
            <w:r w:rsidRPr="0078056B">
              <w:rPr>
                <w:sz w:val="24"/>
                <w:szCs w:val="24"/>
                <w:u w:val="single"/>
                <w:lang w:eastAsia="lt-LT"/>
              </w:rPr>
              <w:t>Produkto vertinimo kriterijai:</w:t>
            </w:r>
          </w:p>
          <w:p w:rsidR="00855FAF" w:rsidRPr="0078056B" w:rsidRDefault="00855FAF" w:rsidP="00B01D52">
            <w:pPr>
              <w:numPr>
                <w:ilvl w:val="0"/>
                <w:numId w:val="18"/>
              </w:numPr>
              <w:ind w:right="57"/>
              <w:rPr>
                <w:sz w:val="24"/>
                <w:szCs w:val="24"/>
                <w:lang w:eastAsia="lt-LT"/>
              </w:rPr>
            </w:pPr>
            <w:r w:rsidRPr="0078056B">
              <w:rPr>
                <w:sz w:val="24"/>
                <w:szCs w:val="24"/>
                <w:lang w:eastAsia="lt-LT"/>
              </w:rPr>
              <w:t xml:space="preserve">įgyvendinama Panevėžio miesto savivaldybės aplinkos stebėsenos (monitoringo) </w:t>
            </w:r>
            <w:r w:rsidRPr="00AC79A8">
              <w:rPr>
                <w:sz w:val="24"/>
                <w:szCs w:val="24"/>
                <w:lang w:eastAsia="lt-LT"/>
              </w:rPr>
              <w:t>201</w:t>
            </w:r>
            <w:r w:rsidR="00AC79A8" w:rsidRPr="00AC79A8">
              <w:rPr>
                <w:sz w:val="24"/>
                <w:szCs w:val="24"/>
                <w:lang w:eastAsia="lt-LT"/>
              </w:rPr>
              <w:t>5</w:t>
            </w:r>
            <w:r w:rsidRPr="0078056B">
              <w:rPr>
                <w:sz w:val="24"/>
                <w:szCs w:val="24"/>
                <w:lang w:eastAsia="lt-LT"/>
              </w:rPr>
              <w:t>–2019 metų programa;</w:t>
            </w:r>
          </w:p>
          <w:p w:rsidR="00A62210" w:rsidRPr="0078056B" w:rsidRDefault="00855FAF" w:rsidP="00B01D52">
            <w:pPr>
              <w:numPr>
                <w:ilvl w:val="0"/>
                <w:numId w:val="18"/>
              </w:numPr>
              <w:ind w:right="57"/>
              <w:rPr>
                <w:sz w:val="24"/>
                <w:szCs w:val="24"/>
                <w:lang w:eastAsia="lt-LT"/>
              </w:rPr>
            </w:pPr>
            <w:r w:rsidRPr="0078056B">
              <w:rPr>
                <w:sz w:val="24"/>
                <w:szCs w:val="24"/>
                <w:lang w:eastAsia="lt-LT"/>
              </w:rPr>
              <w:t>likviduojami ekologiniai incidentai</w:t>
            </w:r>
            <w:r w:rsidR="002B5611" w:rsidRPr="0078056B">
              <w:rPr>
                <w:sz w:val="24"/>
                <w:szCs w:val="24"/>
                <w:lang w:eastAsia="lt-LT"/>
              </w:rPr>
              <w:t>;</w:t>
            </w:r>
          </w:p>
          <w:p w:rsidR="00A62210" w:rsidRPr="0078056B" w:rsidRDefault="00A62210" w:rsidP="00B01D52">
            <w:pPr>
              <w:numPr>
                <w:ilvl w:val="0"/>
                <w:numId w:val="18"/>
              </w:numPr>
              <w:ind w:right="57"/>
              <w:rPr>
                <w:sz w:val="24"/>
                <w:szCs w:val="24"/>
                <w:lang w:eastAsia="lt-LT"/>
              </w:rPr>
            </w:pPr>
            <w:r w:rsidRPr="0078056B">
              <w:rPr>
                <w:sz w:val="24"/>
                <w:szCs w:val="24"/>
                <w:lang w:eastAsia="lt-LT"/>
              </w:rPr>
              <w:t xml:space="preserve">vykdoma </w:t>
            </w:r>
            <w:r w:rsidR="00AC79A8" w:rsidRPr="0078056B">
              <w:rPr>
                <w:sz w:val="24"/>
                <w:szCs w:val="24"/>
                <w:lang w:eastAsia="lt-LT"/>
              </w:rPr>
              <w:t xml:space="preserve">Molainių buvusių filtracijos laukų </w:t>
            </w:r>
            <w:r w:rsidR="00593F4D" w:rsidRPr="0078056B">
              <w:rPr>
                <w:sz w:val="24"/>
                <w:szCs w:val="24"/>
                <w:lang w:eastAsia="lt-LT"/>
              </w:rPr>
              <w:t xml:space="preserve">teritorijos </w:t>
            </w:r>
            <w:r w:rsidRPr="0078056B">
              <w:rPr>
                <w:sz w:val="24"/>
                <w:szCs w:val="24"/>
                <w:lang w:eastAsia="lt-LT"/>
              </w:rPr>
              <w:t>dirvožemio, požeminio ir paviršinio vandens taršos stebėsena;</w:t>
            </w:r>
          </w:p>
          <w:p w:rsidR="00A62210" w:rsidRPr="0078056B" w:rsidRDefault="00A62210" w:rsidP="00B01D52">
            <w:pPr>
              <w:numPr>
                <w:ilvl w:val="0"/>
                <w:numId w:val="18"/>
              </w:numPr>
              <w:ind w:right="57"/>
              <w:rPr>
                <w:sz w:val="24"/>
                <w:szCs w:val="24"/>
                <w:lang w:eastAsia="lt-LT"/>
              </w:rPr>
            </w:pPr>
            <w:r w:rsidRPr="0078056B">
              <w:rPr>
                <w:sz w:val="24"/>
                <w:szCs w:val="24"/>
                <w:lang w:eastAsia="lt-LT"/>
              </w:rPr>
              <w:t>vykdoma Nevėžio upės vagos priežiūra;</w:t>
            </w:r>
          </w:p>
          <w:p w:rsidR="00855FAF" w:rsidRPr="0078056B" w:rsidRDefault="00A62210" w:rsidP="00B01D52">
            <w:pPr>
              <w:numPr>
                <w:ilvl w:val="0"/>
                <w:numId w:val="18"/>
              </w:numPr>
              <w:ind w:right="57"/>
              <w:rPr>
                <w:sz w:val="24"/>
                <w:szCs w:val="24"/>
                <w:lang w:eastAsia="lt-LT"/>
              </w:rPr>
            </w:pPr>
            <w:r w:rsidRPr="0078056B">
              <w:rPr>
                <w:sz w:val="24"/>
                <w:szCs w:val="24"/>
                <w:lang w:eastAsia="lt-LT"/>
              </w:rPr>
              <w:t>sutvarkytos Nevėžio upės pakrantės</w:t>
            </w:r>
            <w:r w:rsidR="00855FAF" w:rsidRPr="0078056B">
              <w:rPr>
                <w:sz w:val="24"/>
                <w:szCs w:val="24"/>
                <w:lang w:eastAsia="lt-LT"/>
              </w:rPr>
              <w:t>.</w:t>
            </w:r>
          </w:p>
          <w:p w:rsidR="00855FAF" w:rsidRPr="005132C1" w:rsidRDefault="00855FAF" w:rsidP="00B01D52">
            <w:pPr>
              <w:pStyle w:val="Pagrindinistekstas"/>
              <w:jc w:val="both"/>
              <w:rPr>
                <w:b/>
                <w:strike/>
                <w:color w:val="4F81BD"/>
                <w:sz w:val="24"/>
                <w:szCs w:val="24"/>
                <w:lang w:eastAsia="lt-LT"/>
              </w:rPr>
            </w:pPr>
          </w:p>
        </w:tc>
      </w:tr>
    </w:tbl>
    <w:p w:rsidR="00855FAF" w:rsidRPr="005132C1" w:rsidRDefault="00855FAF" w:rsidP="003E4F68">
      <w:pPr>
        <w:jc w:val="center"/>
        <w:rPr>
          <w:b/>
          <w:strike/>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55FAF" w:rsidRPr="005132C1">
        <w:trPr>
          <w:trHeight w:val="1604"/>
        </w:trPr>
        <w:tc>
          <w:tcPr>
            <w:tcW w:w="9854" w:type="dxa"/>
          </w:tcPr>
          <w:p w:rsidR="00855FAF" w:rsidRPr="0078056B" w:rsidRDefault="00855FAF" w:rsidP="00B01D52">
            <w:pPr>
              <w:ind w:left="57" w:right="57"/>
              <w:jc w:val="both"/>
              <w:rPr>
                <w:b/>
                <w:sz w:val="24"/>
                <w:szCs w:val="24"/>
                <w:lang w:eastAsia="lt-LT"/>
              </w:rPr>
            </w:pPr>
            <w:r w:rsidRPr="0078056B">
              <w:rPr>
                <w:b/>
                <w:sz w:val="24"/>
                <w:szCs w:val="24"/>
                <w:lang w:eastAsia="lt-LT"/>
              </w:rPr>
              <w:t>4 uždavinys. Šviesti ir mokyti visuomenę aplinkosaugos klausimais, remti aplinkosauginio švietimo projektus.</w:t>
            </w:r>
          </w:p>
          <w:p w:rsidR="00855FAF" w:rsidRPr="0078056B" w:rsidRDefault="00855FAF" w:rsidP="00B01D52">
            <w:pPr>
              <w:jc w:val="both"/>
              <w:rPr>
                <w:sz w:val="24"/>
                <w:szCs w:val="24"/>
                <w:lang w:eastAsia="lt-LT"/>
              </w:rPr>
            </w:pPr>
            <w:r w:rsidRPr="0078056B">
              <w:rPr>
                <w:sz w:val="24"/>
                <w:szCs w:val="24"/>
                <w:lang w:eastAsia="lt-LT"/>
              </w:rPr>
              <w:t>Siekiama įgyvendinti priemones, susijusias su aplinkosauginiu švietimu, aplinkosauginės informacijos rengimu ir skl</w:t>
            </w:r>
            <w:r w:rsidR="00D86D8B">
              <w:rPr>
                <w:sz w:val="24"/>
                <w:szCs w:val="24"/>
                <w:lang w:eastAsia="lt-LT"/>
              </w:rPr>
              <w:t>aida</w:t>
            </w:r>
            <w:r w:rsidRPr="0078056B">
              <w:rPr>
                <w:sz w:val="24"/>
                <w:szCs w:val="24"/>
                <w:lang w:eastAsia="lt-LT"/>
              </w:rPr>
              <w:t xml:space="preserve">, informuoti visuomenę apie aplinkosaugines problemas, tikslus gerinant ekologinę situaciją.  </w:t>
            </w:r>
          </w:p>
          <w:p w:rsidR="00855FAF" w:rsidRPr="0078056B" w:rsidRDefault="00855FAF" w:rsidP="00B01D52">
            <w:pPr>
              <w:ind w:right="57"/>
              <w:jc w:val="both"/>
              <w:rPr>
                <w:sz w:val="24"/>
                <w:szCs w:val="24"/>
                <w:lang w:eastAsia="lt-LT"/>
              </w:rPr>
            </w:pPr>
            <w:r w:rsidRPr="0078056B">
              <w:rPr>
                <w:sz w:val="24"/>
                <w:szCs w:val="24"/>
                <w:lang w:eastAsia="lt-LT"/>
              </w:rPr>
              <w:t>Šiam uždaviniui įgyvendinti numatomos priemonės:</w:t>
            </w:r>
          </w:p>
          <w:p w:rsidR="00855FAF" w:rsidRPr="0078056B" w:rsidRDefault="00855FAF" w:rsidP="002B5611">
            <w:pPr>
              <w:numPr>
                <w:ilvl w:val="0"/>
                <w:numId w:val="18"/>
              </w:numPr>
              <w:rPr>
                <w:sz w:val="24"/>
                <w:szCs w:val="24"/>
                <w:lang w:eastAsia="lt-LT"/>
              </w:rPr>
            </w:pPr>
            <w:r w:rsidRPr="0078056B">
              <w:rPr>
                <w:sz w:val="24"/>
                <w:szCs w:val="24"/>
                <w:lang w:eastAsia="lt-LT"/>
              </w:rPr>
              <w:t>teikti informaciją aktualiomis aplinkosaugos temomis;</w:t>
            </w:r>
          </w:p>
          <w:p w:rsidR="00855FAF" w:rsidRPr="0078056B" w:rsidRDefault="00855FAF" w:rsidP="002B5611">
            <w:pPr>
              <w:numPr>
                <w:ilvl w:val="0"/>
                <w:numId w:val="18"/>
              </w:numPr>
              <w:rPr>
                <w:sz w:val="24"/>
                <w:szCs w:val="24"/>
                <w:lang w:eastAsia="lt-LT"/>
              </w:rPr>
            </w:pPr>
            <w:r w:rsidRPr="0078056B">
              <w:rPr>
                <w:sz w:val="24"/>
                <w:szCs w:val="24"/>
                <w:lang w:eastAsia="lt-LT"/>
              </w:rPr>
              <w:t>remti švietimo, kitų įstaigų ir organizacijų vykdomus aplinkosaugos švietimo projektus;</w:t>
            </w:r>
          </w:p>
          <w:p w:rsidR="00855FAF" w:rsidRPr="0078056B" w:rsidRDefault="00855FAF" w:rsidP="002B5611">
            <w:pPr>
              <w:numPr>
                <w:ilvl w:val="0"/>
                <w:numId w:val="18"/>
              </w:numPr>
              <w:rPr>
                <w:sz w:val="24"/>
                <w:szCs w:val="24"/>
                <w:lang w:eastAsia="lt-LT"/>
              </w:rPr>
            </w:pPr>
            <w:r w:rsidRPr="0078056B">
              <w:rPr>
                <w:sz w:val="24"/>
                <w:szCs w:val="24"/>
                <w:lang w:eastAsia="lt-LT"/>
              </w:rPr>
              <w:t>sudaryti galimybę visų miesto bendrojo lavinimo mo</w:t>
            </w:r>
            <w:r w:rsidR="00D86D8B">
              <w:rPr>
                <w:sz w:val="24"/>
                <w:szCs w:val="24"/>
                <w:lang w:eastAsia="lt-LT"/>
              </w:rPr>
              <w:t xml:space="preserve">kyklų mokiniams ir mokytojams, </w:t>
            </w:r>
            <w:r w:rsidRPr="0078056B">
              <w:rPr>
                <w:sz w:val="24"/>
                <w:szCs w:val="24"/>
                <w:lang w:eastAsia="lt-LT"/>
              </w:rPr>
              <w:t>ikimokyklinių ugdymo įstaigų vadovams, aplinkosaugos specialistams gauti aplinkosauginius laikraščius, žurnalus, plakatus ir kitą aplinkosauginę literatūrą;</w:t>
            </w:r>
          </w:p>
          <w:p w:rsidR="00855FAF" w:rsidRPr="0078056B" w:rsidRDefault="00855FAF" w:rsidP="002B5611">
            <w:pPr>
              <w:numPr>
                <w:ilvl w:val="0"/>
                <w:numId w:val="18"/>
              </w:numPr>
              <w:rPr>
                <w:sz w:val="24"/>
                <w:szCs w:val="24"/>
                <w:lang w:eastAsia="lt-LT"/>
              </w:rPr>
            </w:pPr>
            <w:r w:rsidRPr="0078056B">
              <w:rPr>
                <w:sz w:val="24"/>
                <w:szCs w:val="24"/>
                <w:lang w:eastAsia="lt-LT"/>
              </w:rPr>
              <w:t>organizuoti Žemės dienos, Europos judriosios savaitės, Energetikos dienos renginius.</w:t>
            </w:r>
          </w:p>
          <w:p w:rsidR="00855FAF" w:rsidRPr="0078056B" w:rsidRDefault="00855FAF" w:rsidP="00B01D52">
            <w:pPr>
              <w:ind w:left="57" w:right="57"/>
              <w:jc w:val="both"/>
              <w:rPr>
                <w:sz w:val="24"/>
                <w:szCs w:val="24"/>
                <w:u w:val="single"/>
                <w:lang w:eastAsia="lt-LT"/>
              </w:rPr>
            </w:pPr>
          </w:p>
          <w:p w:rsidR="00855FAF" w:rsidRPr="0078056B" w:rsidRDefault="00855FAF" w:rsidP="00B01D52">
            <w:pPr>
              <w:ind w:left="57" w:right="57"/>
              <w:jc w:val="both"/>
              <w:rPr>
                <w:sz w:val="24"/>
                <w:szCs w:val="24"/>
                <w:u w:val="single"/>
                <w:lang w:eastAsia="lt-LT"/>
              </w:rPr>
            </w:pPr>
            <w:r w:rsidRPr="0078056B">
              <w:rPr>
                <w:sz w:val="24"/>
                <w:szCs w:val="24"/>
                <w:u w:val="single"/>
                <w:lang w:eastAsia="lt-LT"/>
              </w:rPr>
              <w:t xml:space="preserve">Produkto vertinimo kriterijus. </w:t>
            </w:r>
          </w:p>
          <w:p w:rsidR="00855FAF" w:rsidRPr="0078056B" w:rsidRDefault="00855FAF" w:rsidP="00B01D52">
            <w:pPr>
              <w:ind w:left="57" w:right="57"/>
              <w:jc w:val="both"/>
              <w:rPr>
                <w:sz w:val="24"/>
                <w:szCs w:val="24"/>
                <w:u w:val="single"/>
                <w:lang w:eastAsia="lt-LT"/>
              </w:rPr>
            </w:pPr>
            <w:r w:rsidRPr="0078056B">
              <w:rPr>
                <w:sz w:val="24"/>
                <w:szCs w:val="24"/>
                <w:lang w:eastAsia="lt-LT"/>
              </w:rPr>
              <w:t>Miesto bendruomenė nuolat informuojama aplinkosaugos klausimais spaudoje, ekologiniame stende.</w:t>
            </w:r>
          </w:p>
          <w:p w:rsidR="00855FAF" w:rsidRPr="005132C1" w:rsidRDefault="00855FAF" w:rsidP="00B01D52">
            <w:pPr>
              <w:ind w:left="57" w:right="57"/>
              <w:jc w:val="both"/>
              <w:rPr>
                <w:color w:val="4F81BD"/>
                <w:sz w:val="24"/>
                <w:szCs w:val="24"/>
                <w:u w:val="single"/>
                <w:lang w:eastAsia="lt-LT"/>
              </w:rPr>
            </w:pPr>
            <w:r w:rsidRPr="005132C1">
              <w:rPr>
                <w:color w:val="4F81BD"/>
                <w:sz w:val="24"/>
                <w:szCs w:val="24"/>
                <w:u w:val="single"/>
                <w:lang w:eastAsia="lt-LT"/>
              </w:rPr>
              <w:t xml:space="preserve">   </w:t>
            </w:r>
          </w:p>
          <w:p w:rsidR="00855FAF" w:rsidRPr="0078056B" w:rsidRDefault="00855FAF" w:rsidP="00B01D52">
            <w:pPr>
              <w:ind w:left="57" w:right="57"/>
              <w:jc w:val="both"/>
              <w:rPr>
                <w:sz w:val="24"/>
                <w:szCs w:val="24"/>
                <w:u w:val="single"/>
                <w:lang w:eastAsia="lt-LT"/>
              </w:rPr>
            </w:pPr>
            <w:r w:rsidRPr="0078056B">
              <w:rPr>
                <w:sz w:val="24"/>
                <w:szCs w:val="24"/>
                <w:u w:val="single"/>
                <w:lang w:eastAsia="lt-LT"/>
              </w:rPr>
              <w:t>Rezultato vertinimo kriterijai:</w:t>
            </w:r>
          </w:p>
          <w:p w:rsidR="00855FAF" w:rsidRPr="0078056B" w:rsidRDefault="00855FAF" w:rsidP="002B5611">
            <w:pPr>
              <w:numPr>
                <w:ilvl w:val="0"/>
                <w:numId w:val="18"/>
              </w:numPr>
              <w:ind w:right="57"/>
              <w:jc w:val="both"/>
              <w:rPr>
                <w:sz w:val="24"/>
                <w:szCs w:val="24"/>
                <w:lang w:eastAsia="lt-LT"/>
              </w:rPr>
            </w:pPr>
            <w:r w:rsidRPr="0078056B">
              <w:rPr>
                <w:sz w:val="24"/>
                <w:szCs w:val="24"/>
                <w:lang w:eastAsia="lt-LT"/>
              </w:rPr>
              <w:t>pateiktas informacijos paketų skaičius;</w:t>
            </w:r>
          </w:p>
          <w:p w:rsidR="00855FAF" w:rsidRPr="0078056B" w:rsidRDefault="00855FAF" w:rsidP="002B5611">
            <w:pPr>
              <w:numPr>
                <w:ilvl w:val="0"/>
                <w:numId w:val="18"/>
              </w:numPr>
              <w:ind w:right="57"/>
              <w:jc w:val="both"/>
              <w:rPr>
                <w:sz w:val="24"/>
                <w:szCs w:val="24"/>
                <w:lang w:eastAsia="lt-LT"/>
              </w:rPr>
            </w:pPr>
            <w:r w:rsidRPr="0078056B">
              <w:rPr>
                <w:sz w:val="24"/>
                <w:szCs w:val="24"/>
                <w:lang w:eastAsia="lt-LT"/>
              </w:rPr>
              <w:t>remiamų renginių skaičius;</w:t>
            </w:r>
          </w:p>
          <w:p w:rsidR="00855FAF" w:rsidRPr="0078056B" w:rsidRDefault="00855FAF" w:rsidP="002B5611">
            <w:pPr>
              <w:numPr>
                <w:ilvl w:val="0"/>
                <w:numId w:val="18"/>
              </w:numPr>
              <w:ind w:right="57"/>
              <w:jc w:val="both"/>
              <w:rPr>
                <w:sz w:val="24"/>
                <w:szCs w:val="24"/>
                <w:lang w:eastAsia="lt-LT"/>
              </w:rPr>
            </w:pPr>
            <w:r w:rsidRPr="0078056B">
              <w:rPr>
                <w:sz w:val="24"/>
                <w:szCs w:val="24"/>
                <w:lang w:eastAsia="lt-LT"/>
              </w:rPr>
              <w:t xml:space="preserve">paremtų </w:t>
            </w:r>
            <w:r w:rsidR="00A62210" w:rsidRPr="0078056B">
              <w:rPr>
                <w:sz w:val="24"/>
                <w:szCs w:val="24"/>
                <w:lang w:eastAsia="lt-LT"/>
              </w:rPr>
              <w:t xml:space="preserve">aplinkosauginio švietimo </w:t>
            </w:r>
            <w:r w:rsidRPr="0078056B">
              <w:rPr>
                <w:sz w:val="24"/>
                <w:szCs w:val="24"/>
                <w:lang w:eastAsia="lt-LT"/>
              </w:rPr>
              <w:t>projektų skaičius;</w:t>
            </w:r>
          </w:p>
          <w:p w:rsidR="00855FAF" w:rsidRPr="0078056B" w:rsidRDefault="00855FAF" w:rsidP="002B5611">
            <w:pPr>
              <w:numPr>
                <w:ilvl w:val="0"/>
                <w:numId w:val="18"/>
              </w:numPr>
              <w:ind w:right="57"/>
              <w:jc w:val="both"/>
              <w:rPr>
                <w:sz w:val="24"/>
                <w:szCs w:val="24"/>
                <w:lang w:eastAsia="lt-LT"/>
              </w:rPr>
            </w:pPr>
            <w:r w:rsidRPr="0078056B">
              <w:rPr>
                <w:sz w:val="24"/>
                <w:szCs w:val="24"/>
                <w:lang w:eastAsia="lt-LT"/>
              </w:rPr>
              <w:t>užprenumeruotų spaudinių skaičius</w:t>
            </w:r>
            <w:r w:rsidRPr="0078056B">
              <w:rPr>
                <w:sz w:val="24"/>
                <w:szCs w:val="24"/>
                <w:lang w:val="en-US" w:eastAsia="lt-LT"/>
              </w:rPr>
              <w:t>;</w:t>
            </w:r>
          </w:p>
          <w:p w:rsidR="00855FAF" w:rsidRPr="0078056B" w:rsidRDefault="00855FAF" w:rsidP="002B5611">
            <w:pPr>
              <w:numPr>
                <w:ilvl w:val="0"/>
                <w:numId w:val="18"/>
              </w:numPr>
              <w:ind w:right="57"/>
              <w:jc w:val="both"/>
              <w:rPr>
                <w:sz w:val="24"/>
                <w:szCs w:val="24"/>
                <w:lang w:eastAsia="lt-LT"/>
              </w:rPr>
            </w:pPr>
            <w:r w:rsidRPr="0078056B">
              <w:rPr>
                <w:sz w:val="24"/>
                <w:szCs w:val="24"/>
                <w:lang w:eastAsia="lt-LT"/>
              </w:rPr>
              <w:t>suorganizuota kasmetinių aplinkosauginių renginių.</w:t>
            </w:r>
          </w:p>
          <w:p w:rsidR="00855FAF" w:rsidRPr="0078056B" w:rsidRDefault="00855FAF" w:rsidP="00B01D52">
            <w:pPr>
              <w:ind w:left="417" w:right="57"/>
              <w:jc w:val="both"/>
              <w:rPr>
                <w:sz w:val="24"/>
                <w:szCs w:val="24"/>
                <w:lang w:eastAsia="lt-LT"/>
              </w:rPr>
            </w:pPr>
          </w:p>
          <w:p w:rsidR="00855FAF" w:rsidRPr="0078056B" w:rsidRDefault="00855FAF" w:rsidP="00B01D52">
            <w:pPr>
              <w:ind w:left="57" w:right="57"/>
              <w:jc w:val="both"/>
              <w:rPr>
                <w:b/>
                <w:sz w:val="24"/>
                <w:szCs w:val="24"/>
                <w:lang w:eastAsia="lt-LT"/>
              </w:rPr>
            </w:pPr>
            <w:r w:rsidRPr="0078056B">
              <w:rPr>
                <w:b/>
                <w:sz w:val="24"/>
                <w:szCs w:val="24"/>
                <w:lang w:eastAsia="lt-LT"/>
              </w:rPr>
              <w:t>5 uždavinys. Veisti želdynus ir želdinius, vykdyti jų priežiūrą, tvarkymą, apsaugą, būklės stebėseną ir inventorizaciją.</w:t>
            </w:r>
          </w:p>
          <w:p w:rsidR="00855FAF" w:rsidRPr="0078056B" w:rsidRDefault="00855FAF" w:rsidP="00B01D52">
            <w:pPr>
              <w:ind w:left="57" w:right="57"/>
              <w:jc w:val="both"/>
              <w:rPr>
                <w:sz w:val="24"/>
                <w:szCs w:val="24"/>
                <w:lang w:eastAsia="lt-LT"/>
              </w:rPr>
            </w:pPr>
            <w:r w:rsidRPr="0078056B">
              <w:rPr>
                <w:sz w:val="24"/>
                <w:szCs w:val="24"/>
                <w:lang w:eastAsia="lt-LT"/>
              </w:rPr>
              <w:t>Siekiama užtikrinti miesto žaliųjų plotų plėtrą, esančių želdynų priežiūrą, naujų želdynų veisimą.</w:t>
            </w:r>
          </w:p>
          <w:p w:rsidR="00855FAF" w:rsidRPr="0078056B" w:rsidRDefault="00855FAF" w:rsidP="00B01D52">
            <w:pPr>
              <w:ind w:right="57"/>
              <w:jc w:val="both"/>
              <w:rPr>
                <w:sz w:val="24"/>
                <w:szCs w:val="24"/>
                <w:lang w:eastAsia="lt-LT"/>
              </w:rPr>
            </w:pPr>
            <w:r w:rsidRPr="0078056B">
              <w:rPr>
                <w:sz w:val="24"/>
                <w:szCs w:val="24"/>
                <w:lang w:eastAsia="lt-LT"/>
              </w:rPr>
              <w:t>Šiam uždaviniui įgyvendinti numatomos priemonės:</w:t>
            </w:r>
          </w:p>
          <w:p w:rsidR="00855FAF" w:rsidRPr="0078056B" w:rsidRDefault="00A62210" w:rsidP="002B5611">
            <w:pPr>
              <w:numPr>
                <w:ilvl w:val="0"/>
                <w:numId w:val="18"/>
              </w:numPr>
              <w:rPr>
                <w:b/>
                <w:sz w:val="24"/>
                <w:szCs w:val="24"/>
                <w:lang w:eastAsia="lt-LT"/>
              </w:rPr>
            </w:pPr>
            <w:r w:rsidRPr="0078056B">
              <w:rPr>
                <w:sz w:val="24"/>
                <w:szCs w:val="24"/>
                <w:lang w:eastAsia="lt-LT"/>
              </w:rPr>
              <w:lastRenderedPageBreak/>
              <w:t>įsigyti ir įveisti naujus želdinius</w:t>
            </w:r>
            <w:r w:rsidR="00855FAF" w:rsidRPr="0078056B">
              <w:rPr>
                <w:sz w:val="24"/>
                <w:szCs w:val="24"/>
                <w:lang w:eastAsia="lt-LT"/>
              </w:rPr>
              <w:t>;</w:t>
            </w:r>
          </w:p>
          <w:p w:rsidR="00986437" w:rsidRPr="0078056B" w:rsidRDefault="00986437" w:rsidP="002B5611">
            <w:pPr>
              <w:numPr>
                <w:ilvl w:val="0"/>
                <w:numId w:val="18"/>
              </w:numPr>
              <w:rPr>
                <w:b/>
                <w:sz w:val="24"/>
                <w:szCs w:val="24"/>
                <w:lang w:eastAsia="lt-LT"/>
              </w:rPr>
            </w:pPr>
            <w:r w:rsidRPr="0078056B">
              <w:rPr>
                <w:sz w:val="24"/>
                <w:szCs w:val="24"/>
                <w:lang w:eastAsia="lt-LT"/>
              </w:rPr>
              <w:t>vykdyti Molainių</w:t>
            </w:r>
            <w:r w:rsidR="00C77341">
              <w:rPr>
                <w:sz w:val="24"/>
                <w:szCs w:val="24"/>
                <w:lang w:eastAsia="lt-LT"/>
              </w:rPr>
              <w:t xml:space="preserve"> </w:t>
            </w:r>
            <w:r w:rsidR="00C77341" w:rsidRPr="0078056B">
              <w:rPr>
                <w:sz w:val="24"/>
                <w:szCs w:val="24"/>
                <w:lang w:eastAsia="lt-LT"/>
              </w:rPr>
              <w:t>buvusių</w:t>
            </w:r>
            <w:r w:rsidRPr="0078056B">
              <w:rPr>
                <w:sz w:val="24"/>
                <w:szCs w:val="24"/>
                <w:lang w:eastAsia="lt-LT"/>
              </w:rPr>
              <w:t xml:space="preserve"> filtracijos laukų teritorijos želdinių priežiūrą;</w:t>
            </w:r>
          </w:p>
          <w:p w:rsidR="00A62210" w:rsidRPr="0078056B" w:rsidRDefault="00855FAF" w:rsidP="002B5611">
            <w:pPr>
              <w:numPr>
                <w:ilvl w:val="0"/>
                <w:numId w:val="18"/>
              </w:numPr>
              <w:rPr>
                <w:b/>
                <w:sz w:val="24"/>
                <w:szCs w:val="24"/>
                <w:lang w:eastAsia="lt-LT"/>
              </w:rPr>
            </w:pPr>
            <w:r w:rsidRPr="0078056B">
              <w:rPr>
                <w:sz w:val="24"/>
                <w:szCs w:val="24"/>
                <w:lang w:eastAsia="lt-LT"/>
              </w:rPr>
              <w:t>vykdyti pavojų keliančių medžių šalinimo, medžių ir krūmų genėjimo darbus</w:t>
            </w:r>
            <w:r w:rsidR="00B0400F">
              <w:rPr>
                <w:sz w:val="24"/>
                <w:szCs w:val="24"/>
                <w:lang w:eastAsia="lt-LT"/>
              </w:rPr>
              <w:t>.</w:t>
            </w:r>
          </w:p>
          <w:p w:rsidR="00855FAF" w:rsidRPr="006A5F81" w:rsidRDefault="00855FAF" w:rsidP="00B01D52">
            <w:pPr>
              <w:ind w:left="180" w:right="180" w:firstLine="180"/>
              <w:jc w:val="both"/>
              <w:rPr>
                <w:strike/>
                <w:sz w:val="24"/>
                <w:szCs w:val="24"/>
                <w:u w:val="single"/>
                <w:lang w:eastAsia="lt-LT"/>
              </w:rPr>
            </w:pPr>
          </w:p>
          <w:p w:rsidR="00855FAF" w:rsidRPr="0078056B" w:rsidRDefault="00855FAF" w:rsidP="00B01D52">
            <w:pPr>
              <w:ind w:left="180" w:right="180" w:firstLine="180"/>
              <w:jc w:val="both"/>
              <w:rPr>
                <w:sz w:val="24"/>
                <w:szCs w:val="24"/>
                <w:u w:val="single"/>
                <w:lang w:eastAsia="lt-LT"/>
              </w:rPr>
            </w:pPr>
            <w:r w:rsidRPr="0078056B">
              <w:rPr>
                <w:sz w:val="24"/>
                <w:szCs w:val="24"/>
                <w:u w:val="single"/>
                <w:lang w:eastAsia="lt-LT"/>
              </w:rPr>
              <w:t>Rezultato vertinimo kriterijai:</w:t>
            </w:r>
          </w:p>
          <w:p w:rsidR="00855FAF" w:rsidRPr="0078056B" w:rsidRDefault="00C77341" w:rsidP="002B5611">
            <w:pPr>
              <w:pStyle w:val="Pagrindinistekstas"/>
              <w:numPr>
                <w:ilvl w:val="0"/>
                <w:numId w:val="18"/>
              </w:numPr>
              <w:tabs>
                <w:tab w:val="left" w:pos="5160"/>
              </w:tabs>
              <w:jc w:val="both"/>
              <w:rPr>
                <w:bCs/>
                <w:sz w:val="24"/>
                <w:szCs w:val="24"/>
                <w:lang w:eastAsia="lt-LT"/>
              </w:rPr>
            </w:pPr>
            <w:r>
              <w:rPr>
                <w:sz w:val="24"/>
                <w:szCs w:val="24"/>
                <w:lang w:eastAsia="lt-LT"/>
              </w:rPr>
              <w:t>padaugėja</w:t>
            </w:r>
            <w:r w:rsidR="00855FAF" w:rsidRPr="0078056B">
              <w:rPr>
                <w:sz w:val="24"/>
                <w:szCs w:val="24"/>
                <w:lang w:eastAsia="lt-LT"/>
              </w:rPr>
              <w:t xml:space="preserve"> mieste žaliųjų plotų</w:t>
            </w:r>
            <w:r w:rsidR="00855FAF" w:rsidRPr="0078056B">
              <w:rPr>
                <w:sz w:val="24"/>
                <w:szCs w:val="24"/>
                <w:lang w:val="en-US" w:eastAsia="lt-LT"/>
              </w:rPr>
              <w:t>;</w:t>
            </w:r>
          </w:p>
          <w:p w:rsidR="002B5611" w:rsidRPr="0078056B" w:rsidRDefault="00C77341" w:rsidP="002B5611">
            <w:pPr>
              <w:pStyle w:val="Pagrindinistekstas"/>
              <w:numPr>
                <w:ilvl w:val="0"/>
                <w:numId w:val="18"/>
              </w:numPr>
              <w:tabs>
                <w:tab w:val="left" w:pos="5160"/>
              </w:tabs>
              <w:jc w:val="both"/>
              <w:rPr>
                <w:bCs/>
                <w:sz w:val="24"/>
                <w:szCs w:val="24"/>
                <w:lang w:eastAsia="lt-LT"/>
              </w:rPr>
            </w:pPr>
            <w:r>
              <w:rPr>
                <w:sz w:val="24"/>
                <w:szCs w:val="24"/>
                <w:lang w:eastAsia="lt-LT"/>
              </w:rPr>
              <w:t xml:space="preserve">vykdoma </w:t>
            </w:r>
            <w:r w:rsidR="002B5611" w:rsidRPr="0078056B">
              <w:rPr>
                <w:sz w:val="24"/>
                <w:szCs w:val="24"/>
                <w:lang w:eastAsia="lt-LT"/>
              </w:rPr>
              <w:t xml:space="preserve">Molainių </w:t>
            </w:r>
            <w:r w:rsidRPr="0078056B">
              <w:rPr>
                <w:sz w:val="24"/>
                <w:szCs w:val="24"/>
                <w:lang w:eastAsia="lt-LT"/>
              </w:rPr>
              <w:t xml:space="preserve">buvusių </w:t>
            </w:r>
            <w:r w:rsidR="002B5611" w:rsidRPr="0078056B">
              <w:rPr>
                <w:sz w:val="24"/>
                <w:szCs w:val="24"/>
                <w:lang w:eastAsia="lt-LT"/>
              </w:rPr>
              <w:t>filtracijos laukų teritorijos priežiūra</w:t>
            </w:r>
            <w:r>
              <w:rPr>
                <w:sz w:val="24"/>
                <w:szCs w:val="24"/>
                <w:lang w:eastAsia="lt-LT"/>
              </w:rPr>
              <w:t>;</w:t>
            </w:r>
          </w:p>
          <w:p w:rsidR="00855FAF" w:rsidRPr="0078056B" w:rsidRDefault="00855FAF" w:rsidP="002B5611">
            <w:pPr>
              <w:pStyle w:val="Pagrindinistekstas"/>
              <w:numPr>
                <w:ilvl w:val="0"/>
                <w:numId w:val="18"/>
              </w:numPr>
              <w:tabs>
                <w:tab w:val="left" w:pos="5160"/>
              </w:tabs>
              <w:jc w:val="both"/>
              <w:rPr>
                <w:bCs/>
                <w:sz w:val="24"/>
                <w:szCs w:val="24"/>
                <w:lang w:eastAsia="lt-LT"/>
              </w:rPr>
            </w:pPr>
            <w:r w:rsidRPr="0078056B">
              <w:rPr>
                <w:bCs/>
                <w:sz w:val="24"/>
                <w:szCs w:val="24"/>
                <w:lang w:eastAsia="lt-LT"/>
              </w:rPr>
              <w:t>prižiūrėti ir sutvarkyti mieste esantys želdynai.</w:t>
            </w:r>
          </w:p>
          <w:p w:rsidR="00855FAF" w:rsidRPr="0078056B" w:rsidRDefault="00855FAF" w:rsidP="00B01D52">
            <w:pPr>
              <w:ind w:left="57" w:right="57"/>
              <w:rPr>
                <w:sz w:val="24"/>
                <w:szCs w:val="24"/>
                <w:u w:val="single"/>
                <w:lang w:eastAsia="lt-LT"/>
              </w:rPr>
            </w:pPr>
            <w:r w:rsidRPr="0078056B">
              <w:rPr>
                <w:sz w:val="24"/>
                <w:szCs w:val="24"/>
                <w:u w:val="single"/>
                <w:lang w:eastAsia="lt-LT"/>
              </w:rPr>
              <w:t>Produkto vertinimo kriterijai:</w:t>
            </w:r>
          </w:p>
          <w:p w:rsidR="00855FAF" w:rsidRPr="0078056B" w:rsidRDefault="00A62210" w:rsidP="002B5611">
            <w:pPr>
              <w:numPr>
                <w:ilvl w:val="0"/>
                <w:numId w:val="18"/>
              </w:numPr>
              <w:ind w:right="57"/>
              <w:rPr>
                <w:sz w:val="24"/>
                <w:szCs w:val="24"/>
                <w:lang w:eastAsia="lt-LT"/>
              </w:rPr>
            </w:pPr>
            <w:r w:rsidRPr="0078056B">
              <w:rPr>
                <w:sz w:val="24"/>
                <w:szCs w:val="24"/>
                <w:lang w:eastAsia="lt-LT"/>
              </w:rPr>
              <w:t>įsigytų želdinių skaičius (vnt.)</w:t>
            </w:r>
            <w:r w:rsidR="00855FAF" w:rsidRPr="0078056B">
              <w:rPr>
                <w:sz w:val="24"/>
                <w:szCs w:val="24"/>
                <w:lang w:val="en-US" w:eastAsia="lt-LT"/>
              </w:rPr>
              <w:t>;</w:t>
            </w:r>
          </w:p>
          <w:p w:rsidR="002B5611" w:rsidRPr="0078056B" w:rsidRDefault="002B5611" w:rsidP="002B5611">
            <w:pPr>
              <w:numPr>
                <w:ilvl w:val="0"/>
                <w:numId w:val="18"/>
              </w:numPr>
              <w:ind w:right="57"/>
              <w:rPr>
                <w:sz w:val="24"/>
                <w:szCs w:val="24"/>
                <w:lang w:eastAsia="lt-LT"/>
              </w:rPr>
            </w:pPr>
            <w:r w:rsidRPr="0078056B">
              <w:rPr>
                <w:sz w:val="24"/>
                <w:szCs w:val="24"/>
                <w:lang w:eastAsia="lt-LT"/>
              </w:rPr>
              <w:t xml:space="preserve">vykdoma Molainių </w:t>
            </w:r>
            <w:r w:rsidR="00C77341" w:rsidRPr="0078056B">
              <w:rPr>
                <w:sz w:val="24"/>
                <w:szCs w:val="24"/>
                <w:lang w:eastAsia="lt-LT"/>
              </w:rPr>
              <w:t xml:space="preserve">buvusių </w:t>
            </w:r>
            <w:r w:rsidRPr="0078056B">
              <w:rPr>
                <w:sz w:val="24"/>
                <w:szCs w:val="24"/>
                <w:lang w:eastAsia="lt-LT"/>
              </w:rPr>
              <w:t>filtracijos laukų teritorijos</w:t>
            </w:r>
            <w:r w:rsidR="00986437" w:rsidRPr="0078056B">
              <w:rPr>
                <w:sz w:val="24"/>
                <w:szCs w:val="24"/>
                <w:lang w:eastAsia="lt-LT"/>
              </w:rPr>
              <w:t xml:space="preserve"> želdinių</w:t>
            </w:r>
            <w:r w:rsidRPr="0078056B">
              <w:rPr>
                <w:sz w:val="24"/>
                <w:szCs w:val="24"/>
                <w:lang w:eastAsia="lt-LT"/>
              </w:rPr>
              <w:t xml:space="preserve"> priežiūra;</w:t>
            </w:r>
          </w:p>
          <w:p w:rsidR="00A62210" w:rsidRPr="0078056B" w:rsidRDefault="00855FAF" w:rsidP="002B5611">
            <w:pPr>
              <w:numPr>
                <w:ilvl w:val="0"/>
                <w:numId w:val="18"/>
              </w:numPr>
              <w:ind w:right="57"/>
              <w:rPr>
                <w:b/>
                <w:strike/>
                <w:sz w:val="24"/>
                <w:szCs w:val="24"/>
                <w:lang w:eastAsia="lt-LT"/>
              </w:rPr>
            </w:pPr>
            <w:r w:rsidRPr="0078056B">
              <w:rPr>
                <w:sz w:val="24"/>
                <w:szCs w:val="24"/>
                <w:lang w:eastAsia="lt-LT"/>
              </w:rPr>
              <w:t>vykdyta mieste esančių želdynų ir želdinių priežiūra</w:t>
            </w:r>
            <w:r w:rsidR="00A62210" w:rsidRPr="0078056B">
              <w:rPr>
                <w:sz w:val="24"/>
                <w:szCs w:val="24"/>
                <w:lang w:eastAsia="lt-LT"/>
              </w:rPr>
              <w:t>;</w:t>
            </w:r>
          </w:p>
          <w:p w:rsidR="00855FAF" w:rsidRPr="00B0400F" w:rsidRDefault="00A62210" w:rsidP="00B0400F">
            <w:pPr>
              <w:numPr>
                <w:ilvl w:val="0"/>
                <w:numId w:val="18"/>
              </w:numPr>
              <w:ind w:right="57"/>
              <w:rPr>
                <w:b/>
                <w:strike/>
                <w:sz w:val="24"/>
                <w:szCs w:val="24"/>
                <w:lang w:eastAsia="lt-LT"/>
              </w:rPr>
            </w:pPr>
            <w:r w:rsidRPr="0078056B">
              <w:rPr>
                <w:sz w:val="24"/>
                <w:szCs w:val="24"/>
                <w:lang w:eastAsia="lt-LT"/>
              </w:rPr>
              <w:t>pašalintų pavojų keliančių medžių skaičius (vnt.)</w:t>
            </w:r>
            <w:r w:rsidR="00B0400F">
              <w:rPr>
                <w:sz w:val="24"/>
                <w:szCs w:val="24"/>
                <w:lang w:eastAsia="lt-LT"/>
              </w:rPr>
              <w:t>.</w:t>
            </w:r>
          </w:p>
        </w:tc>
      </w:tr>
    </w:tbl>
    <w:p w:rsidR="00855FAF" w:rsidRPr="005132C1" w:rsidRDefault="00855FAF" w:rsidP="00D80421">
      <w:pPr>
        <w:rPr>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55FAF" w:rsidRPr="0078056B">
        <w:tc>
          <w:tcPr>
            <w:tcW w:w="9645" w:type="dxa"/>
          </w:tcPr>
          <w:p w:rsidR="00855FAF" w:rsidRPr="0078056B" w:rsidRDefault="00855FAF" w:rsidP="00B01D52">
            <w:pPr>
              <w:pStyle w:val="Sraas"/>
              <w:numPr>
                <w:ilvl w:val="0"/>
                <w:numId w:val="0"/>
              </w:numPr>
              <w:tabs>
                <w:tab w:val="left" w:pos="960"/>
              </w:tabs>
              <w:jc w:val="both"/>
              <w:rPr>
                <w:b/>
                <w:bCs/>
                <w:lang w:val="lt-LT" w:eastAsia="lt-LT"/>
              </w:rPr>
            </w:pPr>
            <w:r w:rsidRPr="0078056B">
              <w:rPr>
                <w:b/>
                <w:bCs/>
                <w:lang w:val="lt-LT" w:eastAsia="lt-LT"/>
              </w:rPr>
              <w:t xml:space="preserve">Numatomas programos įgyvendinimo rezultatas. </w:t>
            </w:r>
            <w:r w:rsidRPr="0078056B">
              <w:rPr>
                <w:lang w:val="lt-LT" w:eastAsia="lt-LT"/>
              </w:rPr>
              <w:t>Išsaugotos esamos ir kuriamos naujos gamtinės vertybės, sveika gyvenamoji aplinka mieste, darnios plėtros principais pagrįstas Panevėžio miesto vystymasis.</w:t>
            </w:r>
          </w:p>
        </w:tc>
      </w:tr>
    </w:tbl>
    <w:p w:rsidR="00855FAF" w:rsidRPr="0078056B" w:rsidRDefault="00855FAF" w:rsidP="003E4F6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855FAF" w:rsidRPr="0078056B">
        <w:tc>
          <w:tcPr>
            <w:tcW w:w="9648" w:type="dxa"/>
          </w:tcPr>
          <w:p w:rsidR="00855FAF" w:rsidRPr="0078056B" w:rsidRDefault="00855FAF">
            <w:pPr>
              <w:rPr>
                <w:b/>
                <w:bCs/>
                <w:sz w:val="24"/>
                <w:szCs w:val="24"/>
              </w:rPr>
            </w:pPr>
            <w:r w:rsidRPr="0078056B">
              <w:rPr>
                <w:b/>
                <w:bCs/>
                <w:sz w:val="24"/>
                <w:szCs w:val="24"/>
              </w:rPr>
              <w:t xml:space="preserve">Galimi programos vykdymo ir finansavimo variantai: </w:t>
            </w:r>
          </w:p>
          <w:p w:rsidR="00855FAF" w:rsidRPr="0078056B" w:rsidRDefault="00855FAF" w:rsidP="00FB1F22">
            <w:pPr>
              <w:pStyle w:val="Pagrindinistekstas"/>
              <w:rPr>
                <w:b/>
                <w:strike/>
                <w:sz w:val="24"/>
                <w:szCs w:val="24"/>
              </w:rPr>
            </w:pPr>
            <w:r w:rsidRPr="0078056B">
              <w:rPr>
                <w:sz w:val="24"/>
                <w:szCs w:val="24"/>
              </w:rPr>
              <w:t>Panevėžio miesto savivaldybės aplinkos apsaugos rėmimo specialiosios programos, Savivaldybės biudžeto, valstybės biudžeto specialiosios tikslinės dotacijos, Europos Sąjungos struktūrinių fondų lėšos.</w:t>
            </w:r>
          </w:p>
        </w:tc>
      </w:tr>
    </w:tbl>
    <w:p w:rsidR="00855FAF" w:rsidRPr="0078056B" w:rsidRDefault="00855FAF" w:rsidP="003E4F68">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855FAF" w:rsidRPr="0078056B">
        <w:tc>
          <w:tcPr>
            <w:tcW w:w="9648" w:type="dxa"/>
          </w:tcPr>
          <w:p w:rsidR="00855FAF" w:rsidRPr="0078056B" w:rsidRDefault="00855FAF" w:rsidP="00323F8C">
            <w:pPr>
              <w:rPr>
                <w:b/>
                <w:sz w:val="24"/>
                <w:szCs w:val="24"/>
              </w:rPr>
            </w:pPr>
            <w:r w:rsidRPr="0078056B">
              <w:rPr>
                <w:b/>
                <w:sz w:val="24"/>
                <w:szCs w:val="24"/>
              </w:rPr>
              <w:t>Panevėžio miesto plėtros strateginio plano dalys, susijusios su vykdoma programa:</w:t>
            </w:r>
          </w:p>
          <w:p w:rsidR="00855FAF" w:rsidRPr="0078056B" w:rsidRDefault="00855FAF" w:rsidP="00323F8C">
            <w:pPr>
              <w:rPr>
                <w:sz w:val="24"/>
                <w:szCs w:val="24"/>
              </w:rPr>
            </w:pPr>
            <w:r w:rsidRPr="0078056B">
              <w:rPr>
                <w:sz w:val="24"/>
                <w:szCs w:val="24"/>
              </w:rPr>
              <w:t>3.2.1.2, 3.2.1.3, 3.2.1.4, 3.2.1.6</w:t>
            </w:r>
            <w:r w:rsidR="0087617A" w:rsidRPr="0078056B">
              <w:rPr>
                <w:sz w:val="24"/>
                <w:szCs w:val="24"/>
              </w:rPr>
              <w:t>, 3.2.1.7</w:t>
            </w:r>
            <w:r w:rsidRPr="0078056B">
              <w:rPr>
                <w:sz w:val="24"/>
                <w:szCs w:val="24"/>
              </w:rPr>
              <w:t>.</w:t>
            </w:r>
          </w:p>
        </w:tc>
      </w:tr>
    </w:tbl>
    <w:p w:rsidR="00855FAF" w:rsidRPr="0078056B" w:rsidRDefault="00855FAF" w:rsidP="003E4F68">
      <w:pPr>
        <w:rPr>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48"/>
      </w:tblGrid>
      <w:tr w:rsidR="00855FAF" w:rsidRPr="0078056B">
        <w:tc>
          <w:tcPr>
            <w:tcW w:w="9648" w:type="dxa"/>
            <w:tcBorders>
              <w:top w:val="single" w:sz="4" w:space="0" w:color="auto"/>
              <w:bottom w:val="single" w:sz="4" w:space="0" w:color="auto"/>
            </w:tcBorders>
          </w:tcPr>
          <w:p w:rsidR="00855FAF" w:rsidRPr="0078056B" w:rsidRDefault="00855FAF" w:rsidP="00B0400F">
            <w:pPr>
              <w:pStyle w:val="Pagrindinistekstas"/>
              <w:spacing w:before="240"/>
              <w:jc w:val="both"/>
              <w:rPr>
                <w:b/>
                <w:bCs/>
                <w:sz w:val="24"/>
                <w:szCs w:val="24"/>
              </w:rPr>
            </w:pPr>
            <w:r w:rsidRPr="0078056B">
              <w:rPr>
                <w:b/>
                <w:sz w:val="24"/>
                <w:szCs w:val="24"/>
              </w:rPr>
              <w:t xml:space="preserve">Susiję Lietuvos Respublikos ir </w:t>
            </w:r>
            <w:r w:rsidR="00AF4137">
              <w:rPr>
                <w:b/>
                <w:sz w:val="24"/>
                <w:szCs w:val="24"/>
              </w:rPr>
              <w:t>S</w:t>
            </w:r>
            <w:r w:rsidRPr="0078056B">
              <w:rPr>
                <w:b/>
                <w:sz w:val="24"/>
                <w:szCs w:val="24"/>
              </w:rPr>
              <w:t xml:space="preserve">avivaldybės teisės aktai: </w:t>
            </w:r>
            <w:r w:rsidRPr="0078056B">
              <w:rPr>
                <w:sz w:val="24"/>
                <w:szCs w:val="24"/>
              </w:rPr>
              <w:t xml:space="preserve">Lietuvos Respublikos aplinkos apsaugos įstatymas, </w:t>
            </w:r>
            <w:r w:rsidR="00AF4137">
              <w:rPr>
                <w:sz w:val="24"/>
                <w:szCs w:val="24"/>
              </w:rPr>
              <w:t>A</w:t>
            </w:r>
            <w:r w:rsidR="003D7029" w:rsidRPr="0078056B">
              <w:rPr>
                <w:sz w:val="24"/>
                <w:szCs w:val="24"/>
              </w:rPr>
              <w:t>plinkos o</w:t>
            </w:r>
            <w:r w:rsidRPr="0078056B">
              <w:rPr>
                <w:sz w:val="24"/>
                <w:szCs w:val="24"/>
              </w:rPr>
              <w:t xml:space="preserve">ro apsaugos įstatymas, </w:t>
            </w:r>
            <w:r w:rsidR="00AF4137">
              <w:rPr>
                <w:sz w:val="24"/>
                <w:szCs w:val="24"/>
              </w:rPr>
              <w:t>T</w:t>
            </w:r>
            <w:r w:rsidRPr="0078056B">
              <w:rPr>
                <w:sz w:val="24"/>
                <w:szCs w:val="24"/>
              </w:rPr>
              <w:t xml:space="preserve">eritorijų planavimo įstatymas, </w:t>
            </w:r>
            <w:r w:rsidR="00AF4137">
              <w:rPr>
                <w:sz w:val="24"/>
                <w:szCs w:val="24"/>
              </w:rPr>
              <w:t>M</w:t>
            </w:r>
            <w:r w:rsidRPr="0078056B">
              <w:rPr>
                <w:sz w:val="24"/>
                <w:szCs w:val="24"/>
              </w:rPr>
              <w:t xml:space="preserve">okesčio už aplinkos teršimą įstatymas, </w:t>
            </w:r>
            <w:r w:rsidR="00AF4137">
              <w:rPr>
                <w:sz w:val="24"/>
                <w:szCs w:val="24"/>
              </w:rPr>
              <w:t>S</w:t>
            </w:r>
            <w:r w:rsidRPr="0078056B">
              <w:rPr>
                <w:sz w:val="24"/>
                <w:szCs w:val="24"/>
              </w:rPr>
              <w:t xml:space="preserve">avivaldybių aplinkos apsaugos rėmimo specialiosios programos įstatymas, </w:t>
            </w:r>
            <w:r w:rsidR="00AF4137">
              <w:rPr>
                <w:sz w:val="24"/>
                <w:szCs w:val="24"/>
              </w:rPr>
              <w:t>A</w:t>
            </w:r>
            <w:r w:rsidRPr="0078056B">
              <w:rPr>
                <w:sz w:val="24"/>
                <w:szCs w:val="24"/>
              </w:rPr>
              <w:t xml:space="preserve">plinkos monitoringo įstatymas, </w:t>
            </w:r>
            <w:r w:rsidR="00AF4137">
              <w:rPr>
                <w:sz w:val="24"/>
                <w:szCs w:val="24"/>
              </w:rPr>
              <w:t>A</w:t>
            </w:r>
            <w:r w:rsidRPr="0078056B">
              <w:rPr>
                <w:sz w:val="24"/>
                <w:szCs w:val="24"/>
              </w:rPr>
              <w:t xml:space="preserve">tliekų tvarkymo įstatymas, </w:t>
            </w:r>
            <w:r w:rsidR="003D7029" w:rsidRPr="0078056B">
              <w:rPr>
                <w:sz w:val="24"/>
                <w:szCs w:val="24"/>
              </w:rPr>
              <w:t>Valstybinis atliekų tvarkymo 2014</w:t>
            </w:r>
            <w:r w:rsidR="00AF4137" w:rsidRPr="0078056B">
              <w:rPr>
                <w:sz w:val="24"/>
                <w:szCs w:val="24"/>
              </w:rPr>
              <w:t>–</w:t>
            </w:r>
            <w:r w:rsidR="003D7029" w:rsidRPr="0078056B">
              <w:rPr>
                <w:sz w:val="24"/>
                <w:szCs w:val="24"/>
              </w:rPr>
              <w:t xml:space="preserve">2020 metų planas, </w:t>
            </w:r>
            <w:r w:rsidR="00AF4137">
              <w:rPr>
                <w:sz w:val="24"/>
                <w:szCs w:val="24"/>
              </w:rPr>
              <w:t>V</w:t>
            </w:r>
            <w:r w:rsidRPr="0078056B">
              <w:rPr>
                <w:sz w:val="24"/>
                <w:szCs w:val="24"/>
              </w:rPr>
              <w:t xml:space="preserve">ietos savivaldos įstatymas, </w:t>
            </w:r>
            <w:r w:rsidR="007847E8" w:rsidRPr="0078056B">
              <w:rPr>
                <w:sz w:val="24"/>
                <w:szCs w:val="24"/>
              </w:rPr>
              <w:t>Panevėžio miesto savivaldybės 2014</w:t>
            </w:r>
            <w:r w:rsidR="00AF4137">
              <w:rPr>
                <w:sz w:val="24"/>
                <w:szCs w:val="24"/>
              </w:rPr>
              <w:t>–</w:t>
            </w:r>
            <w:r w:rsidR="007847E8" w:rsidRPr="0078056B">
              <w:rPr>
                <w:sz w:val="24"/>
                <w:szCs w:val="24"/>
              </w:rPr>
              <w:t>2020 metų atliekų tvarkymo planas</w:t>
            </w:r>
            <w:r w:rsidR="00B0400F">
              <w:rPr>
                <w:sz w:val="24"/>
                <w:szCs w:val="24"/>
              </w:rPr>
              <w:t>.</w:t>
            </w:r>
          </w:p>
        </w:tc>
      </w:tr>
      <w:tr w:rsidR="00855FAF" w:rsidRPr="0078056B">
        <w:tblPrEx>
          <w:tblLook w:val="01E0" w:firstRow="1" w:lastRow="1" w:firstColumn="1" w:lastColumn="1" w:noHBand="0" w:noVBand="0"/>
        </w:tblPrEx>
        <w:tc>
          <w:tcPr>
            <w:tcW w:w="9645" w:type="dxa"/>
            <w:tcBorders>
              <w:top w:val="nil"/>
              <w:bottom w:val="single" w:sz="4" w:space="0" w:color="auto"/>
            </w:tcBorders>
          </w:tcPr>
          <w:p w:rsidR="00855FAF" w:rsidRPr="0078056B" w:rsidRDefault="00855FAF" w:rsidP="00B01D52">
            <w:pPr>
              <w:tabs>
                <w:tab w:val="left" w:pos="3585"/>
              </w:tabs>
              <w:rPr>
                <w:b/>
                <w:sz w:val="24"/>
                <w:szCs w:val="24"/>
                <w:lang w:eastAsia="lt-LT"/>
              </w:rPr>
            </w:pPr>
            <w:r w:rsidRPr="0078056B">
              <w:rPr>
                <w:b/>
                <w:sz w:val="24"/>
                <w:szCs w:val="24"/>
                <w:lang w:eastAsia="lt-LT"/>
              </w:rPr>
              <w:t xml:space="preserve">Kita svarbi informacija. </w:t>
            </w:r>
            <w:r w:rsidRPr="0078056B">
              <w:rPr>
                <w:sz w:val="24"/>
                <w:szCs w:val="24"/>
                <w:lang w:eastAsia="lt-LT"/>
              </w:rPr>
              <w:t>Nėra.</w:t>
            </w:r>
            <w:r w:rsidRPr="0078056B">
              <w:rPr>
                <w:sz w:val="24"/>
                <w:szCs w:val="24"/>
                <w:lang w:eastAsia="lt-LT"/>
              </w:rPr>
              <w:tab/>
            </w:r>
          </w:p>
        </w:tc>
      </w:tr>
    </w:tbl>
    <w:p w:rsidR="00855FAF" w:rsidRPr="0078056B" w:rsidRDefault="00855FAF" w:rsidP="00323F8C">
      <w:pPr>
        <w:pStyle w:val="Pagrindinistekstas"/>
        <w:spacing w:line="360" w:lineRule="auto"/>
        <w:ind w:left="7200"/>
        <w:rPr>
          <w:sz w:val="24"/>
          <w:szCs w:val="24"/>
        </w:rPr>
      </w:pPr>
    </w:p>
    <w:p w:rsidR="00855FAF" w:rsidRPr="0078056B" w:rsidRDefault="00855FAF" w:rsidP="003F4F35">
      <w:pPr>
        <w:pStyle w:val="Pavadinimas"/>
      </w:pPr>
    </w:p>
    <w:p w:rsidR="00855FAF" w:rsidRPr="0078056B" w:rsidRDefault="00855FAF" w:rsidP="003F4F35">
      <w:pPr>
        <w:rPr>
          <w:szCs w:val="22"/>
        </w:rPr>
      </w:pPr>
    </w:p>
    <w:p w:rsidR="008B1A01" w:rsidRDefault="008B1A01">
      <w:pPr>
        <w:rPr>
          <w:color w:val="4F81BD"/>
          <w:sz w:val="24"/>
          <w:szCs w:val="24"/>
        </w:rPr>
      </w:pPr>
      <w:r>
        <w:rPr>
          <w:color w:val="4F81BD"/>
          <w:sz w:val="24"/>
          <w:szCs w:val="24"/>
        </w:rPr>
        <w:br w:type="page"/>
      </w:r>
    </w:p>
    <w:p w:rsidR="008B1A01" w:rsidRPr="008B1A01" w:rsidRDefault="008B1A01" w:rsidP="008B1A01">
      <w:pPr>
        <w:pStyle w:val="Pagrindinistekstas"/>
        <w:spacing w:line="360" w:lineRule="auto"/>
        <w:ind w:left="7200"/>
        <w:rPr>
          <w:b/>
          <w:bCs/>
          <w:sz w:val="24"/>
          <w:szCs w:val="24"/>
        </w:rPr>
      </w:pPr>
      <w:r w:rsidRPr="008B1A01">
        <w:rPr>
          <w:b/>
          <w:bCs/>
          <w:sz w:val="24"/>
          <w:szCs w:val="24"/>
        </w:rPr>
        <w:lastRenderedPageBreak/>
        <w:t>Formos 1b tęsinys</w:t>
      </w:r>
    </w:p>
    <w:p w:rsidR="008B1A01" w:rsidRPr="008B1A01" w:rsidRDefault="008B1A01" w:rsidP="008B1A01">
      <w:pPr>
        <w:pStyle w:val="Antrat1"/>
        <w:ind w:left="57" w:right="57"/>
        <w:jc w:val="center"/>
        <w:rPr>
          <w:rFonts w:ascii="Times New Roman" w:hAnsi="Times New Roman"/>
          <w:sz w:val="24"/>
          <w:szCs w:val="24"/>
        </w:rPr>
      </w:pPr>
      <w:r w:rsidRPr="008B1A01">
        <w:rPr>
          <w:rFonts w:ascii="Times New Roman" w:hAnsi="Times New Roman"/>
          <w:sz w:val="24"/>
          <w:szCs w:val="24"/>
        </w:rPr>
        <w:t>APLINKOS APSAUGOS RĖMIMO SPECIALIOSIOS PROGRAMOS (04)</w:t>
      </w:r>
    </w:p>
    <w:p w:rsidR="008B1A01" w:rsidRPr="008B1A01" w:rsidRDefault="008B1A01" w:rsidP="008B1A01">
      <w:pPr>
        <w:pStyle w:val="Pagrindinistekstas"/>
        <w:spacing w:line="360" w:lineRule="auto"/>
        <w:jc w:val="center"/>
        <w:rPr>
          <w:b/>
          <w:sz w:val="24"/>
          <w:szCs w:val="24"/>
        </w:rPr>
      </w:pPr>
      <w:r w:rsidRPr="008B1A01">
        <w:rPr>
          <w:b/>
          <w:sz w:val="24"/>
          <w:szCs w:val="24"/>
        </w:rPr>
        <w:t>LĖŠŲ POREIKIS IR NUMATOMI FINANSAVIMO ŠALTINIAI</w:t>
      </w:r>
    </w:p>
    <w:tbl>
      <w:tblPr>
        <w:tblW w:w="9039" w:type="dxa"/>
        <w:tblLook w:val="04A0" w:firstRow="1" w:lastRow="0" w:firstColumn="1" w:lastColumn="0" w:noHBand="0" w:noVBand="1"/>
      </w:tblPr>
      <w:tblGrid>
        <w:gridCol w:w="2860"/>
        <w:gridCol w:w="1497"/>
        <w:gridCol w:w="1657"/>
        <w:gridCol w:w="1465"/>
        <w:gridCol w:w="1560"/>
      </w:tblGrid>
      <w:tr w:rsidR="008B1A01" w:rsidRPr="008B1A01" w:rsidTr="008B1A01">
        <w:trPr>
          <w:trHeight w:val="978"/>
        </w:trPr>
        <w:tc>
          <w:tcPr>
            <w:tcW w:w="2860"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8B1A01" w:rsidRPr="008B1A01" w:rsidRDefault="008B1A01" w:rsidP="00D51512">
            <w:pPr>
              <w:jc w:val="center"/>
              <w:rPr>
                <w:b/>
                <w:bCs/>
                <w:sz w:val="24"/>
                <w:szCs w:val="24"/>
              </w:rPr>
            </w:pPr>
            <w:r w:rsidRPr="008B1A01">
              <w:rPr>
                <w:b/>
                <w:bCs/>
                <w:sz w:val="24"/>
                <w:szCs w:val="24"/>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8B1A01" w:rsidRPr="008B1A01" w:rsidRDefault="008B1A01" w:rsidP="00D51512">
            <w:pPr>
              <w:jc w:val="center"/>
              <w:rPr>
                <w:b/>
                <w:bCs/>
                <w:color w:val="000000"/>
                <w:sz w:val="24"/>
                <w:szCs w:val="24"/>
              </w:rPr>
            </w:pPr>
            <w:r w:rsidRPr="008B1A01">
              <w:rPr>
                <w:b/>
                <w:bCs/>
                <w:color w:val="000000"/>
                <w:sz w:val="24"/>
                <w:szCs w:val="24"/>
              </w:rPr>
              <w:t>Asignavimai 2015 m. (bazinis biudžetas)</w:t>
            </w:r>
            <w:r w:rsidRPr="008B1A01">
              <w:rPr>
                <w:b/>
                <w:sz w:val="24"/>
                <w:szCs w:val="24"/>
              </w:rPr>
              <w:t xml:space="preserve"> tūkst. Eur</w:t>
            </w:r>
          </w:p>
        </w:tc>
        <w:tc>
          <w:tcPr>
            <w:tcW w:w="1657" w:type="dxa"/>
            <w:tcBorders>
              <w:top w:val="single" w:sz="8" w:space="0" w:color="auto"/>
              <w:left w:val="single" w:sz="8" w:space="0" w:color="auto"/>
              <w:bottom w:val="single" w:sz="4" w:space="0" w:color="auto"/>
              <w:right w:val="single" w:sz="8" w:space="0" w:color="auto"/>
            </w:tcBorders>
            <w:shd w:val="clear" w:color="auto" w:fill="FFFFFF" w:themeFill="background1"/>
            <w:hideMark/>
          </w:tcPr>
          <w:p w:rsidR="008B1A01" w:rsidRPr="008B1A01" w:rsidRDefault="008B1A01" w:rsidP="00D51512">
            <w:pPr>
              <w:jc w:val="center"/>
              <w:rPr>
                <w:b/>
                <w:bCs/>
                <w:sz w:val="24"/>
                <w:szCs w:val="24"/>
              </w:rPr>
            </w:pPr>
            <w:r w:rsidRPr="008B1A01">
              <w:rPr>
                <w:b/>
                <w:bCs/>
                <w:sz w:val="24"/>
                <w:szCs w:val="24"/>
              </w:rPr>
              <w:t>Asignavimai biudžetiniams 2016 m.</w:t>
            </w:r>
          </w:p>
          <w:p w:rsidR="008B1A01" w:rsidRPr="008B1A01" w:rsidRDefault="008B1A01" w:rsidP="00D51512">
            <w:pPr>
              <w:jc w:val="center"/>
              <w:rPr>
                <w:b/>
                <w:bCs/>
                <w:sz w:val="24"/>
                <w:szCs w:val="24"/>
              </w:rPr>
            </w:pPr>
            <w:r w:rsidRPr="008B1A01">
              <w:rPr>
                <w:b/>
                <w:sz w:val="24"/>
                <w:szCs w:val="24"/>
              </w:rPr>
              <w:t xml:space="preserve">tūkst. Eur                                                </w:t>
            </w:r>
          </w:p>
        </w:tc>
        <w:tc>
          <w:tcPr>
            <w:tcW w:w="1465" w:type="dxa"/>
            <w:tcBorders>
              <w:top w:val="single" w:sz="8" w:space="0" w:color="auto"/>
              <w:left w:val="single" w:sz="8" w:space="0" w:color="auto"/>
              <w:bottom w:val="single" w:sz="4" w:space="0" w:color="auto"/>
              <w:right w:val="single" w:sz="8" w:space="0" w:color="auto"/>
            </w:tcBorders>
            <w:shd w:val="clear" w:color="auto" w:fill="FFFFFF" w:themeFill="background1"/>
            <w:vAlign w:val="center"/>
            <w:hideMark/>
          </w:tcPr>
          <w:p w:rsidR="008B1A01" w:rsidRPr="008B1A01" w:rsidRDefault="008B1A01" w:rsidP="00D51512">
            <w:pPr>
              <w:jc w:val="center"/>
              <w:rPr>
                <w:b/>
                <w:bCs/>
                <w:sz w:val="24"/>
                <w:szCs w:val="24"/>
              </w:rPr>
            </w:pPr>
            <w:r w:rsidRPr="008B1A01">
              <w:rPr>
                <w:b/>
                <w:bCs/>
                <w:sz w:val="24"/>
                <w:szCs w:val="24"/>
              </w:rPr>
              <w:t xml:space="preserve">2017 m. projektas </w:t>
            </w:r>
          </w:p>
          <w:p w:rsidR="008B1A01" w:rsidRPr="008B1A01" w:rsidRDefault="008B1A01" w:rsidP="00D51512">
            <w:pPr>
              <w:jc w:val="center"/>
              <w:rPr>
                <w:b/>
                <w:bCs/>
                <w:sz w:val="24"/>
                <w:szCs w:val="24"/>
              </w:rPr>
            </w:pPr>
            <w:r w:rsidRPr="008B1A01">
              <w:rPr>
                <w:b/>
                <w:sz w:val="24"/>
                <w:szCs w:val="24"/>
              </w:rPr>
              <w:t xml:space="preserve">tūkst. Eur                                                </w:t>
            </w:r>
          </w:p>
        </w:tc>
        <w:tc>
          <w:tcPr>
            <w:tcW w:w="1560" w:type="dxa"/>
            <w:tcBorders>
              <w:top w:val="single" w:sz="4" w:space="0" w:color="auto"/>
              <w:left w:val="single" w:sz="8" w:space="0" w:color="auto"/>
              <w:bottom w:val="single" w:sz="8" w:space="0" w:color="auto"/>
              <w:right w:val="single" w:sz="8" w:space="0" w:color="auto"/>
            </w:tcBorders>
            <w:shd w:val="clear" w:color="auto" w:fill="FFFFFF" w:themeFill="background1"/>
            <w:vAlign w:val="center"/>
            <w:hideMark/>
          </w:tcPr>
          <w:p w:rsidR="008B1A01" w:rsidRPr="008B1A01" w:rsidRDefault="008B1A01" w:rsidP="00D51512">
            <w:pPr>
              <w:jc w:val="center"/>
              <w:rPr>
                <w:b/>
                <w:bCs/>
                <w:sz w:val="24"/>
                <w:szCs w:val="24"/>
              </w:rPr>
            </w:pPr>
            <w:r w:rsidRPr="008B1A01">
              <w:rPr>
                <w:b/>
                <w:bCs/>
                <w:sz w:val="24"/>
                <w:szCs w:val="24"/>
              </w:rPr>
              <w:t>2018 m. projektas</w:t>
            </w:r>
          </w:p>
          <w:p w:rsidR="008B1A01" w:rsidRPr="008B1A01" w:rsidRDefault="008B1A01" w:rsidP="00D51512">
            <w:pPr>
              <w:jc w:val="center"/>
              <w:rPr>
                <w:b/>
                <w:bCs/>
                <w:sz w:val="24"/>
                <w:szCs w:val="24"/>
              </w:rPr>
            </w:pPr>
            <w:r w:rsidRPr="008B1A01">
              <w:rPr>
                <w:b/>
                <w:sz w:val="24"/>
                <w:szCs w:val="24"/>
              </w:rPr>
              <w:t xml:space="preserve">tūkst. Eur                                                </w:t>
            </w:r>
          </w:p>
        </w:tc>
      </w:tr>
      <w:tr w:rsidR="008B1A01" w:rsidRPr="008B1A01" w:rsidTr="008B1A01">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rsidR="008B1A01" w:rsidRPr="008B1A01" w:rsidRDefault="008B1A01" w:rsidP="00D51512">
            <w:pPr>
              <w:rPr>
                <w:b/>
                <w:sz w:val="24"/>
                <w:szCs w:val="24"/>
              </w:rPr>
            </w:pPr>
            <w:r w:rsidRPr="008B1A01">
              <w:rPr>
                <w:b/>
                <w:sz w:val="24"/>
                <w:szCs w:val="24"/>
              </w:rPr>
              <w:t>1. IŠ VISO LĖŠŲ POREIKIS</w:t>
            </w:r>
          </w:p>
        </w:tc>
        <w:tc>
          <w:tcPr>
            <w:tcW w:w="1497" w:type="dxa"/>
            <w:tcBorders>
              <w:top w:val="nil"/>
              <w:left w:val="nil"/>
              <w:bottom w:val="single" w:sz="4" w:space="0" w:color="auto"/>
              <w:right w:val="single" w:sz="4" w:space="0" w:color="auto"/>
            </w:tcBorders>
            <w:shd w:val="clear" w:color="auto" w:fill="C0C0C0"/>
            <w:noWrap/>
            <w:hideMark/>
          </w:tcPr>
          <w:p w:rsidR="008B1A01" w:rsidRPr="008B1A01" w:rsidRDefault="008B1A01" w:rsidP="00D51512">
            <w:pPr>
              <w:rPr>
                <w:b/>
                <w:sz w:val="24"/>
                <w:szCs w:val="24"/>
              </w:rPr>
            </w:pPr>
            <w:r w:rsidRPr="008B1A01">
              <w:rPr>
                <w:b/>
                <w:sz w:val="24"/>
                <w:szCs w:val="24"/>
              </w:rPr>
              <w:t>150,6</w:t>
            </w:r>
          </w:p>
        </w:tc>
        <w:tc>
          <w:tcPr>
            <w:tcW w:w="1657" w:type="dxa"/>
            <w:tcBorders>
              <w:top w:val="single" w:sz="4" w:space="0" w:color="auto"/>
              <w:left w:val="nil"/>
              <w:bottom w:val="single" w:sz="4" w:space="0" w:color="auto"/>
              <w:right w:val="single" w:sz="4" w:space="0" w:color="auto"/>
            </w:tcBorders>
            <w:shd w:val="clear" w:color="auto" w:fill="C0C0C0"/>
            <w:hideMark/>
          </w:tcPr>
          <w:p w:rsidR="008B1A01" w:rsidRPr="008B1A01" w:rsidRDefault="008B1A01" w:rsidP="00D51512">
            <w:pPr>
              <w:rPr>
                <w:b/>
                <w:sz w:val="24"/>
                <w:szCs w:val="24"/>
              </w:rPr>
            </w:pPr>
            <w:r w:rsidRPr="008B1A01">
              <w:rPr>
                <w:b/>
                <w:sz w:val="24"/>
                <w:szCs w:val="24"/>
              </w:rPr>
              <w:t>157,5</w:t>
            </w:r>
          </w:p>
        </w:tc>
        <w:tc>
          <w:tcPr>
            <w:tcW w:w="1465" w:type="dxa"/>
            <w:tcBorders>
              <w:top w:val="single" w:sz="4" w:space="0" w:color="auto"/>
              <w:left w:val="single" w:sz="4" w:space="0" w:color="auto"/>
              <w:bottom w:val="single" w:sz="4" w:space="0" w:color="auto"/>
              <w:right w:val="single" w:sz="4" w:space="0" w:color="auto"/>
            </w:tcBorders>
            <w:shd w:val="clear" w:color="auto" w:fill="C0C0C0"/>
            <w:noWrap/>
            <w:hideMark/>
          </w:tcPr>
          <w:p w:rsidR="008B1A01" w:rsidRPr="008B1A01" w:rsidRDefault="008B1A01" w:rsidP="00D51512">
            <w:pPr>
              <w:rPr>
                <w:b/>
                <w:sz w:val="24"/>
                <w:szCs w:val="24"/>
              </w:rPr>
            </w:pPr>
            <w:r w:rsidRPr="008B1A01">
              <w:rPr>
                <w:b/>
                <w:sz w:val="24"/>
                <w:szCs w:val="24"/>
              </w:rPr>
              <w:t>160,0</w:t>
            </w:r>
          </w:p>
        </w:tc>
        <w:tc>
          <w:tcPr>
            <w:tcW w:w="1560" w:type="dxa"/>
            <w:tcBorders>
              <w:top w:val="nil"/>
              <w:left w:val="nil"/>
              <w:bottom w:val="single" w:sz="4" w:space="0" w:color="auto"/>
              <w:right w:val="single" w:sz="4" w:space="0" w:color="auto"/>
            </w:tcBorders>
            <w:shd w:val="clear" w:color="auto" w:fill="C0C0C0"/>
            <w:noWrap/>
            <w:hideMark/>
          </w:tcPr>
          <w:p w:rsidR="008B1A01" w:rsidRPr="008B1A01" w:rsidRDefault="008B1A01" w:rsidP="00D51512">
            <w:pPr>
              <w:rPr>
                <w:b/>
                <w:sz w:val="24"/>
                <w:szCs w:val="24"/>
              </w:rPr>
            </w:pPr>
            <w:r w:rsidRPr="008B1A01">
              <w:rPr>
                <w:b/>
                <w:sz w:val="24"/>
                <w:szCs w:val="24"/>
              </w:rPr>
              <w:t>160,0</w:t>
            </w:r>
          </w:p>
        </w:tc>
      </w:tr>
      <w:tr w:rsidR="008B1A01" w:rsidRPr="008B1A01" w:rsidTr="008B1A01">
        <w:trPr>
          <w:trHeight w:val="255"/>
        </w:trPr>
        <w:tc>
          <w:tcPr>
            <w:tcW w:w="2860" w:type="dxa"/>
            <w:tcBorders>
              <w:top w:val="nil"/>
              <w:left w:val="single" w:sz="4" w:space="0" w:color="auto"/>
              <w:bottom w:val="single" w:sz="4" w:space="0" w:color="auto"/>
              <w:right w:val="single" w:sz="4" w:space="0" w:color="auto"/>
            </w:tcBorders>
            <w:hideMark/>
          </w:tcPr>
          <w:p w:rsidR="008B1A01" w:rsidRPr="008B1A01" w:rsidRDefault="008B1A01" w:rsidP="00D51512">
            <w:pPr>
              <w:rPr>
                <w:sz w:val="24"/>
                <w:szCs w:val="24"/>
              </w:rPr>
            </w:pPr>
            <w:r w:rsidRPr="008B1A01">
              <w:rPr>
                <w:sz w:val="24"/>
                <w:szCs w:val="24"/>
              </w:rPr>
              <w:t xml:space="preserve">  1.1. Išlaidoms</w:t>
            </w:r>
          </w:p>
        </w:tc>
        <w:tc>
          <w:tcPr>
            <w:tcW w:w="1497" w:type="dxa"/>
            <w:tcBorders>
              <w:top w:val="nil"/>
              <w:left w:val="nil"/>
              <w:bottom w:val="single" w:sz="4" w:space="0" w:color="auto"/>
              <w:right w:val="single" w:sz="4" w:space="0" w:color="auto"/>
            </w:tcBorders>
            <w:noWrap/>
          </w:tcPr>
          <w:p w:rsidR="008B1A01" w:rsidRPr="008B1A01" w:rsidRDefault="008B1A01" w:rsidP="00D51512">
            <w:pPr>
              <w:rPr>
                <w:sz w:val="24"/>
                <w:szCs w:val="24"/>
              </w:rPr>
            </w:pPr>
          </w:p>
        </w:tc>
        <w:tc>
          <w:tcPr>
            <w:tcW w:w="1657" w:type="dxa"/>
            <w:tcBorders>
              <w:top w:val="nil"/>
              <w:left w:val="nil"/>
              <w:bottom w:val="single" w:sz="4" w:space="0" w:color="auto"/>
              <w:right w:val="single" w:sz="4" w:space="0" w:color="auto"/>
            </w:tcBorders>
          </w:tcPr>
          <w:p w:rsidR="008B1A01" w:rsidRPr="008B1A01" w:rsidRDefault="008B1A01" w:rsidP="00D51512">
            <w:pPr>
              <w:rPr>
                <w:sz w:val="24"/>
                <w:szCs w:val="24"/>
              </w:rPr>
            </w:pPr>
          </w:p>
        </w:tc>
        <w:tc>
          <w:tcPr>
            <w:tcW w:w="1465" w:type="dxa"/>
            <w:tcBorders>
              <w:top w:val="nil"/>
              <w:left w:val="single" w:sz="4" w:space="0" w:color="auto"/>
              <w:bottom w:val="single" w:sz="4" w:space="0" w:color="auto"/>
              <w:right w:val="single" w:sz="4" w:space="0" w:color="auto"/>
            </w:tcBorders>
            <w:noWrap/>
          </w:tcPr>
          <w:p w:rsidR="008B1A01" w:rsidRPr="008B1A01" w:rsidRDefault="008B1A01" w:rsidP="00D51512">
            <w:pPr>
              <w:rPr>
                <w:sz w:val="24"/>
                <w:szCs w:val="24"/>
              </w:rPr>
            </w:pPr>
          </w:p>
        </w:tc>
        <w:tc>
          <w:tcPr>
            <w:tcW w:w="1560" w:type="dxa"/>
            <w:tcBorders>
              <w:top w:val="nil"/>
              <w:left w:val="nil"/>
              <w:bottom w:val="single" w:sz="4" w:space="0" w:color="auto"/>
              <w:right w:val="single" w:sz="4" w:space="0" w:color="auto"/>
            </w:tcBorders>
            <w:noWrap/>
          </w:tcPr>
          <w:p w:rsidR="008B1A01" w:rsidRPr="008B1A01" w:rsidRDefault="008B1A01" w:rsidP="00D51512">
            <w:pPr>
              <w:rPr>
                <w:sz w:val="24"/>
                <w:szCs w:val="24"/>
              </w:rPr>
            </w:pPr>
          </w:p>
        </w:tc>
      </w:tr>
      <w:tr w:rsidR="008B1A01" w:rsidRPr="008B1A01" w:rsidTr="008B1A01">
        <w:trPr>
          <w:trHeight w:val="255"/>
        </w:trPr>
        <w:tc>
          <w:tcPr>
            <w:tcW w:w="2860" w:type="dxa"/>
            <w:tcBorders>
              <w:top w:val="nil"/>
              <w:left w:val="single" w:sz="4" w:space="0" w:color="auto"/>
              <w:bottom w:val="single" w:sz="4" w:space="0" w:color="auto"/>
              <w:right w:val="single" w:sz="4" w:space="0" w:color="auto"/>
            </w:tcBorders>
            <w:hideMark/>
          </w:tcPr>
          <w:p w:rsidR="008B1A01" w:rsidRPr="008B1A01" w:rsidRDefault="008B1A01" w:rsidP="00D51512">
            <w:pPr>
              <w:rPr>
                <w:sz w:val="24"/>
                <w:szCs w:val="24"/>
              </w:rPr>
            </w:pPr>
            <w:r w:rsidRPr="008B1A01">
              <w:rPr>
                <w:sz w:val="24"/>
                <w:szCs w:val="24"/>
              </w:rPr>
              <w:t xml:space="preserve">  iš jų darbo užmokesčiui</w:t>
            </w:r>
          </w:p>
        </w:tc>
        <w:tc>
          <w:tcPr>
            <w:tcW w:w="1497" w:type="dxa"/>
            <w:tcBorders>
              <w:top w:val="nil"/>
              <w:left w:val="nil"/>
              <w:bottom w:val="single" w:sz="4" w:space="0" w:color="auto"/>
              <w:right w:val="single" w:sz="4" w:space="0" w:color="auto"/>
            </w:tcBorders>
            <w:noWrap/>
          </w:tcPr>
          <w:p w:rsidR="008B1A01" w:rsidRPr="008B1A01" w:rsidRDefault="008B1A01" w:rsidP="00D51512">
            <w:pPr>
              <w:rPr>
                <w:sz w:val="24"/>
                <w:szCs w:val="24"/>
              </w:rPr>
            </w:pPr>
          </w:p>
        </w:tc>
        <w:tc>
          <w:tcPr>
            <w:tcW w:w="1657" w:type="dxa"/>
            <w:tcBorders>
              <w:top w:val="nil"/>
              <w:left w:val="nil"/>
              <w:bottom w:val="single" w:sz="4" w:space="0" w:color="auto"/>
              <w:right w:val="single" w:sz="4" w:space="0" w:color="auto"/>
            </w:tcBorders>
          </w:tcPr>
          <w:p w:rsidR="008B1A01" w:rsidRPr="008B1A01" w:rsidRDefault="008B1A01" w:rsidP="00D51512">
            <w:pPr>
              <w:rPr>
                <w:sz w:val="24"/>
                <w:szCs w:val="24"/>
              </w:rPr>
            </w:pPr>
          </w:p>
        </w:tc>
        <w:tc>
          <w:tcPr>
            <w:tcW w:w="1465" w:type="dxa"/>
            <w:tcBorders>
              <w:top w:val="nil"/>
              <w:left w:val="single" w:sz="4" w:space="0" w:color="auto"/>
              <w:bottom w:val="single" w:sz="4" w:space="0" w:color="auto"/>
              <w:right w:val="single" w:sz="4" w:space="0" w:color="auto"/>
            </w:tcBorders>
            <w:noWrap/>
          </w:tcPr>
          <w:p w:rsidR="008B1A01" w:rsidRPr="008B1A01" w:rsidRDefault="008B1A01" w:rsidP="00D51512">
            <w:pPr>
              <w:rPr>
                <w:sz w:val="24"/>
                <w:szCs w:val="24"/>
              </w:rPr>
            </w:pPr>
          </w:p>
        </w:tc>
        <w:tc>
          <w:tcPr>
            <w:tcW w:w="1560" w:type="dxa"/>
            <w:tcBorders>
              <w:top w:val="nil"/>
              <w:left w:val="nil"/>
              <w:bottom w:val="single" w:sz="4" w:space="0" w:color="auto"/>
              <w:right w:val="single" w:sz="4" w:space="0" w:color="auto"/>
            </w:tcBorders>
            <w:noWrap/>
          </w:tcPr>
          <w:p w:rsidR="008B1A01" w:rsidRPr="008B1A01" w:rsidRDefault="008B1A01" w:rsidP="00D51512">
            <w:pPr>
              <w:rPr>
                <w:sz w:val="24"/>
                <w:szCs w:val="24"/>
              </w:rPr>
            </w:pPr>
          </w:p>
        </w:tc>
      </w:tr>
      <w:tr w:rsidR="008B1A01" w:rsidRPr="008B1A01" w:rsidTr="008B1A01">
        <w:trPr>
          <w:trHeight w:val="510"/>
        </w:trPr>
        <w:tc>
          <w:tcPr>
            <w:tcW w:w="2860" w:type="dxa"/>
            <w:tcBorders>
              <w:top w:val="nil"/>
              <w:left w:val="single" w:sz="4" w:space="0" w:color="auto"/>
              <w:bottom w:val="single" w:sz="4" w:space="0" w:color="auto"/>
              <w:right w:val="single" w:sz="4" w:space="0" w:color="auto"/>
            </w:tcBorders>
            <w:hideMark/>
          </w:tcPr>
          <w:p w:rsidR="008B1A01" w:rsidRPr="008B1A01" w:rsidRDefault="008B1A01" w:rsidP="00D51512">
            <w:pPr>
              <w:rPr>
                <w:sz w:val="24"/>
                <w:szCs w:val="24"/>
              </w:rPr>
            </w:pPr>
            <w:r w:rsidRPr="008B1A01">
              <w:rPr>
                <w:sz w:val="24"/>
                <w:szCs w:val="24"/>
              </w:rPr>
              <w:t xml:space="preserve">  1.2. Turtui įsigyti ir finansiniams įsipareigojimams vykdyti</w:t>
            </w:r>
          </w:p>
        </w:tc>
        <w:tc>
          <w:tcPr>
            <w:tcW w:w="1497" w:type="dxa"/>
            <w:tcBorders>
              <w:top w:val="nil"/>
              <w:left w:val="nil"/>
              <w:bottom w:val="single" w:sz="4" w:space="0" w:color="auto"/>
              <w:right w:val="single" w:sz="4" w:space="0" w:color="auto"/>
            </w:tcBorders>
            <w:noWrap/>
          </w:tcPr>
          <w:p w:rsidR="008B1A01" w:rsidRPr="008B1A01" w:rsidRDefault="008B1A01" w:rsidP="00D51512">
            <w:pPr>
              <w:rPr>
                <w:sz w:val="24"/>
                <w:szCs w:val="24"/>
              </w:rPr>
            </w:pPr>
          </w:p>
        </w:tc>
        <w:tc>
          <w:tcPr>
            <w:tcW w:w="1657" w:type="dxa"/>
            <w:tcBorders>
              <w:top w:val="nil"/>
              <w:left w:val="nil"/>
              <w:bottom w:val="single" w:sz="4" w:space="0" w:color="auto"/>
              <w:right w:val="single" w:sz="4" w:space="0" w:color="auto"/>
            </w:tcBorders>
          </w:tcPr>
          <w:p w:rsidR="008B1A01" w:rsidRPr="008B1A01" w:rsidRDefault="008B1A01" w:rsidP="00D51512">
            <w:pPr>
              <w:rPr>
                <w:sz w:val="24"/>
                <w:szCs w:val="24"/>
              </w:rPr>
            </w:pPr>
          </w:p>
        </w:tc>
        <w:tc>
          <w:tcPr>
            <w:tcW w:w="1465" w:type="dxa"/>
            <w:tcBorders>
              <w:top w:val="nil"/>
              <w:left w:val="single" w:sz="4" w:space="0" w:color="auto"/>
              <w:bottom w:val="single" w:sz="4" w:space="0" w:color="auto"/>
              <w:right w:val="single" w:sz="4" w:space="0" w:color="auto"/>
            </w:tcBorders>
            <w:noWrap/>
          </w:tcPr>
          <w:p w:rsidR="008B1A01" w:rsidRPr="008B1A01" w:rsidRDefault="008B1A01" w:rsidP="00D51512">
            <w:pPr>
              <w:rPr>
                <w:sz w:val="24"/>
                <w:szCs w:val="24"/>
              </w:rPr>
            </w:pPr>
          </w:p>
        </w:tc>
        <w:tc>
          <w:tcPr>
            <w:tcW w:w="1560" w:type="dxa"/>
            <w:tcBorders>
              <w:top w:val="nil"/>
              <w:left w:val="nil"/>
              <w:bottom w:val="single" w:sz="4" w:space="0" w:color="auto"/>
              <w:right w:val="single" w:sz="4" w:space="0" w:color="auto"/>
            </w:tcBorders>
            <w:noWrap/>
          </w:tcPr>
          <w:p w:rsidR="008B1A01" w:rsidRPr="008B1A01" w:rsidRDefault="008B1A01" w:rsidP="00D51512">
            <w:pPr>
              <w:rPr>
                <w:sz w:val="24"/>
                <w:szCs w:val="24"/>
              </w:rPr>
            </w:pPr>
          </w:p>
        </w:tc>
      </w:tr>
      <w:tr w:rsidR="008B1A01" w:rsidRPr="008B1A01" w:rsidTr="008B1A01">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rsidR="008B1A01" w:rsidRPr="008B1A01" w:rsidRDefault="008B1A01" w:rsidP="00D51512">
            <w:pPr>
              <w:rPr>
                <w:b/>
                <w:sz w:val="24"/>
                <w:szCs w:val="24"/>
              </w:rPr>
            </w:pPr>
            <w:r w:rsidRPr="008B1A01">
              <w:rPr>
                <w:b/>
                <w:sz w:val="24"/>
                <w:szCs w:val="24"/>
              </w:rPr>
              <w:t>2. FINANSAVIMO ŠALTINIAI</w:t>
            </w:r>
          </w:p>
        </w:tc>
        <w:tc>
          <w:tcPr>
            <w:tcW w:w="1497" w:type="dxa"/>
            <w:tcBorders>
              <w:top w:val="nil"/>
              <w:left w:val="nil"/>
              <w:bottom w:val="single" w:sz="4" w:space="0" w:color="auto"/>
              <w:right w:val="single" w:sz="4" w:space="0" w:color="auto"/>
            </w:tcBorders>
            <w:shd w:val="clear" w:color="auto" w:fill="C0C0C0"/>
            <w:noWrap/>
            <w:hideMark/>
          </w:tcPr>
          <w:p w:rsidR="008B1A01" w:rsidRPr="008B1A01" w:rsidRDefault="008B1A01" w:rsidP="00D51512">
            <w:pPr>
              <w:rPr>
                <w:b/>
                <w:sz w:val="24"/>
                <w:szCs w:val="24"/>
              </w:rPr>
            </w:pPr>
            <w:r w:rsidRPr="008B1A01">
              <w:rPr>
                <w:b/>
                <w:sz w:val="24"/>
                <w:szCs w:val="24"/>
              </w:rPr>
              <w:t>150,6</w:t>
            </w:r>
          </w:p>
        </w:tc>
        <w:tc>
          <w:tcPr>
            <w:tcW w:w="1657" w:type="dxa"/>
            <w:tcBorders>
              <w:top w:val="nil"/>
              <w:left w:val="nil"/>
              <w:bottom w:val="single" w:sz="4" w:space="0" w:color="auto"/>
              <w:right w:val="single" w:sz="4" w:space="0" w:color="auto"/>
            </w:tcBorders>
            <w:shd w:val="clear" w:color="auto" w:fill="C0C0C0"/>
            <w:hideMark/>
          </w:tcPr>
          <w:p w:rsidR="008B1A01" w:rsidRPr="008B1A01" w:rsidRDefault="008B1A01" w:rsidP="00D51512">
            <w:pPr>
              <w:rPr>
                <w:b/>
                <w:sz w:val="24"/>
                <w:szCs w:val="24"/>
              </w:rPr>
            </w:pPr>
            <w:r w:rsidRPr="008B1A01">
              <w:rPr>
                <w:b/>
                <w:sz w:val="24"/>
                <w:szCs w:val="24"/>
              </w:rPr>
              <w:t>157,5</w:t>
            </w:r>
          </w:p>
        </w:tc>
        <w:tc>
          <w:tcPr>
            <w:tcW w:w="1465" w:type="dxa"/>
            <w:tcBorders>
              <w:top w:val="nil"/>
              <w:left w:val="single" w:sz="4" w:space="0" w:color="auto"/>
              <w:bottom w:val="single" w:sz="4" w:space="0" w:color="auto"/>
              <w:right w:val="single" w:sz="4" w:space="0" w:color="auto"/>
            </w:tcBorders>
            <w:shd w:val="clear" w:color="auto" w:fill="C0C0C0"/>
            <w:noWrap/>
            <w:hideMark/>
          </w:tcPr>
          <w:p w:rsidR="008B1A01" w:rsidRPr="008B1A01" w:rsidRDefault="008B1A01" w:rsidP="00D51512">
            <w:pPr>
              <w:rPr>
                <w:b/>
                <w:sz w:val="24"/>
                <w:szCs w:val="24"/>
              </w:rPr>
            </w:pPr>
            <w:r w:rsidRPr="008B1A01">
              <w:rPr>
                <w:b/>
                <w:sz w:val="24"/>
                <w:szCs w:val="24"/>
              </w:rPr>
              <w:t>160,0</w:t>
            </w:r>
          </w:p>
        </w:tc>
        <w:tc>
          <w:tcPr>
            <w:tcW w:w="1560" w:type="dxa"/>
            <w:tcBorders>
              <w:top w:val="nil"/>
              <w:left w:val="nil"/>
              <w:bottom w:val="single" w:sz="4" w:space="0" w:color="auto"/>
              <w:right w:val="single" w:sz="4" w:space="0" w:color="auto"/>
            </w:tcBorders>
            <w:shd w:val="clear" w:color="auto" w:fill="C0C0C0"/>
            <w:noWrap/>
            <w:hideMark/>
          </w:tcPr>
          <w:p w:rsidR="008B1A01" w:rsidRPr="008B1A01" w:rsidRDefault="008B1A01" w:rsidP="00D51512">
            <w:pPr>
              <w:rPr>
                <w:b/>
                <w:sz w:val="24"/>
                <w:szCs w:val="24"/>
              </w:rPr>
            </w:pPr>
            <w:r w:rsidRPr="008B1A01">
              <w:rPr>
                <w:b/>
                <w:sz w:val="24"/>
                <w:szCs w:val="24"/>
              </w:rPr>
              <w:t>160,</w:t>
            </w:r>
          </w:p>
        </w:tc>
      </w:tr>
      <w:tr w:rsidR="008B1A01" w:rsidRPr="008B1A01" w:rsidTr="008B1A01">
        <w:trPr>
          <w:trHeight w:val="255"/>
        </w:trPr>
        <w:tc>
          <w:tcPr>
            <w:tcW w:w="2860" w:type="dxa"/>
            <w:tcBorders>
              <w:top w:val="nil"/>
              <w:left w:val="single" w:sz="4" w:space="0" w:color="auto"/>
              <w:bottom w:val="single" w:sz="4" w:space="0" w:color="auto"/>
              <w:right w:val="single" w:sz="4" w:space="0" w:color="auto"/>
            </w:tcBorders>
            <w:hideMark/>
          </w:tcPr>
          <w:p w:rsidR="008B1A01" w:rsidRPr="008B1A01" w:rsidRDefault="008B1A01" w:rsidP="00D51512">
            <w:pPr>
              <w:rPr>
                <w:b/>
                <w:sz w:val="24"/>
                <w:szCs w:val="24"/>
              </w:rPr>
            </w:pPr>
            <w:r w:rsidRPr="008B1A01">
              <w:rPr>
                <w:b/>
                <w:sz w:val="24"/>
                <w:szCs w:val="24"/>
              </w:rPr>
              <w:t>2.1. Savivaldybės biudžetas, iš jo:</w:t>
            </w:r>
          </w:p>
        </w:tc>
        <w:tc>
          <w:tcPr>
            <w:tcW w:w="1497" w:type="dxa"/>
            <w:tcBorders>
              <w:top w:val="nil"/>
              <w:left w:val="nil"/>
              <w:bottom w:val="single" w:sz="4" w:space="0" w:color="auto"/>
              <w:right w:val="single" w:sz="4" w:space="0" w:color="auto"/>
            </w:tcBorders>
            <w:noWrap/>
          </w:tcPr>
          <w:p w:rsidR="008B1A01" w:rsidRPr="008B1A01" w:rsidRDefault="008B1A01" w:rsidP="00D51512">
            <w:pPr>
              <w:rPr>
                <w:sz w:val="24"/>
                <w:szCs w:val="24"/>
              </w:rPr>
            </w:pPr>
          </w:p>
        </w:tc>
        <w:tc>
          <w:tcPr>
            <w:tcW w:w="1657" w:type="dxa"/>
            <w:tcBorders>
              <w:top w:val="nil"/>
              <w:left w:val="nil"/>
              <w:bottom w:val="single" w:sz="4" w:space="0" w:color="auto"/>
              <w:right w:val="single" w:sz="4" w:space="0" w:color="auto"/>
            </w:tcBorders>
          </w:tcPr>
          <w:p w:rsidR="008B1A01" w:rsidRPr="008B1A01" w:rsidRDefault="008B1A01" w:rsidP="00D51512">
            <w:pPr>
              <w:rPr>
                <w:sz w:val="24"/>
                <w:szCs w:val="24"/>
              </w:rPr>
            </w:pPr>
          </w:p>
        </w:tc>
        <w:tc>
          <w:tcPr>
            <w:tcW w:w="1465" w:type="dxa"/>
            <w:tcBorders>
              <w:top w:val="nil"/>
              <w:left w:val="single" w:sz="4" w:space="0" w:color="auto"/>
              <w:bottom w:val="single" w:sz="4" w:space="0" w:color="auto"/>
              <w:right w:val="single" w:sz="4" w:space="0" w:color="auto"/>
            </w:tcBorders>
            <w:noWrap/>
          </w:tcPr>
          <w:p w:rsidR="008B1A01" w:rsidRPr="008B1A01" w:rsidRDefault="008B1A01" w:rsidP="00D51512">
            <w:pPr>
              <w:rPr>
                <w:sz w:val="24"/>
                <w:szCs w:val="24"/>
              </w:rPr>
            </w:pPr>
          </w:p>
        </w:tc>
        <w:tc>
          <w:tcPr>
            <w:tcW w:w="1560" w:type="dxa"/>
            <w:tcBorders>
              <w:top w:val="nil"/>
              <w:left w:val="nil"/>
              <w:bottom w:val="single" w:sz="4" w:space="0" w:color="auto"/>
              <w:right w:val="single" w:sz="4" w:space="0" w:color="auto"/>
            </w:tcBorders>
            <w:noWrap/>
          </w:tcPr>
          <w:p w:rsidR="008B1A01" w:rsidRPr="008B1A01" w:rsidRDefault="008B1A01" w:rsidP="00D51512">
            <w:pPr>
              <w:rPr>
                <w:sz w:val="24"/>
                <w:szCs w:val="24"/>
              </w:rPr>
            </w:pPr>
          </w:p>
        </w:tc>
      </w:tr>
      <w:tr w:rsidR="008B1A01" w:rsidRPr="008B1A01" w:rsidTr="00C909A3">
        <w:trPr>
          <w:trHeight w:val="255"/>
        </w:trPr>
        <w:tc>
          <w:tcPr>
            <w:tcW w:w="2860" w:type="dxa"/>
            <w:tcBorders>
              <w:top w:val="nil"/>
              <w:left w:val="single" w:sz="4" w:space="0" w:color="auto"/>
              <w:bottom w:val="single" w:sz="4" w:space="0" w:color="auto"/>
              <w:right w:val="single" w:sz="4" w:space="0" w:color="auto"/>
            </w:tcBorders>
            <w:hideMark/>
          </w:tcPr>
          <w:p w:rsidR="008B1A01" w:rsidRPr="008B1A01" w:rsidRDefault="008B1A01" w:rsidP="00D51512">
            <w:pPr>
              <w:rPr>
                <w:sz w:val="24"/>
                <w:szCs w:val="24"/>
              </w:rPr>
            </w:pPr>
            <w:r w:rsidRPr="008B1A01">
              <w:rPr>
                <w:sz w:val="24"/>
                <w:szCs w:val="24"/>
              </w:rPr>
              <w:t xml:space="preserve">  2.1.1. Savivaldybės biudžeto lėšos </w:t>
            </w:r>
            <w:r w:rsidRPr="008B1A01">
              <w:rPr>
                <w:b/>
                <w:sz w:val="24"/>
                <w:szCs w:val="24"/>
              </w:rPr>
              <w:t>SB</w:t>
            </w:r>
          </w:p>
        </w:tc>
        <w:tc>
          <w:tcPr>
            <w:tcW w:w="1497" w:type="dxa"/>
            <w:tcBorders>
              <w:top w:val="nil"/>
              <w:left w:val="nil"/>
              <w:bottom w:val="single" w:sz="4" w:space="0" w:color="auto"/>
              <w:right w:val="single" w:sz="4" w:space="0" w:color="auto"/>
            </w:tcBorders>
            <w:noWrap/>
          </w:tcPr>
          <w:p w:rsidR="008B1A01" w:rsidRPr="008B1A01" w:rsidRDefault="008B1A01" w:rsidP="00D51512">
            <w:pPr>
              <w:rPr>
                <w:sz w:val="24"/>
                <w:szCs w:val="24"/>
              </w:rPr>
            </w:pPr>
          </w:p>
        </w:tc>
        <w:tc>
          <w:tcPr>
            <w:tcW w:w="1657" w:type="dxa"/>
            <w:tcBorders>
              <w:top w:val="nil"/>
              <w:left w:val="nil"/>
              <w:bottom w:val="single" w:sz="4" w:space="0" w:color="auto"/>
              <w:right w:val="single" w:sz="4" w:space="0" w:color="auto"/>
            </w:tcBorders>
          </w:tcPr>
          <w:p w:rsidR="008B1A01" w:rsidRPr="008B1A01" w:rsidRDefault="008B1A01" w:rsidP="00D51512">
            <w:pPr>
              <w:rPr>
                <w:sz w:val="24"/>
                <w:szCs w:val="24"/>
              </w:rPr>
            </w:pPr>
          </w:p>
        </w:tc>
        <w:tc>
          <w:tcPr>
            <w:tcW w:w="1465" w:type="dxa"/>
            <w:tcBorders>
              <w:top w:val="nil"/>
              <w:left w:val="single" w:sz="4" w:space="0" w:color="auto"/>
              <w:bottom w:val="single" w:sz="4" w:space="0" w:color="auto"/>
              <w:right w:val="single" w:sz="4" w:space="0" w:color="auto"/>
            </w:tcBorders>
            <w:noWrap/>
          </w:tcPr>
          <w:p w:rsidR="008B1A01" w:rsidRPr="008B1A01" w:rsidRDefault="008B1A01" w:rsidP="00D51512">
            <w:pPr>
              <w:rPr>
                <w:sz w:val="24"/>
                <w:szCs w:val="24"/>
              </w:rPr>
            </w:pPr>
          </w:p>
        </w:tc>
        <w:tc>
          <w:tcPr>
            <w:tcW w:w="1560" w:type="dxa"/>
            <w:tcBorders>
              <w:top w:val="nil"/>
              <w:left w:val="nil"/>
              <w:bottom w:val="single" w:sz="4" w:space="0" w:color="auto"/>
              <w:right w:val="single" w:sz="4" w:space="0" w:color="auto"/>
            </w:tcBorders>
            <w:noWrap/>
          </w:tcPr>
          <w:p w:rsidR="008B1A01" w:rsidRPr="008B1A01" w:rsidRDefault="008B1A01" w:rsidP="00D51512">
            <w:pPr>
              <w:rPr>
                <w:sz w:val="24"/>
                <w:szCs w:val="24"/>
              </w:rPr>
            </w:pPr>
          </w:p>
        </w:tc>
      </w:tr>
      <w:tr w:rsidR="00C909A3" w:rsidRPr="008B1A01" w:rsidTr="008B1A01">
        <w:trPr>
          <w:trHeight w:val="255"/>
        </w:trPr>
        <w:tc>
          <w:tcPr>
            <w:tcW w:w="2860" w:type="dxa"/>
            <w:tcBorders>
              <w:top w:val="nil"/>
              <w:left w:val="single" w:sz="4" w:space="0" w:color="auto"/>
              <w:bottom w:val="single" w:sz="4" w:space="0" w:color="auto"/>
              <w:right w:val="single" w:sz="4" w:space="0" w:color="auto"/>
            </w:tcBorders>
            <w:hideMark/>
          </w:tcPr>
          <w:p w:rsidR="00C909A3" w:rsidRPr="008B1A01" w:rsidRDefault="00C909A3" w:rsidP="00C909A3">
            <w:pPr>
              <w:rPr>
                <w:sz w:val="24"/>
                <w:szCs w:val="24"/>
              </w:rPr>
            </w:pPr>
            <w:bookmarkStart w:id="0" w:name="_GoBack" w:colFirst="1" w:colLast="1"/>
            <w:r w:rsidRPr="008B1A01">
              <w:rPr>
                <w:sz w:val="24"/>
                <w:szCs w:val="24"/>
              </w:rPr>
              <w:t xml:space="preserve">   2.1.2. Savivaldybės aplinkos apsaugos rėmimo specialiosios programos lėšos </w:t>
            </w:r>
            <w:r w:rsidRPr="008B1A01">
              <w:rPr>
                <w:b/>
                <w:sz w:val="24"/>
                <w:szCs w:val="24"/>
              </w:rPr>
              <w:t>SB(AA)</w:t>
            </w:r>
          </w:p>
        </w:tc>
        <w:tc>
          <w:tcPr>
            <w:tcW w:w="1497" w:type="dxa"/>
            <w:tcBorders>
              <w:top w:val="nil"/>
              <w:left w:val="nil"/>
              <w:bottom w:val="single" w:sz="4" w:space="0" w:color="auto"/>
              <w:right w:val="single" w:sz="4" w:space="0" w:color="auto"/>
            </w:tcBorders>
            <w:noWrap/>
          </w:tcPr>
          <w:p w:rsidR="00C909A3" w:rsidRPr="008B1A01" w:rsidRDefault="00C909A3" w:rsidP="00C909A3">
            <w:pPr>
              <w:rPr>
                <w:sz w:val="24"/>
                <w:szCs w:val="24"/>
              </w:rPr>
            </w:pPr>
            <w:r w:rsidRPr="008B1A01">
              <w:rPr>
                <w:sz w:val="24"/>
                <w:szCs w:val="24"/>
              </w:rPr>
              <w:t>150,6</w:t>
            </w:r>
          </w:p>
        </w:tc>
        <w:tc>
          <w:tcPr>
            <w:tcW w:w="1657" w:type="dxa"/>
            <w:tcBorders>
              <w:top w:val="nil"/>
              <w:left w:val="nil"/>
              <w:bottom w:val="single" w:sz="4" w:space="0" w:color="auto"/>
              <w:right w:val="single" w:sz="4" w:space="0" w:color="auto"/>
            </w:tcBorders>
          </w:tcPr>
          <w:p w:rsidR="00C909A3" w:rsidRPr="008B1A01" w:rsidRDefault="00C909A3" w:rsidP="00C909A3">
            <w:pPr>
              <w:rPr>
                <w:sz w:val="24"/>
                <w:szCs w:val="24"/>
              </w:rPr>
            </w:pPr>
            <w:r w:rsidRPr="008B1A01">
              <w:rPr>
                <w:sz w:val="24"/>
                <w:szCs w:val="24"/>
              </w:rPr>
              <w:t>154,4</w:t>
            </w:r>
          </w:p>
        </w:tc>
        <w:tc>
          <w:tcPr>
            <w:tcW w:w="1465" w:type="dxa"/>
            <w:tcBorders>
              <w:top w:val="nil"/>
              <w:left w:val="single" w:sz="4" w:space="0" w:color="auto"/>
              <w:bottom w:val="single" w:sz="4" w:space="0" w:color="auto"/>
              <w:right w:val="single" w:sz="4" w:space="0" w:color="auto"/>
            </w:tcBorders>
            <w:noWrap/>
          </w:tcPr>
          <w:p w:rsidR="00C909A3" w:rsidRPr="008B1A01" w:rsidRDefault="00C909A3" w:rsidP="00C909A3">
            <w:pPr>
              <w:rPr>
                <w:sz w:val="24"/>
                <w:szCs w:val="24"/>
              </w:rPr>
            </w:pPr>
            <w:r w:rsidRPr="008B1A01">
              <w:rPr>
                <w:sz w:val="24"/>
                <w:szCs w:val="24"/>
              </w:rPr>
              <w:t>160,0</w:t>
            </w:r>
          </w:p>
        </w:tc>
        <w:tc>
          <w:tcPr>
            <w:tcW w:w="1560" w:type="dxa"/>
            <w:tcBorders>
              <w:top w:val="nil"/>
              <w:left w:val="nil"/>
              <w:bottom w:val="single" w:sz="4" w:space="0" w:color="auto"/>
              <w:right w:val="single" w:sz="4" w:space="0" w:color="auto"/>
            </w:tcBorders>
            <w:noWrap/>
          </w:tcPr>
          <w:p w:rsidR="00C909A3" w:rsidRPr="008B1A01" w:rsidRDefault="00C909A3" w:rsidP="00C909A3">
            <w:pPr>
              <w:rPr>
                <w:sz w:val="24"/>
                <w:szCs w:val="24"/>
              </w:rPr>
            </w:pPr>
            <w:r w:rsidRPr="008B1A01">
              <w:rPr>
                <w:sz w:val="24"/>
                <w:szCs w:val="24"/>
              </w:rPr>
              <w:t>160,0</w:t>
            </w:r>
          </w:p>
        </w:tc>
      </w:tr>
      <w:bookmarkEnd w:id="0"/>
      <w:tr w:rsidR="00C909A3" w:rsidRPr="008B1A01" w:rsidTr="008B1A01">
        <w:trPr>
          <w:trHeight w:val="587"/>
        </w:trPr>
        <w:tc>
          <w:tcPr>
            <w:tcW w:w="2860" w:type="dxa"/>
            <w:tcBorders>
              <w:top w:val="nil"/>
              <w:left w:val="single" w:sz="4" w:space="0" w:color="auto"/>
              <w:bottom w:val="single" w:sz="4" w:space="0" w:color="auto"/>
              <w:right w:val="single" w:sz="4" w:space="0" w:color="auto"/>
            </w:tcBorders>
            <w:hideMark/>
          </w:tcPr>
          <w:p w:rsidR="00C909A3" w:rsidRPr="008B1A01" w:rsidRDefault="00C909A3" w:rsidP="00C909A3">
            <w:pPr>
              <w:rPr>
                <w:sz w:val="24"/>
                <w:szCs w:val="24"/>
              </w:rPr>
            </w:pPr>
            <w:r w:rsidRPr="008B1A01">
              <w:rPr>
                <w:sz w:val="24"/>
                <w:szCs w:val="24"/>
              </w:rPr>
              <w:t xml:space="preserve">  2.1.3. Specialiosios programos lėšos </w:t>
            </w:r>
            <w:r w:rsidRPr="008B1A01">
              <w:rPr>
                <w:b/>
                <w:sz w:val="24"/>
                <w:szCs w:val="24"/>
              </w:rPr>
              <w:t>SP</w:t>
            </w:r>
          </w:p>
        </w:tc>
        <w:tc>
          <w:tcPr>
            <w:tcW w:w="1497" w:type="dxa"/>
            <w:tcBorders>
              <w:top w:val="nil"/>
              <w:left w:val="nil"/>
              <w:bottom w:val="single" w:sz="4" w:space="0" w:color="auto"/>
              <w:right w:val="single" w:sz="4" w:space="0" w:color="auto"/>
            </w:tcBorders>
            <w:noWrap/>
          </w:tcPr>
          <w:p w:rsidR="00C909A3" w:rsidRPr="008B1A01" w:rsidRDefault="00C909A3" w:rsidP="00C909A3">
            <w:pPr>
              <w:rPr>
                <w:sz w:val="24"/>
                <w:szCs w:val="24"/>
              </w:rPr>
            </w:pPr>
          </w:p>
        </w:tc>
        <w:tc>
          <w:tcPr>
            <w:tcW w:w="1657" w:type="dxa"/>
            <w:tcBorders>
              <w:top w:val="nil"/>
              <w:left w:val="nil"/>
              <w:bottom w:val="single" w:sz="4" w:space="0" w:color="auto"/>
              <w:right w:val="single" w:sz="4" w:space="0" w:color="auto"/>
            </w:tcBorders>
          </w:tcPr>
          <w:p w:rsidR="00C909A3" w:rsidRPr="008B1A01" w:rsidRDefault="00C909A3" w:rsidP="00C909A3">
            <w:pPr>
              <w:rPr>
                <w:sz w:val="24"/>
                <w:szCs w:val="24"/>
              </w:rPr>
            </w:pPr>
          </w:p>
        </w:tc>
        <w:tc>
          <w:tcPr>
            <w:tcW w:w="1465" w:type="dxa"/>
            <w:tcBorders>
              <w:top w:val="nil"/>
              <w:left w:val="single" w:sz="4" w:space="0" w:color="auto"/>
              <w:bottom w:val="single" w:sz="4" w:space="0" w:color="auto"/>
              <w:right w:val="single" w:sz="4" w:space="0" w:color="auto"/>
            </w:tcBorders>
            <w:noWrap/>
          </w:tcPr>
          <w:p w:rsidR="00C909A3" w:rsidRPr="008B1A01" w:rsidRDefault="00C909A3" w:rsidP="00C909A3">
            <w:pPr>
              <w:rPr>
                <w:sz w:val="24"/>
                <w:szCs w:val="24"/>
              </w:rPr>
            </w:pPr>
          </w:p>
        </w:tc>
        <w:tc>
          <w:tcPr>
            <w:tcW w:w="1560" w:type="dxa"/>
            <w:tcBorders>
              <w:top w:val="nil"/>
              <w:left w:val="nil"/>
              <w:bottom w:val="single" w:sz="4" w:space="0" w:color="auto"/>
              <w:right w:val="single" w:sz="4" w:space="0" w:color="auto"/>
            </w:tcBorders>
            <w:noWrap/>
          </w:tcPr>
          <w:p w:rsidR="00C909A3" w:rsidRPr="008B1A01" w:rsidRDefault="00C909A3" w:rsidP="00C909A3">
            <w:pPr>
              <w:rPr>
                <w:sz w:val="24"/>
                <w:szCs w:val="24"/>
              </w:rPr>
            </w:pPr>
          </w:p>
        </w:tc>
      </w:tr>
      <w:tr w:rsidR="00C909A3" w:rsidRPr="008B1A01" w:rsidTr="008B1A01">
        <w:trPr>
          <w:trHeight w:val="765"/>
        </w:trPr>
        <w:tc>
          <w:tcPr>
            <w:tcW w:w="2860" w:type="dxa"/>
            <w:tcBorders>
              <w:top w:val="nil"/>
              <w:left w:val="single" w:sz="4" w:space="0" w:color="auto"/>
              <w:bottom w:val="single" w:sz="4" w:space="0" w:color="auto"/>
              <w:right w:val="single" w:sz="4" w:space="0" w:color="auto"/>
            </w:tcBorders>
            <w:hideMark/>
          </w:tcPr>
          <w:p w:rsidR="00C909A3" w:rsidRPr="008B1A01" w:rsidRDefault="00C909A3" w:rsidP="00C909A3">
            <w:pPr>
              <w:rPr>
                <w:sz w:val="24"/>
                <w:szCs w:val="24"/>
              </w:rPr>
            </w:pPr>
            <w:r w:rsidRPr="008B1A01">
              <w:rPr>
                <w:sz w:val="24"/>
                <w:szCs w:val="24"/>
              </w:rPr>
              <w:t xml:space="preserve">  2.1.4. Valstybės biudžeto specialiosios tikslinės dotacijos lėšos </w:t>
            </w:r>
            <w:r w:rsidRPr="008B1A01">
              <w:rPr>
                <w:b/>
                <w:color w:val="000000"/>
                <w:sz w:val="24"/>
                <w:szCs w:val="24"/>
              </w:rPr>
              <w:t>SB (VB</w:t>
            </w:r>
            <w:r w:rsidRPr="008B1A01">
              <w:rPr>
                <w:b/>
                <w:sz w:val="24"/>
                <w:szCs w:val="24"/>
              </w:rPr>
              <w:t>)</w:t>
            </w:r>
          </w:p>
        </w:tc>
        <w:tc>
          <w:tcPr>
            <w:tcW w:w="1497" w:type="dxa"/>
            <w:tcBorders>
              <w:top w:val="nil"/>
              <w:left w:val="nil"/>
              <w:bottom w:val="single" w:sz="4" w:space="0" w:color="auto"/>
              <w:right w:val="single" w:sz="4" w:space="0" w:color="auto"/>
            </w:tcBorders>
            <w:noWrap/>
          </w:tcPr>
          <w:p w:rsidR="00C909A3" w:rsidRPr="008B1A01" w:rsidRDefault="00C909A3" w:rsidP="00C909A3">
            <w:pPr>
              <w:rPr>
                <w:sz w:val="24"/>
                <w:szCs w:val="24"/>
              </w:rPr>
            </w:pPr>
          </w:p>
        </w:tc>
        <w:tc>
          <w:tcPr>
            <w:tcW w:w="1657" w:type="dxa"/>
            <w:tcBorders>
              <w:top w:val="nil"/>
              <w:left w:val="nil"/>
              <w:bottom w:val="single" w:sz="4" w:space="0" w:color="auto"/>
              <w:right w:val="single" w:sz="4" w:space="0" w:color="auto"/>
            </w:tcBorders>
          </w:tcPr>
          <w:p w:rsidR="00C909A3" w:rsidRPr="008B1A01" w:rsidRDefault="00C909A3" w:rsidP="00C909A3">
            <w:pPr>
              <w:rPr>
                <w:sz w:val="24"/>
                <w:szCs w:val="24"/>
              </w:rPr>
            </w:pPr>
            <w:r w:rsidRPr="008B1A01">
              <w:rPr>
                <w:sz w:val="24"/>
                <w:szCs w:val="24"/>
              </w:rPr>
              <w:t>3,1</w:t>
            </w:r>
          </w:p>
        </w:tc>
        <w:tc>
          <w:tcPr>
            <w:tcW w:w="1465" w:type="dxa"/>
            <w:tcBorders>
              <w:top w:val="nil"/>
              <w:left w:val="single" w:sz="4" w:space="0" w:color="auto"/>
              <w:bottom w:val="single" w:sz="4" w:space="0" w:color="auto"/>
              <w:right w:val="single" w:sz="4" w:space="0" w:color="auto"/>
            </w:tcBorders>
            <w:noWrap/>
          </w:tcPr>
          <w:p w:rsidR="00C909A3" w:rsidRPr="008B1A01" w:rsidRDefault="00C909A3" w:rsidP="00C909A3">
            <w:pPr>
              <w:rPr>
                <w:sz w:val="24"/>
                <w:szCs w:val="24"/>
              </w:rPr>
            </w:pPr>
          </w:p>
        </w:tc>
        <w:tc>
          <w:tcPr>
            <w:tcW w:w="1560" w:type="dxa"/>
            <w:tcBorders>
              <w:top w:val="nil"/>
              <w:left w:val="nil"/>
              <w:bottom w:val="single" w:sz="4" w:space="0" w:color="auto"/>
              <w:right w:val="single" w:sz="4" w:space="0" w:color="auto"/>
            </w:tcBorders>
            <w:noWrap/>
          </w:tcPr>
          <w:p w:rsidR="00C909A3" w:rsidRPr="008B1A01" w:rsidRDefault="00C909A3" w:rsidP="00C909A3">
            <w:pPr>
              <w:rPr>
                <w:sz w:val="24"/>
                <w:szCs w:val="24"/>
              </w:rPr>
            </w:pPr>
          </w:p>
        </w:tc>
      </w:tr>
      <w:tr w:rsidR="00C909A3" w:rsidRPr="008B1A01" w:rsidTr="008B1A01">
        <w:trPr>
          <w:trHeight w:val="255"/>
        </w:trPr>
        <w:tc>
          <w:tcPr>
            <w:tcW w:w="2860" w:type="dxa"/>
            <w:tcBorders>
              <w:top w:val="nil"/>
              <w:left w:val="single" w:sz="4" w:space="0" w:color="auto"/>
              <w:bottom w:val="single" w:sz="4" w:space="0" w:color="auto"/>
              <w:right w:val="single" w:sz="4" w:space="0" w:color="auto"/>
            </w:tcBorders>
            <w:hideMark/>
          </w:tcPr>
          <w:p w:rsidR="00C909A3" w:rsidRPr="008B1A01" w:rsidRDefault="00C909A3" w:rsidP="00C909A3">
            <w:pPr>
              <w:rPr>
                <w:sz w:val="24"/>
                <w:szCs w:val="24"/>
              </w:rPr>
            </w:pPr>
            <w:r w:rsidRPr="008B1A01">
              <w:rPr>
                <w:sz w:val="24"/>
                <w:szCs w:val="24"/>
              </w:rPr>
              <w:t xml:space="preserve">  2.1.5. Valstybės biudžeto lėšos </w:t>
            </w:r>
            <w:r w:rsidRPr="008B1A01">
              <w:rPr>
                <w:b/>
                <w:sz w:val="24"/>
                <w:szCs w:val="24"/>
              </w:rPr>
              <w:t>VB</w:t>
            </w:r>
          </w:p>
        </w:tc>
        <w:tc>
          <w:tcPr>
            <w:tcW w:w="1497" w:type="dxa"/>
            <w:tcBorders>
              <w:top w:val="nil"/>
              <w:left w:val="nil"/>
              <w:bottom w:val="single" w:sz="4" w:space="0" w:color="auto"/>
              <w:right w:val="single" w:sz="4" w:space="0" w:color="auto"/>
            </w:tcBorders>
            <w:noWrap/>
          </w:tcPr>
          <w:p w:rsidR="00C909A3" w:rsidRPr="008B1A01" w:rsidRDefault="00C909A3" w:rsidP="00C909A3">
            <w:pPr>
              <w:rPr>
                <w:sz w:val="24"/>
                <w:szCs w:val="24"/>
              </w:rPr>
            </w:pPr>
          </w:p>
        </w:tc>
        <w:tc>
          <w:tcPr>
            <w:tcW w:w="1657" w:type="dxa"/>
            <w:tcBorders>
              <w:top w:val="nil"/>
              <w:left w:val="nil"/>
              <w:bottom w:val="single" w:sz="4" w:space="0" w:color="auto"/>
              <w:right w:val="single" w:sz="4" w:space="0" w:color="auto"/>
            </w:tcBorders>
          </w:tcPr>
          <w:p w:rsidR="00C909A3" w:rsidRPr="008B1A01" w:rsidRDefault="00C909A3" w:rsidP="00C909A3">
            <w:pPr>
              <w:rPr>
                <w:sz w:val="24"/>
                <w:szCs w:val="24"/>
              </w:rPr>
            </w:pPr>
          </w:p>
        </w:tc>
        <w:tc>
          <w:tcPr>
            <w:tcW w:w="1465" w:type="dxa"/>
            <w:tcBorders>
              <w:top w:val="nil"/>
              <w:left w:val="single" w:sz="4" w:space="0" w:color="auto"/>
              <w:bottom w:val="single" w:sz="4" w:space="0" w:color="auto"/>
              <w:right w:val="single" w:sz="4" w:space="0" w:color="auto"/>
            </w:tcBorders>
            <w:noWrap/>
          </w:tcPr>
          <w:p w:rsidR="00C909A3" w:rsidRPr="008B1A01" w:rsidRDefault="00C909A3" w:rsidP="00C909A3">
            <w:pPr>
              <w:rPr>
                <w:sz w:val="24"/>
                <w:szCs w:val="24"/>
              </w:rPr>
            </w:pPr>
          </w:p>
        </w:tc>
        <w:tc>
          <w:tcPr>
            <w:tcW w:w="1560" w:type="dxa"/>
            <w:tcBorders>
              <w:top w:val="nil"/>
              <w:left w:val="nil"/>
              <w:bottom w:val="single" w:sz="4" w:space="0" w:color="auto"/>
              <w:right w:val="single" w:sz="4" w:space="0" w:color="auto"/>
            </w:tcBorders>
            <w:noWrap/>
          </w:tcPr>
          <w:p w:rsidR="00C909A3" w:rsidRPr="008B1A01" w:rsidRDefault="00C909A3" w:rsidP="00C909A3">
            <w:pPr>
              <w:rPr>
                <w:sz w:val="24"/>
                <w:szCs w:val="24"/>
              </w:rPr>
            </w:pPr>
          </w:p>
        </w:tc>
      </w:tr>
      <w:tr w:rsidR="00C909A3" w:rsidRPr="008B1A01" w:rsidTr="008B1A01">
        <w:trPr>
          <w:trHeight w:val="255"/>
        </w:trPr>
        <w:tc>
          <w:tcPr>
            <w:tcW w:w="2860" w:type="dxa"/>
            <w:tcBorders>
              <w:top w:val="nil"/>
              <w:left w:val="single" w:sz="4" w:space="0" w:color="auto"/>
              <w:bottom w:val="single" w:sz="4" w:space="0" w:color="auto"/>
              <w:right w:val="single" w:sz="4" w:space="0" w:color="auto"/>
            </w:tcBorders>
            <w:hideMark/>
          </w:tcPr>
          <w:p w:rsidR="00C909A3" w:rsidRPr="008B1A01" w:rsidRDefault="00C909A3" w:rsidP="00C909A3">
            <w:pPr>
              <w:rPr>
                <w:b/>
                <w:sz w:val="24"/>
                <w:szCs w:val="24"/>
              </w:rPr>
            </w:pPr>
            <w:r w:rsidRPr="008B1A01">
              <w:rPr>
                <w:b/>
                <w:sz w:val="24"/>
                <w:szCs w:val="24"/>
              </w:rPr>
              <w:t>2.2. Kiti šaltiniai, iš viso:</w:t>
            </w:r>
          </w:p>
        </w:tc>
        <w:tc>
          <w:tcPr>
            <w:tcW w:w="1497" w:type="dxa"/>
            <w:tcBorders>
              <w:top w:val="nil"/>
              <w:left w:val="nil"/>
              <w:bottom w:val="single" w:sz="4" w:space="0" w:color="auto"/>
              <w:right w:val="single" w:sz="4" w:space="0" w:color="auto"/>
            </w:tcBorders>
            <w:noWrap/>
          </w:tcPr>
          <w:p w:rsidR="00C909A3" w:rsidRPr="008B1A01" w:rsidRDefault="00C909A3" w:rsidP="00C909A3">
            <w:pPr>
              <w:rPr>
                <w:sz w:val="24"/>
                <w:szCs w:val="24"/>
              </w:rPr>
            </w:pPr>
          </w:p>
        </w:tc>
        <w:tc>
          <w:tcPr>
            <w:tcW w:w="1657" w:type="dxa"/>
            <w:tcBorders>
              <w:top w:val="nil"/>
              <w:left w:val="nil"/>
              <w:bottom w:val="single" w:sz="4" w:space="0" w:color="auto"/>
              <w:right w:val="single" w:sz="4" w:space="0" w:color="auto"/>
            </w:tcBorders>
          </w:tcPr>
          <w:p w:rsidR="00C909A3" w:rsidRPr="008B1A01" w:rsidRDefault="00C909A3" w:rsidP="00C909A3">
            <w:pPr>
              <w:rPr>
                <w:sz w:val="24"/>
                <w:szCs w:val="24"/>
              </w:rPr>
            </w:pPr>
          </w:p>
        </w:tc>
        <w:tc>
          <w:tcPr>
            <w:tcW w:w="1465" w:type="dxa"/>
            <w:tcBorders>
              <w:top w:val="nil"/>
              <w:left w:val="single" w:sz="4" w:space="0" w:color="auto"/>
              <w:bottom w:val="single" w:sz="4" w:space="0" w:color="auto"/>
              <w:right w:val="single" w:sz="4" w:space="0" w:color="auto"/>
            </w:tcBorders>
            <w:noWrap/>
          </w:tcPr>
          <w:p w:rsidR="00C909A3" w:rsidRPr="008B1A01" w:rsidRDefault="00C909A3" w:rsidP="00C909A3">
            <w:pPr>
              <w:rPr>
                <w:sz w:val="24"/>
                <w:szCs w:val="24"/>
              </w:rPr>
            </w:pPr>
          </w:p>
        </w:tc>
        <w:tc>
          <w:tcPr>
            <w:tcW w:w="1560" w:type="dxa"/>
            <w:tcBorders>
              <w:top w:val="nil"/>
              <w:left w:val="nil"/>
              <w:bottom w:val="single" w:sz="4" w:space="0" w:color="auto"/>
              <w:right w:val="single" w:sz="4" w:space="0" w:color="auto"/>
            </w:tcBorders>
            <w:noWrap/>
          </w:tcPr>
          <w:p w:rsidR="00C909A3" w:rsidRPr="008B1A01" w:rsidRDefault="00C909A3" w:rsidP="00C909A3">
            <w:pPr>
              <w:rPr>
                <w:sz w:val="24"/>
                <w:szCs w:val="24"/>
              </w:rPr>
            </w:pPr>
          </w:p>
        </w:tc>
      </w:tr>
      <w:tr w:rsidR="00C909A3" w:rsidRPr="008B1A01" w:rsidTr="008B1A01">
        <w:trPr>
          <w:trHeight w:val="255"/>
        </w:trPr>
        <w:tc>
          <w:tcPr>
            <w:tcW w:w="2860" w:type="dxa"/>
            <w:tcBorders>
              <w:top w:val="nil"/>
              <w:left w:val="single" w:sz="4" w:space="0" w:color="auto"/>
              <w:bottom w:val="single" w:sz="4" w:space="0" w:color="auto"/>
              <w:right w:val="single" w:sz="4" w:space="0" w:color="auto"/>
            </w:tcBorders>
            <w:hideMark/>
          </w:tcPr>
          <w:p w:rsidR="00C909A3" w:rsidRPr="008B1A01" w:rsidRDefault="00C909A3" w:rsidP="00C909A3">
            <w:pPr>
              <w:rPr>
                <w:sz w:val="24"/>
                <w:szCs w:val="24"/>
              </w:rPr>
            </w:pPr>
            <w:r w:rsidRPr="008B1A01">
              <w:rPr>
                <w:sz w:val="24"/>
                <w:szCs w:val="24"/>
              </w:rPr>
              <w:t xml:space="preserve"> 2.2.1. Paskolos lėšos </w:t>
            </w:r>
            <w:r w:rsidRPr="008B1A01">
              <w:rPr>
                <w:b/>
                <w:sz w:val="24"/>
                <w:szCs w:val="24"/>
              </w:rPr>
              <w:t>P</w:t>
            </w:r>
          </w:p>
        </w:tc>
        <w:tc>
          <w:tcPr>
            <w:tcW w:w="1497" w:type="dxa"/>
            <w:tcBorders>
              <w:top w:val="nil"/>
              <w:left w:val="nil"/>
              <w:bottom w:val="single" w:sz="4" w:space="0" w:color="auto"/>
              <w:right w:val="single" w:sz="4" w:space="0" w:color="auto"/>
            </w:tcBorders>
            <w:noWrap/>
          </w:tcPr>
          <w:p w:rsidR="00C909A3" w:rsidRPr="008B1A01" w:rsidRDefault="00C909A3" w:rsidP="00C909A3">
            <w:pPr>
              <w:rPr>
                <w:sz w:val="24"/>
                <w:szCs w:val="24"/>
              </w:rPr>
            </w:pPr>
          </w:p>
        </w:tc>
        <w:tc>
          <w:tcPr>
            <w:tcW w:w="1657" w:type="dxa"/>
            <w:tcBorders>
              <w:top w:val="nil"/>
              <w:left w:val="nil"/>
              <w:bottom w:val="single" w:sz="4" w:space="0" w:color="auto"/>
              <w:right w:val="single" w:sz="4" w:space="0" w:color="auto"/>
            </w:tcBorders>
          </w:tcPr>
          <w:p w:rsidR="00C909A3" w:rsidRPr="008B1A01" w:rsidRDefault="00C909A3" w:rsidP="00C909A3">
            <w:pPr>
              <w:rPr>
                <w:sz w:val="24"/>
                <w:szCs w:val="24"/>
              </w:rPr>
            </w:pPr>
          </w:p>
        </w:tc>
        <w:tc>
          <w:tcPr>
            <w:tcW w:w="1465" w:type="dxa"/>
            <w:tcBorders>
              <w:top w:val="nil"/>
              <w:left w:val="single" w:sz="4" w:space="0" w:color="auto"/>
              <w:bottom w:val="single" w:sz="4" w:space="0" w:color="auto"/>
              <w:right w:val="single" w:sz="4" w:space="0" w:color="auto"/>
            </w:tcBorders>
            <w:noWrap/>
          </w:tcPr>
          <w:p w:rsidR="00C909A3" w:rsidRPr="008B1A01" w:rsidRDefault="00C909A3" w:rsidP="00C909A3">
            <w:pPr>
              <w:rPr>
                <w:sz w:val="24"/>
                <w:szCs w:val="24"/>
              </w:rPr>
            </w:pPr>
          </w:p>
        </w:tc>
        <w:tc>
          <w:tcPr>
            <w:tcW w:w="1560" w:type="dxa"/>
            <w:tcBorders>
              <w:top w:val="nil"/>
              <w:left w:val="nil"/>
              <w:bottom w:val="single" w:sz="4" w:space="0" w:color="auto"/>
              <w:right w:val="single" w:sz="4" w:space="0" w:color="auto"/>
            </w:tcBorders>
            <w:noWrap/>
          </w:tcPr>
          <w:p w:rsidR="00C909A3" w:rsidRPr="008B1A01" w:rsidRDefault="00C909A3" w:rsidP="00C909A3">
            <w:pPr>
              <w:rPr>
                <w:sz w:val="24"/>
                <w:szCs w:val="24"/>
              </w:rPr>
            </w:pPr>
          </w:p>
        </w:tc>
      </w:tr>
      <w:tr w:rsidR="00C909A3" w:rsidRPr="008B1A01" w:rsidTr="008B1A01">
        <w:trPr>
          <w:trHeight w:val="289"/>
        </w:trPr>
        <w:tc>
          <w:tcPr>
            <w:tcW w:w="2860" w:type="dxa"/>
            <w:tcBorders>
              <w:top w:val="nil"/>
              <w:left w:val="single" w:sz="4" w:space="0" w:color="auto"/>
              <w:bottom w:val="single" w:sz="4" w:space="0" w:color="auto"/>
              <w:right w:val="single" w:sz="4" w:space="0" w:color="auto"/>
            </w:tcBorders>
            <w:hideMark/>
          </w:tcPr>
          <w:p w:rsidR="00C909A3" w:rsidRPr="008B1A01" w:rsidRDefault="00C909A3" w:rsidP="00C909A3">
            <w:pPr>
              <w:rPr>
                <w:sz w:val="24"/>
                <w:szCs w:val="24"/>
              </w:rPr>
            </w:pPr>
            <w:r w:rsidRPr="008B1A01">
              <w:rPr>
                <w:sz w:val="24"/>
                <w:szCs w:val="24"/>
              </w:rPr>
              <w:t xml:space="preserve">  2.2.3. ES paramos lėšos </w:t>
            </w:r>
            <w:r w:rsidRPr="008B1A01">
              <w:rPr>
                <w:b/>
                <w:sz w:val="24"/>
                <w:szCs w:val="24"/>
              </w:rPr>
              <w:t>ES</w:t>
            </w:r>
          </w:p>
        </w:tc>
        <w:tc>
          <w:tcPr>
            <w:tcW w:w="1497" w:type="dxa"/>
            <w:tcBorders>
              <w:top w:val="nil"/>
              <w:left w:val="nil"/>
              <w:bottom w:val="single" w:sz="4" w:space="0" w:color="auto"/>
              <w:right w:val="single" w:sz="4" w:space="0" w:color="auto"/>
            </w:tcBorders>
            <w:noWrap/>
          </w:tcPr>
          <w:p w:rsidR="00C909A3" w:rsidRPr="008B1A01" w:rsidRDefault="00C909A3" w:rsidP="00C909A3">
            <w:pPr>
              <w:rPr>
                <w:sz w:val="24"/>
                <w:szCs w:val="24"/>
              </w:rPr>
            </w:pPr>
          </w:p>
        </w:tc>
        <w:tc>
          <w:tcPr>
            <w:tcW w:w="1657" w:type="dxa"/>
            <w:tcBorders>
              <w:top w:val="nil"/>
              <w:left w:val="nil"/>
              <w:bottom w:val="single" w:sz="4" w:space="0" w:color="auto"/>
              <w:right w:val="single" w:sz="4" w:space="0" w:color="auto"/>
            </w:tcBorders>
          </w:tcPr>
          <w:p w:rsidR="00C909A3" w:rsidRPr="008B1A01" w:rsidRDefault="00C909A3" w:rsidP="00C909A3">
            <w:pPr>
              <w:rPr>
                <w:sz w:val="24"/>
                <w:szCs w:val="24"/>
              </w:rPr>
            </w:pPr>
          </w:p>
        </w:tc>
        <w:tc>
          <w:tcPr>
            <w:tcW w:w="1465" w:type="dxa"/>
            <w:tcBorders>
              <w:top w:val="nil"/>
              <w:left w:val="single" w:sz="4" w:space="0" w:color="auto"/>
              <w:bottom w:val="single" w:sz="4" w:space="0" w:color="auto"/>
              <w:right w:val="single" w:sz="4" w:space="0" w:color="auto"/>
            </w:tcBorders>
            <w:noWrap/>
          </w:tcPr>
          <w:p w:rsidR="00C909A3" w:rsidRPr="008B1A01" w:rsidRDefault="00C909A3" w:rsidP="00C909A3">
            <w:pPr>
              <w:rPr>
                <w:sz w:val="24"/>
                <w:szCs w:val="24"/>
              </w:rPr>
            </w:pPr>
          </w:p>
        </w:tc>
        <w:tc>
          <w:tcPr>
            <w:tcW w:w="1560" w:type="dxa"/>
            <w:tcBorders>
              <w:top w:val="nil"/>
              <w:left w:val="nil"/>
              <w:bottom w:val="single" w:sz="4" w:space="0" w:color="auto"/>
              <w:right w:val="single" w:sz="4" w:space="0" w:color="auto"/>
            </w:tcBorders>
            <w:noWrap/>
          </w:tcPr>
          <w:p w:rsidR="00C909A3" w:rsidRPr="008B1A01" w:rsidRDefault="00C909A3" w:rsidP="00C909A3">
            <w:pPr>
              <w:rPr>
                <w:sz w:val="24"/>
                <w:szCs w:val="24"/>
              </w:rPr>
            </w:pPr>
          </w:p>
        </w:tc>
      </w:tr>
      <w:tr w:rsidR="00C909A3" w:rsidRPr="008B1A01" w:rsidTr="008B1A01">
        <w:trPr>
          <w:trHeight w:val="255"/>
        </w:trPr>
        <w:tc>
          <w:tcPr>
            <w:tcW w:w="2860" w:type="dxa"/>
            <w:tcBorders>
              <w:top w:val="nil"/>
              <w:left w:val="single" w:sz="4" w:space="0" w:color="auto"/>
              <w:bottom w:val="single" w:sz="4" w:space="0" w:color="auto"/>
              <w:right w:val="single" w:sz="4" w:space="0" w:color="auto"/>
            </w:tcBorders>
            <w:hideMark/>
          </w:tcPr>
          <w:p w:rsidR="00C909A3" w:rsidRPr="008B1A01" w:rsidRDefault="00C909A3" w:rsidP="00C909A3">
            <w:pPr>
              <w:rPr>
                <w:sz w:val="24"/>
                <w:szCs w:val="24"/>
              </w:rPr>
            </w:pPr>
            <w:r w:rsidRPr="008B1A01">
              <w:rPr>
                <w:sz w:val="24"/>
                <w:szCs w:val="24"/>
              </w:rPr>
              <w:t xml:space="preserve">  2.2.5. Kiti finansavimo šaltiniai </w:t>
            </w:r>
            <w:proofErr w:type="spellStart"/>
            <w:r w:rsidRPr="008B1A01">
              <w:rPr>
                <w:b/>
                <w:sz w:val="24"/>
                <w:szCs w:val="24"/>
              </w:rPr>
              <w:t>Kt</w:t>
            </w:r>
            <w:proofErr w:type="spellEnd"/>
          </w:p>
        </w:tc>
        <w:tc>
          <w:tcPr>
            <w:tcW w:w="1497" w:type="dxa"/>
            <w:tcBorders>
              <w:top w:val="nil"/>
              <w:left w:val="nil"/>
              <w:bottom w:val="single" w:sz="4" w:space="0" w:color="auto"/>
              <w:right w:val="single" w:sz="4" w:space="0" w:color="auto"/>
            </w:tcBorders>
            <w:noWrap/>
          </w:tcPr>
          <w:p w:rsidR="00C909A3" w:rsidRPr="008B1A01" w:rsidRDefault="00C909A3" w:rsidP="00C909A3">
            <w:pPr>
              <w:rPr>
                <w:sz w:val="24"/>
                <w:szCs w:val="24"/>
              </w:rPr>
            </w:pPr>
          </w:p>
        </w:tc>
        <w:tc>
          <w:tcPr>
            <w:tcW w:w="1657" w:type="dxa"/>
            <w:tcBorders>
              <w:top w:val="nil"/>
              <w:left w:val="nil"/>
              <w:bottom w:val="single" w:sz="4" w:space="0" w:color="auto"/>
              <w:right w:val="single" w:sz="4" w:space="0" w:color="auto"/>
            </w:tcBorders>
          </w:tcPr>
          <w:p w:rsidR="00C909A3" w:rsidRPr="008B1A01" w:rsidRDefault="00C909A3" w:rsidP="00C909A3">
            <w:pPr>
              <w:rPr>
                <w:sz w:val="24"/>
                <w:szCs w:val="24"/>
              </w:rPr>
            </w:pPr>
          </w:p>
        </w:tc>
        <w:tc>
          <w:tcPr>
            <w:tcW w:w="1465" w:type="dxa"/>
            <w:tcBorders>
              <w:top w:val="nil"/>
              <w:left w:val="single" w:sz="4" w:space="0" w:color="auto"/>
              <w:bottom w:val="single" w:sz="4" w:space="0" w:color="auto"/>
              <w:right w:val="single" w:sz="4" w:space="0" w:color="auto"/>
            </w:tcBorders>
            <w:noWrap/>
          </w:tcPr>
          <w:p w:rsidR="00C909A3" w:rsidRPr="008B1A01" w:rsidRDefault="00C909A3" w:rsidP="00C909A3">
            <w:pPr>
              <w:rPr>
                <w:sz w:val="24"/>
                <w:szCs w:val="24"/>
              </w:rPr>
            </w:pPr>
          </w:p>
        </w:tc>
        <w:tc>
          <w:tcPr>
            <w:tcW w:w="1560" w:type="dxa"/>
            <w:tcBorders>
              <w:top w:val="nil"/>
              <w:left w:val="nil"/>
              <w:bottom w:val="single" w:sz="4" w:space="0" w:color="auto"/>
              <w:right w:val="single" w:sz="4" w:space="0" w:color="auto"/>
            </w:tcBorders>
            <w:noWrap/>
          </w:tcPr>
          <w:p w:rsidR="00C909A3" w:rsidRPr="008B1A01" w:rsidRDefault="00C909A3" w:rsidP="00C909A3">
            <w:pPr>
              <w:rPr>
                <w:sz w:val="24"/>
                <w:szCs w:val="24"/>
              </w:rPr>
            </w:pPr>
          </w:p>
        </w:tc>
      </w:tr>
    </w:tbl>
    <w:p w:rsidR="008B1A01" w:rsidRPr="008B1A01" w:rsidRDefault="008B1A01" w:rsidP="008B1A01">
      <w:pPr>
        <w:rPr>
          <w:sz w:val="24"/>
          <w:szCs w:val="24"/>
          <w:lang w:eastAsia="lt-LT"/>
        </w:rPr>
      </w:pPr>
    </w:p>
    <w:p w:rsidR="008B1A01" w:rsidRPr="008B1A01" w:rsidRDefault="008B1A01" w:rsidP="008B1A01">
      <w:pPr>
        <w:pStyle w:val="Pagrindinistekstas"/>
        <w:spacing w:line="360" w:lineRule="auto"/>
        <w:ind w:left="7200"/>
        <w:rPr>
          <w:color w:val="4F81BD"/>
          <w:sz w:val="24"/>
          <w:szCs w:val="24"/>
        </w:rPr>
      </w:pPr>
    </w:p>
    <w:p w:rsidR="009428DB" w:rsidRPr="008B1A01" w:rsidRDefault="009428DB">
      <w:pPr>
        <w:rPr>
          <w:color w:val="4F81BD"/>
          <w:sz w:val="24"/>
          <w:szCs w:val="24"/>
        </w:rPr>
      </w:pPr>
    </w:p>
    <w:sectPr w:rsidR="009428DB" w:rsidRPr="008B1A01" w:rsidSect="00D179FC">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90372"/>
    <w:multiLevelType w:val="hybridMultilevel"/>
    <w:tmpl w:val="7D523A70"/>
    <w:lvl w:ilvl="0" w:tplc="C5A84E94">
      <w:start w:val="1"/>
      <w:numFmt w:val="bullet"/>
      <w:lvlText w:val="-"/>
      <w:lvlJc w:val="left"/>
      <w:pPr>
        <w:tabs>
          <w:tab w:val="num" w:pos="720"/>
        </w:tabs>
        <w:ind w:left="720" w:hanging="360"/>
      </w:pPr>
      <w:rPr>
        <w:rFonts w:ascii="Times New Roman" w:eastAsia="Times New Roman" w:hAnsi="Times New Roman" w:hint="default"/>
        <w:b/>
        <w:sz w:val="22"/>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1260"/>
        </w:tabs>
        <w:ind w:left="1260" w:hanging="360"/>
      </w:pPr>
      <w:rPr>
        <w:rFonts w:ascii="Symbol" w:hAnsi="Symbol" w:hint="default"/>
        <w:b/>
        <w:sz w:val="22"/>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1566DC"/>
    <w:multiLevelType w:val="hybridMultilevel"/>
    <w:tmpl w:val="A81A94D8"/>
    <w:lvl w:ilvl="0" w:tplc="04270001">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06158C6"/>
    <w:multiLevelType w:val="hybridMultilevel"/>
    <w:tmpl w:val="EECCACAE"/>
    <w:lvl w:ilvl="0" w:tplc="A38CC74A">
      <w:start w:val="1"/>
      <w:numFmt w:val="bullet"/>
      <w:lvlText w:val="-"/>
      <w:lvlJc w:val="left"/>
      <w:pPr>
        <w:tabs>
          <w:tab w:val="num" w:pos="720"/>
        </w:tabs>
        <w:ind w:left="720" w:hanging="360"/>
      </w:pPr>
      <w:rPr>
        <w:rFonts w:ascii="Times New Roman" w:eastAsia="Times New Roman" w:hAnsi="Times New Roman" w:hint="default"/>
        <w:color w:val="auto"/>
        <w:sz w:val="22"/>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A17E1D"/>
    <w:multiLevelType w:val="hybridMultilevel"/>
    <w:tmpl w:val="ABF21126"/>
    <w:lvl w:ilvl="0" w:tplc="F6FE2982">
      <w:start w:val="2"/>
      <w:numFmt w:val="bullet"/>
      <w:lvlText w:val="-"/>
      <w:lvlJc w:val="left"/>
      <w:pPr>
        <w:tabs>
          <w:tab w:val="num" w:pos="420"/>
        </w:tabs>
        <w:ind w:left="420" w:hanging="360"/>
      </w:pPr>
      <w:rPr>
        <w:rFonts w:ascii="TimesLT" w:eastAsia="Times New Roman" w:hAnsi="TimesLT" w:hint="default"/>
      </w:rPr>
    </w:lvl>
    <w:lvl w:ilvl="1" w:tplc="04270003">
      <w:start w:val="1"/>
      <w:numFmt w:val="bullet"/>
      <w:lvlText w:val="o"/>
      <w:lvlJc w:val="left"/>
      <w:pPr>
        <w:tabs>
          <w:tab w:val="num" w:pos="1140"/>
        </w:tabs>
        <w:ind w:left="1140" w:hanging="360"/>
      </w:pPr>
      <w:rPr>
        <w:rFonts w:ascii="Courier New" w:hAnsi="Courier New" w:hint="default"/>
      </w:rPr>
    </w:lvl>
    <w:lvl w:ilvl="2" w:tplc="04270005">
      <w:start w:val="1"/>
      <w:numFmt w:val="bullet"/>
      <w:lvlText w:val=""/>
      <w:lvlJc w:val="left"/>
      <w:pPr>
        <w:tabs>
          <w:tab w:val="num" w:pos="1860"/>
        </w:tabs>
        <w:ind w:left="1860" w:hanging="360"/>
      </w:pPr>
      <w:rPr>
        <w:rFonts w:ascii="Wingdings" w:hAnsi="Wingdings" w:hint="default"/>
      </w:rPr>
    </w:lvl>
    <w:lvl w:ilvl="3" w:tplc="04270001">
      <w:start w:val="1"/>
      <w:numFmt w:val="bullet"/>
      <w:lvlText w:val=""/>
      <w:lvlJc w:val="left"/>
      <w:pPr>
        <w:tabs>
          <w:tab w:val="num" w:pos="2580"/>
        </w:tabs>
        <w:ind w:left="2580" w:hanging="360"/>
      </w:pPr>
      <w:rPr>
        <w:rFonts w:ascii="Symbol" w:hAnsi="Symbol" w:hint="default"/>
      </w:rPr>
    </w:lvl>
    <w:lvl w:ilvl="4" w:tplc="04270003">
      <w:start w:val="1"/>
      <w:numFmt w:val="bullet"/>
      <w:lvlText w:val="o"/>
      <w:lvlJc w:val="left"/>
      <w:pPr>
        <w:tabs>
          <w:tab w:val="num" w:pos="3300"/>
        </w:tabs>
        <w:ind w:left="3300" w:hanging="360"/>
      </w:pPr>
      <w:rPr>
        <w:rFonts w:ascii="Courier New" w:hAnsi="Courier New" w:hint="default"/>
      </w:rPr>
    </w:lvl>
    <w:lvl w:ilvl="5" w:tplc="04270005">
      <w:start w:val="1"/>
      <w:numFmt w:val="bullet"/>
      <w:lvlText w:val=""/>
      <w:lvlJc w:val="left"/>
      <w:pPr>
        <w:tabs>
          <w:tab w:val="num" w:pos="4020"/>
        </w:tabs>
        <w:ind w:left="4020" w:hanging="360"/>
      </w:pPr>
      <w:rPr>
        <w:rFonts w:ascii="Wingdings" w:hAnsi="Wingdings" w:hint="default"/>
      </w:rPr>
    </w:lvl>
    <w:lvl w:ilvl="6" w:tplc="04270001">
      <w:start w:val="1"/>
      <w:numFmt w:val="bullet"/>
      <w:lvlText w:val=""/>
      <w:lvlJc w:val="left"/>
      <w:pPr>
        <w:tabs>
          <w:tab w:val="num" w:pos="4740"/>
        </w:tabs>
        <w:ind w:left="4740" w:hanging="360"/>
      </w:pPr>
      <w:rPr>
        <w:rFonts w:ascii="Symbol" w:hAnsi="Symbol" w:hint="default"/>
      </w:rPr>
    </w:lvl>
    <w:lvl w:ilvl="7" w:tplc="04270003">
      <w:start w:val="1"/>
      <w:numFmt w:val="bullet"/>
      <w:lvlText w:val="o"/>
      <w:lvlJc w:val="left"/>
      <w:pPr>
        <w:tabs>
          <w:tab w:val="num" w:pos="5460"/>
        </w:tabs>
        <w:ind w:left="5460" w:hanging="360"/>
      </w:pPr>
      <w:rPr>
        <w:rFonts w:ascii="Courier New" w:hAnsi="Courier New" w:hint="default"/>
      </w:rPr>
    </w:lvl>
    <w:lvl w:ilvl="8" w:tplc="04270005">
      <w:start w:val="1"/>
      <w:numFmt w:val="bullet"/>
      <w:lvlText w:val=""/>
      <w:lvlJc w:val="left"/>
      <w:pPr>
        <w:tabs>
          <w:tab w:val="num" w:pos="6180"/>
        </w:tabs>
        <w:ind w:left="6180" w:hanging="360"/>
      </w:pPr>
      <w:rPr>
        <w:rFonts w:ascii="Wingdings" w:hAnsi="Wingdings" w:hint="default"/>
      </w:rPr>
    </w:lvl>
  </w:abstractNum>
  <w:abstractNum w:abstractNumId="4" w15:restartNumberingAfterBreak="0">
    <w:nsid w:val="2AA1233D"/>
    <w:multiLevelType w:val="multilevel"/>
    <w:tmpl w:val="7D523A70"/>
    <w:lvl w:ilvl="0">
      <w:start w:val="1"/>
      <w:numFmt w:val="bullet"/>
      <w:lvlText w:val="-"/>
      <w:lvlJc w:val="left"/>
      <w:pPr>
        <w:tabs>
          <w:tab w:val="num" w:pos="720"/>
        </w:tabs>
        <w:ind w:left="720" w:hanging="360"/>
      </w:pPr>
      <w:rPr>
        <w:rFonts w:ascii="Times New Roman" w:eastAsia="Times New Roman" w:hAnsi="Times New Roman" w:hint="default"/>
        <w:b/>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b/>
        <w:sz w:val="22"/>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622A3E"/>
    <w:multiLevelType w:val="hybridMultilevel"/>
    <w:tmpl w:val="71D0A254"/>
    <w:lvl w:ilvl="0" w:tplc="04270001">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EA20097"/>
    <w:multiLevelType w:val="multilevel"/>
    <w:tmpl w:val="7D523A70"/>
    <w:lvl w:ilvl="0">
      <w:start w:val="1"/>
      <w:numFmt w:val="bullet"/>
      <w:lvlText w:val="-"/>
      <w:lvlJc w:val="left"/>
      <w:pPr>
        <w:tabs>
          <w:tab w:val="num" w:pos="720"/>
        </w:tabs>
        <w:ind w:left="720" w:hanging="360"/>
      </w:pPr>
      <w:rPr>
        <w:rFonts w:ascii="Times New Roman" w:eastAsia="Times New Roman" w:hAnsi="Times New Roman" w:hint="default"/>
        <w:b/>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b/>
        <w:sz w:val="22"/>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B50813"/>
    <w:multiLevelType w:val="hybridMultilevel"/>
    <w:tmpl w:val="D35AE1E4"/>
    <w:lvl w:ilvl="0" w:tplc="870A0B5E">
      <w:start w:val="1"/>
      <w:numFmt w:val="bullet"/>
      <w:lvlText w:val=""/>
      <w:lvlJc w:val="left"/>
      <w:pPr>
        <w:tabs>
          <w:tab w:val="num" w:pos="777"/>
        </w:tabs>
        <w:ind w:left="420" w:firstLine="360"/>
      </w:pPr>
      <w:rPr>
        <w:rFonts w:ascii="Symbol" w:hAnsi="Symbol" w:hint="default"/>
      </w:rPr>
    </w:lvl>
    <w:lvl w:ilvl="1" w:tplc="04270003">
      <w:start w:val="1"/>
      <w:numFmt w:val="bullet"/>
      <w:lvlText w:val="o"/>
      <w:lvlJc w:val="left"/>
      <w:pPr>
        <w:tabs>
          <w:tab w:val="num" w:pos="1500"/>
        </w:tabs>
        <w:ind w:left="1500" w:hanging="360"/>
      </w:pPr>
      <w:rPr>
        <w:rFonts w:ascii="Courier New" w:hAnsi="Courier New" w:hint="default"/>
      </w:rPr>
    </w:lvl>
    <w:lvl w:ilvl="2" w:tplc="04270005">
      <w:start w:val="1"/>
      <w:numFmt w:val="bullet"/>
      <w:lvlText w:val=""/>
      <w:lvlJc w:val="left"/>
      <w:pPr>
        <w:tabs>
          <w:tab w:val="num" w:pos="2220"/>
        </w:tabs>
        <w:ind w:left="2220" w:hanging="360"/>
      </w:pPr>
      <w:rPr>
        <w:rFonts w:ascii="Wingdings" w:hAnsi="Wingdings" w:hint="default"/>
      </w:rPr>
    </w:lvl>
    <w:lvl w:ilvl="3" w:tplc="04270001">
      <w:start w:val="1"/>
      <w:numFmt w:val="bullet"/>
      <w:lvlText w:val=""/>
      <w:lvlJc w:val="left"/>
      <w:pPr>
        <w:tabs>
          <w:tab w:val="num" w:pos="2940"/>
        </w:tabs>
        <w:ind w:left="2940" w:hanging="360"/>
      </w:pPr>
      <w:rPr>
        <w:rFonts w:ascii="Symbol" w:hAnsi="Symbol" w:hint="default"/>
      </w:rPr>
    </w:lvl>
    <w:lvl w:ilvl="4" w:tplc="04270003">
      <w:start w:val="1"/>
      <w:numFmt w:val="bullet"/>
      <w:lvlText w:val="o"/>
      <w:lvlJc w:val="left"/>
      <w:pPr>
        <w:tabs>
          <w:tab w:val="num" w:pos="3660"/>
        </w:tabs>
        <w:ind w:left="3660" w:hanging="360"/>
      </w:pPr>
      <w:rPr>
        <w:rFonts w:ascii="Courier New" w:hAnsi="Courier New" w:hint="default"/>
      </w:rPr>
    </w:lvl>
    <w:lvl w:ilvl="5" w:tplc="04270005">
      <w:start w:val="1"/>
      <w:numFmt w:val="bullet"/>
      <w:lvlText w:val=""/>
      <w:lvlJc w:val="left"/>
      <w:pPr>
        <w:tabs>
          <w:tab w:val="num" w:pos="4380"/>
        </w:tabs>
        <w:ind w:left="4380" w:hanging="360"/>
      </w:pPr>
      <w:rPr>
        <w:rFonts w:ascii="Wingdings" w:hAnsi="Wingdings" w:hint="default"/>
      </w:rPr>
    </w:lvl>
    <w:lvl w:ilvl="6" w:tplc="04270001">
      <w:start w:val="1"/>
      <w:numFmt w:val="bullet"/>
      <w:lvlText w:val=""/>
      <w:lvlJc w:val="left"/>
      <w:pPr>
        <w:tabs>
          <w:tab w:val="num" w:pos="5100"/>
        </w:tabs>
        <w:ind w:left="5100" w:hanging="360"/>
      </w:pPr>
      <w:rPr>
        <w:rFonts w:ascii="Symbol" w:hAnsi="Symbol" w:hint="default"/>
      </w:rPr>
    </w:lvl>
    <w:lvl w:ilvl="7" w:tplc="04270003">
      <w:start w:val="1"/>
      <w:numFmt w:val="bullet"/>
      <w:lvlText w:val="o"/>
      <w:lvlJc w:val="left"/>
      <w:pPr>
        <w:tabs>
          <w:tab w:val="num" w:pos="5820"/>
        </w:tabs>
        <w:ind w:left="5820" w:hanging="360"/>
      </w:pPr>
      <w:rPr>
        <w:rFonts w:ascii="Courier New" w:hAnsi="Courier New" w:hint="default"/>
      </w:rPr>
    </w:lvl>
    <w:lvl w:ilvl="8" w:tplc="04270005">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55F85F74"/>
    <w:multiLevelType w:val="hybridMultilevel"/>
    <w:tmpl w:val="12083B00"/>
    <w:lvl w:ilvl="0" w:tplc="870A0B5E">
      <w:start w:val="1"/>
      <w:numFmt w:val="bullet"/>
      <w:lvlText w:val=""/>
      <w:lvlJc w:val="left"/>
      <w:pPr>
        <w:tabs>
          <w:tab w:val="num" w:pos="717"/>
        </w:tabs>
        <w:ind w:left="360" w:firstLine="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C74127E"/>
    <w:multiLevelType w:val="hybridMultilevel"/>
    <w:tmpl w:val="2160EC7C"/>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F157B0A"/>
    <w:multiLevelType w:val="hybridMultilevel"/>
    <w:tmpl w:val="68A28DBE"/>
    <w:lvl w:ilvl="0" w:tplc="04270001">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39176FD"/>
    <w:multiLevelType w:val="hybridMultilevel"/>
    <w:tmpl w:val="2478979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6302FE"/>
    <w:multiLevelType w:val="hybridMultilevel"/>
    <w:tmpl w:val="8C1A21C6"/>
    <w:lvl w:ilvl="0" w:tplc="04270001">
      <w:start w:val="1"/>
      <w:numFmt w:val="bullet"/>
      <w:lvlText w:val=""/>
      <w:lvlJc w:val="left"/>
      <w:pPr>
        <w:tabs>
          <w:tab w:val="num" w:pos="780"/>
        </w:tabs>
        <w:ind w:left="780" w:hanging="360"/>
      </w:pPr>
      <w:rPr>
        <w:rFonts w:ascii="Symbol" w:hAnsi="Symbol" w:hint="default"/>
      </w:rPr>
    </w:lvl>
    <w:lvl w:ilvl="1" w:tplc="04270003">
      <w:start w:val="1"/>
      <w:numFmt w:val="bullet"/>
      <w:lvlText w:val="o"/>
      <w:lvlJc w:val="left"/>
      <w:pPr>
        <w:tabs>
          <w:tab w:val="num" w:pos="1500"/>
        </w:tabs>
        <w:ind w:left="1500" w:hanging="360"/>
      </w:pPr>
      <w:rPr>
        <w:rFonts w:ascii="Courier New" w:hAnsi="Courier New" w:hint="default"/>
      </w:rPr>
    </w:lvl>
    <w:lvl w:ilvl="2" w:tplc="04270005">
      <w:start w:val="1"/>
      <w:numFmt w:val="bullet"/>
      <w:lvlText w:val=""/>
      <w:lvlJc w:val="left"/>
      <w:pPr>
        <w:tabs>
          <w:tab w:val="num" w:pos="2220"/>
        </w:tabs>
        <w:ind w:left="2220" w:hanging="360"/>
      </w:pPr>
      <w:rPr>
        <w:rFonts w:ascii="Wingdings" w:hAnsi="Wingdings" w:hint="default"/>
      </w:rPr>
    </w:lvl>
    <w:lvl w:ilvl="3" w:tplc="04270001">
      <w:start w:val="1"/>
      <w:numFmt w:val="bullet"/>
      <w:lvlText w:val=""/>
      <w:lvlJc w:val="left"/>
      <w:pPr>
        <w:tabs>
          <w:tab w:val="num" w:pos="2940"/>
        </w:tabs>
        <w:ind w:left="2940" w:hanging="360"/>
      </w:pPr>
      <w:rPr>
        <w:rFonts w:ascii="Symbol" w:hAnsi="Symbol" w:hint="default"/>
      </w:rPr>
    </w:lvl>
    <w:lvl w:ilvl="4" w:tplc="04270003">
      <w:start w:val="1"/>
      <w:numFmt w:val="bullet"/>
      <w:lvlText w:val="o"/>
      <w:lvlJc w:val="left"/>
      <w:pPr>
        <w:tabs>
          <w:tab w:val="num" w:pos="3660"/>
        </w:tabs>
        <w:ind w:left="3660" w:hanging="360"/>
      </w:pPr>
      <w:rPr>
        <w:rFonts w:ascii="Courier New" w:hAnsi="Courier New" w:hint="default"/>
      </w:rPr>
    </w:lvl>
    <w:lvl w:ilvl="5" w:tplc="04270005">
      <w:start w:val="1"/>
      <w:numFmt w:val="bullet"/>
      <w:lvlText w:val=""/>
      <w:lvlJc w:val="left"/>
      <w:pPr>
        <w:tabs>
          <w:tab w:val="num" w:pos="4380"/>
        </w:tabs>
        <w:ind w:left="4380" w:hanging="360"/>
      </w:pPr>
      <w:rPr>
        <w:rFonts w:ascii="Wingdings" w:hAnsi="Wingdings" w:hint="default"/>
      </w:rPr>
    </w:lvl>
    <w:lvl w:ilvl="6" w:tplc="04270001">
      <w:start w:val="1"/>
      <w:numFmt w:val="bullet"/>
      <w:lvlText w:val=""/>
      <w:lvlJc w:val="left"/>
      <w:pPr>
        <w:tabs>
          <w:tab w:val="num" w:pos="5100"/>
        </w:tabs>
        <w:ind w:left="5100" w:hanging="360"/>
      </w:pPr>
      <w:rPr>
        <w:rFonts w:ascii="Symbol" w:hAnsi="Symbol" w:hint="default"/>
      </w:rPr>
    </w:lvl>
    <w:lvl w:ilvl="7" w:tplc="04270003">
      <w:start w:val="1"/>
      <w:numFmt w:val="bullet"/>
      <w:lvlText w:val="o"/>
      <w:lvlJc w:val="left"/>
      <w:pPr>
        <w:tabs>
          <w:tab w:val="num" w:pos="5820"/>
        </w:tabs>
        <w:ind w:left="5820" w:hanging="360"/>
      </w:pPr>
      <w:rPr>
        <w:rFonts w:ascii="Courier New" w:hAnsi="Courier New" w:hint="default"/>
      </w:rPr>
    </w:lvl>
    <w:lvl w:ilvl="8" w:tplc="04270005">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64C65B9A"/>
    <w:multiLevelType w:val="hybridMultilevel"/>
    <w:tmpl w:val="AB60F18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AC1E98"/>
    <w:multiLevelType w:val="hybridMultilevel"/>
    <w:tmpl w:val="0BC6F96C"/>
    <w:lvl w:ilvl="0" w:tplc="04270001">
      <w:start w:val="1"/>
      <w:numFmt w:val="bullet"/>
      <w:lvlText w:val=""/>
      <w:lvlJc w:val="left"/>
      <w:pPr>
        <w:tabs>
          <w:tab w:val="num" w:pos="780"/>
        </w:tabs>
        <w:ind w:left="780" w:hanging="360"/>
      </w:pPr>
      <w:rPr>
        <w:rFonts w:ascii="Symbol" w:hAnsi="Symbol" w:hint="default"/>
      </w:rPr>
    </w:lvl>
    <w:lvl w:ilvl="1" w:tplc="04270003">
      <w:start w:val="1"/>
      <w:numFmt w:val="bullet"/>
      <w:lvlText w:val="o"/>
      <w:lvlJc w:val="left"/>
      <w:pPr>
        <w:tabs>
          <w:tab w:val="num" w:pos="1500"/>
        </w:tabs>
        <w:ind w:left="1500" w:hanging="360"/>
      </w:pPr>
      <w:rPr>
        <w:rFonts w:ascii="Courier New" w:hAnsi="Courier New" w:hint="default"/>
      </w:rPr>
    </w:lvl>
    <w:lvl w:ilvl="2" w:tplc="04270005">
      <w:start w:val="1"/>
      <w:numFmt w:val="bullet"/>
      <w:lvlText w:val=""/>
      <w:lvlJc w:val="left"/>
      <w:pPr>
        <w:tabs>
          <w:tab w:val="num" w:pos="2220"/>
        </w:tabs>
        <w:ind w:left="2220" w:hanging="360"/>
      </w:pPr>
      <w:rPr>
        <w:rFonts w:ascii="Wingdings" w:hAnsi="Wingdings" w:hint="default"/>
      </w:rPr>
    </w:lvl>
    <w:lvl w:ilvl="3" w:tplc="04270001">
      <w:start w:val="1"/>
      <w:numFmt w:val="bullet"/>
      <w:lvlText w:val=""/>
      <w:lvlJc w:val="left"/>
      <w:pPr>
        <w:tabs>
          <w:tab w:val="num" w:pos="2940"/>
        </w:tabs>
        <w:ind w:left="2940" w:hanging="360"/>
      </w:pPr>
      <w:rPr>
        <w:rFonts w:ascii="Symbol" w:hAnsi="Symbol" w:hint="default"/>
      </w:rPr>
    </w:lvl>
    <w:lvl w:ilvl="4" w:tplc="04270003">
      <w:start w:val="1"/>
      <w:numFmt w:val="bullet"/>
      <w:lvlText w:val="o"/>
      <w:lvlJc w:val="left"/>
      <w:pPr>
        <w:tabs>
          <w:tab w:val="num" w:pos="3660"/>
        </w:tabs>
        <w:ind w:left="3660" w:hanging="360"/>
      </w:pPr>
      <w:rPr>
        <w:rFonts w:ascii="Courier New" w:hAnsi="Courier New" w:hint="default"/>
      </w:rPr>
    </w:lvl>
    <w:lvl w:ilvl="5" w:tplc="04270005">
      <w:start w:val="1"/>
      <w:numFmt w:val="bullet"/>
      <w:lvlText w:val=""/>
      <w:lvlJc w:val="left"/>
      <w:pPr>
        <w:tabs>
          <w:tab w:val="num" w:pos="4380"/>
        </w:tabs>
        <w:ind w:left="4380" w:hanging="360"/>
      </w:pPr>
      <w:rPr>
        <w:rFonts w:ascii="Wingdings" w:hAnsi="Wingdings" w:hint="default"/>
      </w:rPr>
    </w:lvl>
    <w:lvl w:ilvl="6" w:tplc="04270001">
      <w:start w:val="1"/>
      <w:numFmt w:val="bullet"/>
      <w:lvlText w:val=""/>
      <w:lvlJc w:val="left"/>
      <w:pPr>
        <w:tabs>
          <w:tab w:val="num" w:pos="5100"/>
        </w:tabs>
        <w:ind w:left="5100" w:hanging="360"/>
      </w:pPr>
      <w:rPr>
        <w:rFonts w:ascii="Symbol" w:hAnsi="Symbol" w:hint="default"/>
      </w:rPr>
    </w:lvl>
    <w:lvl w:ilvl="7" w:tplc="04270003">
      <w:start w:val="1"/>
      <w:numFmt w:val="bullet"/>
      <w:lvlText w:val="o"/>
      <w:lvlJc w:val="left"/>
      <w:pPr>
        <w:tabs>
          <w:tab w:val="num" w:pos="5820"/>
        </w:tabs>
        <w:ind w:left="5820" w:hanging="360"/>
      </w:pPr>
      <w:rPr>
        <w:rFonts w:ascii="Courier New" w:hAnsi="Courier New" w:hint="default"/>
      </w:rPr>
    </w:lvl>
    <w:lvl w:ilvl="8" w:tplc="04270005">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736706C8"/>
    <w:multiLevelType w:val="hybridMultilevel"/>
    <w:tmpl w:val="904AFE2E"/>
    <w:lvl w:ilvl="0" w:tplc="04270001">
      <w:start w:val="1"/>
      <w:numFmt w:val="bullet"/>
      <w:lvlText w:val=""/>
      <w:lvlJc w:val="left"/>
      <w:pPr>
        <w:tabs>
          <w:tab w:val="num" w:pos="777"/>
        </w:tabs>
        <w:ind w:left="777" w:hanging="360"/>
      </w:pPr>
      <w:rPr>
        <w:rFonts w:ascii="Symbol" w:hAnsi="Symbol" w:hint="default"/>
      </w:rPr>
    </w:lvl>
    <w:lvl w:ilvl="1" w:tplc="04270003">
      <w:start w:val="1"/>
      <w:numFmt w:val="bullet"/>
      <w:lvlText w:val="o"/>
      <w:lvlJc w:val="left"/>
      <w:pPr>
        <w:tabs>
          <w:tab w:val="num" w:pos="1497"/>
        </w:tabs>
        <w:ind w:left="1497" w:hanging="360"/>
      </w:pPr>
      <w:rPr>
        <w:rFonts w:ascii="Courier New" w:hAnsi="Courier New" w:hint="default"/>
      </w:rPr>
    </w:lvl>
    <w:lvl w:ilvl="2" w:tplc="04270005">
      <w:start w:val="1"/>
      <w:numFmt w:val="bullet"/>
      <w:lvlText w:val=""/>
      <w:lvlJc w:val="left"/>
      <w:pPr>
        <w:tabs>
          <w:tab w:val="num" w:pos="2217"/>
        </w:tabs>
        <w:ind w:left="2217" w:hanging="360"/>
      </w:pPr>
      <w:rPr>
        <w:rFonts w:ascii="Wingdings" w:hAnsi="Wingdings" w:hint="default"/>
      </w:rPr>
    </w:lvl>
    <w:lvl w:ilvl="3" w:tplc="04270001">
      <w:start w:val="1"/>
      <w:numFmt w:val="bullet"/>
      <w:lvlText w:val=""/>
      <w:lvlJc w:val="left"/>
      <w:pPr>
        <w:tabs>
          <w:tab w:val="num" w:pos="2937"/>
        </w:tabs>
        <w:ind w:left="2937" w:hanging="360"/>
      </w:pPr>
      <w:rPr>
        <w:rFonts w:ascii="Symbol" w:hAnsi="Symbol" w:hint="default"/>
      </w:rPr>
    </w:lvl>
    <w:lvl w:ilvl="4" w:tplc="04270003">
      <w:start w:val="1"/>
      <w:numFmt w:val="bullet"/>
      <w:lvlText w:val="o"/>
      <w:lvlJc w:val="left"/>
      <w:pPr>
        <w:tabs>
          <w:tab w:val="num" w:pos="3657"/>
        </w:tabs>
        <w:ind w:left="3657" w:hanging="360"/>
      </w:pPr>
      <w:rPr>
        <w:rFonts w:ascii="Courier New" w:hAnsi="Courier New" w:hint="default"/>
      </w:rPr>
    </w:lvl>
    <w:lvl w:ilvl="5" w:tplc="04270005">
      <w:start w:val="1"/>
      <w:numFmt w:val="bullet"/>
      <w:lvlText w:val=""/>
      <w:lvlJc w:val="left"/>
      <w:pPr>
        <w:tabs>
          <w:tab w:val="num" w:pos="4377"/>
        </w:tabs>
        <w:ind w:left="4377" w:hanging="360"/>
      </w:pPr>
      <w:rPr>
        <w:rFonts w:ascii="Wingdings" w:hAnsi="Wingdings" w:hint="default"/>
      </w:rPr>
    </w:lvl>
    <w:lvl w:ilvl="6" w:tplc="04270001">
      <w:start w:val="1"/>
      <w:numFmt w:val="bullet"/>
      <w:lvlText w:val=""/>
      <w:lvlJc w:val="left"/>
      <w:pPr>
        <w:tabs>
          <w:tab w:val="num" w:pos="5097"/>
        </w:tabs>
        <w:ind w:left="5097" w:hanging="360"/>
      </w:pPr>
      <w:rPr>
        <w:rFonts w:ascii="Symbol" w:hAnsi="Symbol" w:hint="default"/>
      </w:rPr>
    </w:lvl>
    <w:lvl w:ilvl="7" w:tplc="04270003">
      <w:start w:val="1"/>
      <w:numFmt w:val="bullet"/>
      <w:lvlText w:val="o"/>
      <w:lvlJc w:val="left"/>
      <w:pPr>
        <w:tabs>
          <w:tab w:val="num" w:pos="5817"/>
        </w:tabs>
        <w:ind w:left="5817" w:hanging="360"/>
      </w:pPr>
      <w:rPr>
        <w:rFonts w:ascii="Courier New" w:hAnsi="Courier New" w:hint="default"/>
      </w:rPr>
    </w:lvl>
    <w:lvl w:ilvl="8" w:tplc="04270005">
      <w:start w:val="1"/>
      <w:numFmt w:val="bullet"/>
      <w:lvlText w:val=""/>
      <w:lvlJc w:val="left"/>
      <w:pPr>
        <w:tabs>
          <w:tab w:val="num" w:pos="6537"/>
        </w:tabs>
        <w:ind w:left="6537" w:hanging="360"/>
      </w:pPr>
      <w:rPr>
        <w:rFonts w:ascii="Wingdings" w:hAnsi="Wingdings" w:hint="default"/>
      </w:rPr>
    </w:lvl>
  </w:abstractNum>
  <w:abstractNum w:abstractNumId="16" w15:restartNumberingAfterBreak="0">
    <w:nsid w:val="74164D29"/>
    <w:multiLevelType w:val="multilevel"/>
    <w:tmpl w:val="4FA26C62"/>
    <w:lvl w:ilvl="0">
      <w:start w:val="1"/>
      <w:numFmt w:val="upperRoman"/>
      <w:suff w:val="nothing"/>
      <w:lvlText w:val="%1."/>
      <w:lvlJc w:val="left"/>
      <w:rPr>
        <w:rFonts w:cs="Times New Roman" w:hint="default"/>
      </w:rPr>
    </w:lvl>
    <w:lvl w:ilvl="1">
      <w:start w:val="25"/>
      <w:numFmt w:val="decimal"/>
      <w:lvlRestart w:val="0"/>
      <w:pStyle w:val="Sraas"/>
      <w:lvlText w:val="%2."/>
      <w:lvlJc w:val="left"/>
      <w:pPr>
        <w:tabs>
          <w:tab w:val="num" w:pos="1320"/>
        </w:tabs>
        <w:ind w:left="960"/>
      </w:pPr>
      <w:rPr>
        <w:rFonts w:cs="Times New Roman" w:hint="default"/>
      </w:rPr>
    </w:lvl>
    <w:lvl w:ilvl="2">
      <w:start w:val="1"/>
      <w:numFmt w:val="decimal"/>
      <w:pStyle w:val="Sraas2"/>
      <w:lvlText w:val="%2.%3."/>
      <w:lvlJc w:val="left"/>
      <w:pPr>
        <w:tabs>
          <w:tab w:val="num" w:pos="1680"/>
        </w:tabs>
        <w:ind w:left="960"/>
      </w:pPr>
      <w:rPr>
        <w:rFonts w:cs="Times New Roman" w:hint="default"/>
      </w:rPr>
    </w:lvl>
    <w:lvl w:ilvl="3">
      <w:start w:val="1"/>
      <w:numFmt w:val="decimal"/>
      <w:pStyle w:val="Sraas3"/>
      <w:lvlText w:val="25.%3.%4."/>
      <w:lvlJc w:val="left"/>
      <w:pPr>
        <w:tabs>
          <w:tab w:val="num" w:pos="2040"/>
        </w:tabs>
        <w:ind w:left="96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74A64B58"/>
    <w:multiLevelType w:val="hybridMultilevel"/>
    <w:tmpl w:val="4286756E"/>
    <w:lvl w:ilvl="0" w:tplc="F6FE2982">
      <w:start w:val="2"/>
      <w:numFmt w:val="bullet"/>
      <w:lvlText w:val="-"/>
      <w:lvlJc w:val="left"/>
      <w:pPr>
        <w:tabs>
          <w:tab w:val="num" w:pos="360"/>
        </w:tabs>
        <w:ind w:left="360" w:hanging="360"/>
      </w:pPr>
      <w:rPr>
        <w:rFonts w:ascii="TimesLT" w:eastAsia="Times New Roman" w:hAnsi="TimesLT" w:hint="default"/>
      </w:rPr>
    </w:lvl>
    <w:lvl w:ilvl="1" w:tplc="04270003">
      <w:start w:val="1"/>
      <w:numFmt w:val="bullet"/>
      <w:lvlText w:val="o"/>
      <w:lvlJc w:val="left"/>
      <w:pPr>
        <w:tabs>
          <w:tab w:val="num" w:pos="1380"/>
        </w:tabs>
        <w:ind w:left="1380" w:hanging="360"/>
      </w:pPr>
      <w:rPr>
        <w:rFonts w:ascii="Courier New" w:hAnsi="Courier New" w:hint="default"/>
      </w:rPr>
    </w:lvl>
    <w:lvl w:ilvl="2" w:tplc="04270005">
      <w:start w:val="1"/>
      <w:numFmt w:val="bullet"/>
      <w:lvlText w:val=""/>
      <w:lvlJc w:val="left"/>
      <w:pPr>
        <w:tabs>
          <w:tab w:val="num" w:pos="2100"/>
        </w:tabs>
        <w:ind w:left="2100" w:hanging="360"/>
      </w:pPr>
      <w:rPr>
        <w:rFonts w:ascii="Wingdings" w:hAnsi="Wingdings" w:hint="default"/>
      </w:rPr>
    </w:lvl>
    <w:lvl w:ilvl="3" w:tplc="04270001">
      <w:start w:val="1"/>
      <w:numFmt w:val="bullet"/>
      <w:lvlText w:val=""/>
      <w:lvlJc w:val="left"/>
      <w:pPr>
        <w:tabs>
          <w:tab w:val="num" w:pos="2820"/>
        </w:tabs>
        <w:ind w:left="2820" w:hanging="360"/>
      </w:pPr>
      <w:rPr>
        <w:rFonts w:ascii="Symbol" w:hAnsi="Symbol" w:hint="default"/>
      </w:rPr>
    </w:lvl>
    <w:lvl w:ilvl="4" w:tplc="04270003">
      <w:start w:val="1"/>
      <w:numFmt w:val="bullet"/>
      <w:lvlText w:val="o"/>
      <w:lvlJc w:val="left"/>
      <w:pPr>
        <w:tabs>
          <w:tab w:val="num" w:pos="3540"/>
        </w:tabs>
        <w:ind w:left="3540" w:hanging="360"/>
      </w:pPr>
      <w:rPr>
        <w:rFonts w:ascii="Courier New" w:hAnsi="Courier New" w:hint="default"/>
      </w:rPr>
    </w:lvl>
    <w:lvl w:ilvl="5" w:tplc="04270005">
      <w:start w:val="1"/>
      <w:numFmt w:val="bullet"/>
      <w:lvlText w:val=""/>
      <w:lvlJc w:val="left"/>
      <w:pPr>
        <w:tabs>
          <w:tab w:val="num" w:pos="4260"/>
        </w:tabs>
        <w:ind w:left="4260" w:hanging="360"/>
      </w:pPr>
      <w:rPr>
        <w:rFonts w:ascii="Wingdings" w:hAnsi="Wingdings" w:hint="default"/>
      </w:rPr>
    </w:lvl>
    <w:lvl w:ilvl="6" w:tplc="04270001">
      <w:start w:val="1"/>
      <w:numFmt w:val="bullet"/>
      <w:lvlText w:val=""/>
      <w:lvlJc w:val="left"/>
      <w:pPr>
        <w:tabs>
          <w:tab w:val="num" w:pos="4980"/>
        </w:tabs>
        <w:ind w:left="4980" w:hanging="360"/>
      </w:pPr>
      <w:rPr>
        <w:rFonts w:ascii="Symbol" w:hAnsi="Symbol" w:hint="default"/>
      </w:rPr>
    </w:lvl>
    <w:lvl w:ilvl="7" w:tplc="04270003">
      <w:start w:val="1"/>
      <w:numFmt w:val="bullet"/>
      <w:lvlText w:val="o"/>
      <w:lvlJc w:val="left"/>
      <w:pPr>
        <w:tabs>
          <w:tab w:val="num" w:pos="5700"/>
        </w:tabs>
        <w:ind w:left="5700" w:hanging="360"/>
      </w:pPr>
      <w:rPr>
        <w:rFonts w:ascii="Courier New" w:hAnsi="Courier New" w:hint="default"/>
      </w:rPr>
    </w:lvl>
    <w:lvl w:ilvl="8" w:tplc="04270005">
      <w:start w:val="1"/>
      <w:numFmt w:val="bullet"/>
      <w:lvlText w:val=""/>
      <w:lvlJc w:val="left"/>
      <w:pPr>
        <w:tabs>
          <w:tab w:val="num" w:pos="6420"/>
        </w:tabs>
        <w:ind w:left="6420" w:hanging="360"/>
      </w:pPr>
      <w:rPr>
        <w:rFonts w:ascii="Wingdings" w:hAnsi="Wingdings" w:hint="default"/>
      </w:rPr>
    </w:lvl>
  </w:abstractNum>
  <w:abstractNum w:abstractNumId="18" w15:restartNumberingAfterBreak="0">
    <w:nsid w:val="754524B6"/>
    <w:multiLevelType w:val="hybridMultilevel"/>
    <w:tmpl w:val="E41CA782"/>
    <w:lvl w:ilvl="0" w:tplc="547A3694">
      <w:start w:val="1"/>
      <w:numFmt w:val="bullet"/>
      <w:lvlText w:val=""/>
      <w:lvlJc w:val="left"/>
      <w:pPr>
        <w:tabs>
          <w:tab w:val="num" w:pos="777"/>
        </w:tabs>
        <w:ind w:left="777" w:hanging="360"/>
      </w:pPr>
      <w:rPr>
        <w:rFonts w:ascii="Symbol" w:hAnsi="Symbol" w:hint="default"/>
        <w:color w:val="auto"/>
      </w:rPr>
    </w:lvl>
    <w:lvl w:ilvl="1" w:tplc="04270003">
      <w:start w:val="1"/>
      <w:numFmt w:val="bullet"/>
      <w:lvlText w:val="o"/>
      <w:lvlJc w:val="left"/>
      <w:pPr>
        <w:tabs>
          <w:tab w:val="num" w:pos="1497"/>
        </w:tabs>
        <w:ind w:left="1497" w:hanging="360"/>
      </w:pPr>
      <w:rPr>
        <w:rFonts w:ascii="Courier New" w:hAnsi="Courier New" w:hint="default"/>
      </w:rPr>
    </w:lvl>
    <w:lvl w:ilvl="2" w:tplc="04270005">
      <w:start w:val="1"/>
      <w:numFmt w:val="bullet"/>
      <w:lvlText w:val=""/>
      <w:lvlJc w:val="left"/>
      <w:pPr>
        <w:tabs>
          <w:tab w:val="num" w:pos="2217"/>
        </w:tabs>
        <w:ind w:left="2217" w:hanging="360"/>
      </w:pPr>
      <w:rPr>
        <w:rFonts w:ascii="Wingdings" w:hAnsi="Wingdings" w:hint="default"/>
      </w:rPr>
    </w:lvl>
    <w:lvl w:ilvl="3" w:tplc="04270001">
      <w:start w:val="1"/>
      <w:numFmt w:val="bullet"/>
      <w:lvlText w:val=""/>
      <w:lvlJc w:val="left"/>
      <w:pPr>
        <w:tabs>
          <w:tab w:val="num" w:pos="2937"/>
        </w:tabs>
        <w:ind w:left="2937" w:hanging="360"/>
      </w:pPr>
      <w:rPr>
        <w:rFonts w:ascii="Symbol" w:hAnsi="Symbol" w:hint="default"/>
      </w:rPr>
    </w:lvl>
    <w:lvl w:ilvl="4" w:tplc="04270003">
      <w:start w:val="1"/>
      <w:numFmt w:val="bullet"/>
      <w:lvlText w:val="o"/>
      <w:lvlJc w:val="left"/>
      <w:pPr>
        <w:tabs>
          <w:tab w:val="num" w:pos="3657"/>
        </w:tabs>
        <w:ind w:left="3657" w:hanging="360"/>
      </w:pPr>
      <w:rPr>
        <w:rFonts w:ascii="Courier New" w:hAnsi="Courier New" w:hint="default"/>
      </w:rPr>
    </w:lvl>
    <w:lvl w:ilvl="5" w:tplc="04270005">
      <w:start w:val="1"/>
      <w:numFmt w:val="bullet"/>
      <w:lvlText w:val=""/>
      <w:lvlJc w:val="left"/>
      <w:pPr>
        <w:tabs>
          <w:tab w:val="num" w:pos="4377"/>
        </w:tabs>
        <w:ind w:left="4377" w:hanging="360"/>
      </w:pPr>
      <w:rPr>
        <w:rFonts w:ascii="Wingdings" w:hAnsi="Wingdings" w:hint="default"/>
      </w:rPr>
    </w:lvl>
    <w:lvl w:ilvl="6" w:tplc="04270001">
      <w:start w:val="1"/>
      <w:numFmt w:val="bullet"/>
      <w:lvlText w:val=""/>
      <w:lvlJc w:val="left"/>
      <w:pPr>
        <w:tabs>
          <w:tab w:val="num" w:pos="5097"/>
        </w:tabs>
        <w:ind w:left="5097" w:hanging="360"/>
      </w:pPr>
      <w:rPr>
        <w:rFonts w:ascii="Symbol" w:hAnsi="Symbol" w:hint="default"/>
      </w:rPr>
    </w:lvl>
    <w:lvl w:ilvl="7" w:tplc="04270003">
      <w:start w:val="1"/>
      <w:numFmt w:val="bullet"/>
      <w:lvlText w:val="o"/>
      <w:lvlJc w:val="left"/>
      <w:pPr>
        <w:tabs>
          <w:tab w:val="num" w:pos="5817"/>
        </w:tabs>
        <w:ind w:left="5817" w:hanging="360"/>
      </w:pPr>
      <w:rPr>
        <w:rFonts w:ascii="Courier New" w:hAnsi="Courier New" w:hint="default"/>
      </w:rPr>
    </w:lvl>
    <w:lvl w:ilvl="8" w:tplc="04270005">
      <w:start w:val="1"/>
      <w:numFmt w:val="bullet"/>
      <w:lvlText w:val=""/>
      <w:lvlJc w:val="left"/>
      <w:pPr>
        <w:tabs>
          <w:tab w:val="num" w:pos="6537"/>
        </w:tabs>
        <w:ind w:left="6537" w:hanging="360"/>
      </w:pPr>
      <w:rPr>
        <w:rFonts w:ascii="Wingdings" w:hAnsi="Wingdings" w:hint="default"/>
      </w:rPr>
    </w:lvl>
  </w:abstractNum>
  <w:abstractNum w:abstractNumId="19" w15:restartNumberingAfterBreak="0">
    <w:nsid w:val="781B71B1"/>
    <w:multiLevelType w:val="hybridMultilevel"/>
    <w:tmpl w:val="70C0D5A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BAF82D1E">
      <w:start w:val="3"/>
      <w:numFmt w:val="bullet"/>
      <w:lvlText w:val="-"/>
      <w:lvlJc w:val="left"/>
      <w:pPr>
        <w:tabs>
          <w:tab w:val="num" w:pos="2160"/>
        </w:tabs>
        <w:ind w:left="2160" w:hanging="360"/>
      </w:pPr>
      <w:rPr>
        <w:rFonts w:ascii="Times New Roman" w:eastAsia="Times New Roman" w:hAnsi="Times New Roman"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16"/>
  </w:num>
  <w:num w:numId="4">
    <w:abstractNumId w:val="12"/>
  </w:num>
  <w:num w:numId="5">
    <w:abstractNumId w:val="17"/>
  </w:num>
  <w:num w:numId="6">
    <w:abstractNumId w:val="7"/>
  </w:num>
  <w:num w:numId="7">
    <w:abstractNumId w:val="11"/>
  </w:num>
  <w:num w:numId="8">
    <w:abstractNumId w:val="14"/>
  </w:num>
  <w:num w:numId="9">
    <w:abstractNumId w:val="5"/>
  </w:num>
  <w:num w:numId="10">
    <w:abstractNumId w:val="19"/>
  </w:num>
  <w:num w:numId="11">
    <w:abstractNumId w:val="2"/>
  </w:num>
  <w:num w:numId="12">
    <w:abstractNumId w:val="13"/>
  </w:num>
  <w:num w:numId="13">
    <w:abstractNumId w:val="1"/>
  </w:num>
  <w:num w:numId="14">
    <w:abstractNumId w:val="10"/>
  </w:num>
  <w:num w:numId="15">
    <w:abstractNumId w:val="9"/>
  </w:num>
  <w:num w:numId="16">
    <w:abstractNumId w:val="15"/>
  </w:num>
  <w:num w:numId="17">
    <w:abstractNumId w:val="0"/>
  </w:num>
  <w:num w:numId="18">
    <w:abstractNumId w:val="18"/>
  </w:num>
  <w:num w:numId="19">
    <w:abstractNumId w:val="4"/>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F"/>
    <w:rsid w:val="00010F18"/>
    <w:rsid w:val="000110C0"/>
    <w:rsid w:val="00051A00"/>
    <w:rsid w:val="0005269C"/>
    <w:rsid w:val="000609B5"/>
    <w:rsid w:val="0007333B"/>
    <w:rsid w:val="00076AF0"/>
    <w:rsid w:val="00082E47"/>
    <w:rsid w:val="00086A22"/>
    <w:rsid w:val="0008784F"/>
    <w:rsid w:val="00094F75"/>
    <w:rsid w:val="000A7B90"/>
    <w:rsid w:val="000B2AEA"/>
    <w:rsid w:val="000C5273"/>
    <w:rsid w:val="000C6DF8"/>
    <w:rsid w:val="000C7AA8"/>
    <w:rsid w:val="000D3159"/>
    <w:rsid w:val="000D6671"/>
    <w:rsid w:val="000D686A"/>
    <w:rsid w:val="000E2731"/>
    <w:rsid w:val="000E4AC2"/>
    <w:rsid w:val="000F3CC7"/>
    <w:rsid w:val="00101356"/>
    <w:rsid w:val="00114AF4"/>
    <w:rsid w:val="001168B7"/>
    <w:rsid w:val="001217C2"/>
    <w:rsid w:val="001310A7"/>
    <w:rsid w:val="00132E11"/>
    <w:rsid w:val="0014047C"/>
    <w:rsid w:val="00140DBD"/>
    <w:rsid w:val="00141197"/>
    <w:rsid w:val="00141E97"/>
    <w:rsid w:val="00163FA5"/>
    <w:rsid w:val="00172259"/>
    <w:rsid w:val="001866DE"/>
    <w:rsid w:val="001941FA"/>
    <w:rsid w:val="00197DDB"/>
    <w:rsid w:val="001B3B9A"/>
    <w:rsid w:val="001B4EBD"/>
    <w:rsid w:val="001B7908"/>
    <w:rsid w:val="001D116E"/>
    <w:rsid w:val="001D2DDD"/>
    <w:rsid w:val="001D7095"/>
    <w:rsid w:val="001E4B01"/>
    <w:rsid w:val="001E593D"/>
    <w:rsid w:val="001F7B16"/>
    <w:rsid w:val="00203DA8"/>
    <w:rsid w:val="00205C96"/>
    <w:rsid w:val="00213ADF"/>
    <w:rsid w:val="0021689F"/>
    <w:rsid w:val="00221F16"/>
    <w:rsid w:val="00224AEC"/>
    <w:rsid w:val="002374FF"/>
    <w:rsid w:val="00240F43"/>
    <w:rsid w:val="002422E1"/>
    <w:rsid w:val="00246EF4"/>
    <w:rsid w:val="00276339"/>
    <w:rsid w:val="00280A52"/>
    <w:rsid w:val="00281A20"/>
    <w:rsid w:val="0028281F"/>
    <w:rsid w:val="0029430D"/>
    <w:rsid w:val="00295503"/>
    <w:rsid w:val="00296468"/>
    <w:rsid w:val="002A3C22"/>
    <w:rsid w:val="002A410E"/>
    <w:rsid w:val="002B0BCC"/>
    <w:rsid w:val="002B5611"/>
    <w:rsid w:val="002C0E8D"/>
    <w:rsid w:val="002C72E2"/>
    <w:rsid w:val="002E4CBB"/>
    <w:rsid w:val="00315F65"/>
    <w:rsid w:val="00323072"/>
    <w:rsid w:val="00323F8C"/>
    <w:rsid w:val="00324463"/>
    <w:rsid w:val="00326AB3"/>
    <w:rsid w:val="00326C6F"/>
    <w:rsid w:val="00345D09"/>
    <w:rsid w:val="0035594C"/>
    <w:rsid w:val="0036036D"/>
    <w:rsid w:val="00365419"/>
    <w:rsid w:val="00383308"/>
    <w:rsid w:val="00385780"/>
    <w:rsid w:val="003902C7"/>
    <w:rsid w:val="003979B9"/>
    <w:rsid w:val="003B7747"/>
    <w:rsid w:val="003C6C4D"/>
    <w:rsid w:val="003D7029"/>
    <w:rsid w:val="003E017E"/>
    <w:rsid w:val="003E150E"/>
    <w:rsid w:val="003E4F68"/>
    <w:rsid w:val="003E7E85"/>
    <w:rsid w:val="003F4F35"/>
    <w:rsid w:val="00400E84"/>
    <w:rsid w:val="00403EA8"/>
    <w:rsid w:val="004079F2"/>
    <w:rsid w:val="004131BE"/>
    <w:rsid w:val="00431EE3"/>
    <w:rsid w:val="00433D5D"/>
    <w:rsid w:val="0043517B"/>
    <w:rsid w:val="0043763A"/>
    <w:rsid w:val="00445F98"/>
    <w:rsid w:val="004467F9"/>
    <w:rsid w:val="00454271"/>
    <w:rsid w:val="00462438"/>
    <w:rsid w:val="00470B12"/>
    <w:rsid w:val="00492A3E"/>
    <w:rsid w:val="004940F2"/>
    <w:rsid w:val="00495BB0"/>
    <w:rsid w:val="00495FB4"/>
    <w:rsid w:val="00497961"/>
    <w:rsid w:val="004A4E7A"/>
    <w:rsid w:val="004B4BA5"/>
    <w:rsid w:val="004C0173"/>
    <w:rsid w:val="004D3F42"/>
    <w:rsid w:val="004F2492"/>
    <w:rsid w:val="005132C1"/>
    <w:rsid w:val="005212A4"/>
    <w:rsid w:val="00540723"/>
    <w:rsid w:val="0055266A"/>
    <w:rsid w:val="00572CCB"/>
    <w:rsid w:val="005829D4"/>
    <w:rsid w:val="00592C5D"/>
    <w:rsid w:val="00593F4D"/>
    <w:rsid w:val="005942F4"/>
    <w:rsid w:val="005A54D6"/>
    <w:rsid w:val="005A6DC3"/>
    <w:rsid w:val="005B4985"/>
    <w:rsid w:val="005B7C3E"/>
    <w:rsid w:val="005C58AC"/>
    <w:rsid w:val="005E1BCE"/>
    <w:rsid w:val="005E2510"/>
    <w:rsid w:val="005F05B5"/>
    <w:rsid w:val="005F42B1"/>
    <w:rsid w:val="006068D4"/>
    <w:rsid w:val="00611B85"/>
    <w:rsid w:val="00613DA5"/>
    <w:rsid w:val="00623930"/>
    <w:rsid w:val="00630928"/>
    <w:rsid w:val="0063186F"/>
    <w:rsid w:val="00643B5B"/>
    <w:rsid w:val="006548D5"/>
    <w:rsid w:val="00660ADF"/>
    <w:rsid w:val="00661CDC"/>
    <w:rsid w:val="0067175A"/>
    <w:rsid w:val="00690017"/>
    <w:rsid w:val="006933D4"/>
    <w:rsid w:val="006A23B4"/>
    <w:rsid w:val="006A5F81"/>
    <w:rsid w:val="006B0E3D"/>
    <w:rsid w:val="006D3507"/>
    <w:rsid w:val="006E2DF9"/>
    <w:rsid w:val="006E6079"/>
    <w:rsid w:val="006F08BF"/>
    <w:rsid w:val="006F0DC2"/>
    <w:rsid w:val="006F6611"/>
    <w:rsid w:val="00701611"/>
    <w:rsid w:val="0070430B"/>
    <w:rsid w:val="0071377E"/>
    <w:rsid w:val="00721285"/>
    <w:rsid w:val="00731E22"/>
    <w:rsid w:val="00734A95"/>
    <w:rsid w:val="007366F0"/>
    <w:rsid w:val="00737F64"/>
    <w:rsid w:val="007413A8"/>
    <w:rsid w:val="00746AE2"/>
    <w:rsid w:val="00746CE1"/>
    <w:rsid w:val="00752B08"/>
    <w:rsid w:val="0075353E"/>
    <w:rsid w:val="00757FD4"/>
    <w:rsid w:val="00775E72"/>
    <w:rsid w:val="0078056B"/>
    <w:rsid w:val="007831CF"/>
    <w:rsid w:val="00784019"/>
    <w:rsid w:val="007847E8"/>
    <w:rsid w:val="00786E99"/>
    <w:rsid w:val="007C2905"/>
    <w:rsid w:val="007C46A7"/>
    <w:rsid w:val="007C7161"/>
    <w:rsid w:val="007C718C"/>
    <w:rsid w:val="007C79E0"/>
    <w:rsid w:val="007E0995"/>
    <w:rsid w:val="007E0AA6"/>
    <w:rsid w:val="007E1503"/>
    <w:rsid w:val="007E4A00"/>
    <w:rsid w:val="00805602"/>
    <w:rsid w:val="0081148E"/>
    <w:rsid w:val="00826D2A"/>
    <w:rsid w:val="008348CE"/>
    <w:rsid w:val="00850AE5"/>
    <w:rsid w:val="00855026"/>
    <w:rsid w:val="00855FAF"/>
    <w:rsid w:val="00856A00"/>
    <w:rsid w:val="008644BF"/>
    <w:rsid w:val="0086587B"/>
    <w:rsid w:val="00865FF5"/>
    <w:rsid w:val="00866C8E"/>
    <w:rsid w:val="00870AAA"/>
    <w:rsid w:val="00872FF9"/>
    <w:rsid w:val="00875F02"/>
    <w:rsid w:val="0087617A"/>
    <w:rsid w:val="008816D8"/>
    <w:rsid w:val="00883B22"/>
    <w:rsid w:val="0089756E"/>
    <w:rsid w:val="008A2301"/>
    <w:rsid w:val="008A27EF"/>
    <w:rsid w:val="008A2829"/>
    <w:rsid w:val="008A7E10"/>
    <w:rsid w:val="008B1A01"/>
    <w:rsid w:val="008C53E6"/>
    <w:rsid w:val="008C5E1B"/>
    <w:rsid w:val="008D01D0"/>
    <w:rsid w:val="008E047C"/>
    <w:rsid w:val="008E15C6"/>
    <w:rsid w:val="008E7116"/>
    <w:rsid w:val="008F19F7"/>
    <w:rsid w:val="00907AD7"/>
    <w:rsid w:val="0091059D"/>
    <w:rsid w:val="0091389A"/>
    <w:rsid w:val="00920EB9"/>
    <w:rsid w:val="00923CA5"/>
    <w:rsid w:val="0092460E"/>
    <w:rsid w:val="00934B0E"/>
    <w:rsid w:val="00936D61"/>
    <w:rsid w:val="0094103C"/>
    <w:rsid w:val="00941CC1"/>
    <w:rsid w:val="009427AD"/>
    <w:rsid w:val="009428DB"/>
    <w:rsid w:val="00942986"/>
    <w:rsid w:val="009436CC"/>
    <w:rsid w:val="009569FB"/>
    <w:rsid w:val="00974453"/>
    <w:rsid w:val="0098281C"/>
    <w:rsid w:val="00983341"/>
    <w:rsid w:val="00983E4A"/>
    <w:rsid w:val="00986437"/>
    <w:rsid w:val="00993C73"/>
    <w:rsid w:val="009A474C"/>
    <w:rsid w:val="009B3332"/>
    <w:rsid w:val="009C69F3"/>
    <w:rsid w:val="009D1B8C"/>
    <w:rsid w:val="009D2197"/>
    <w:rsid w:val="009D4709"/>
    <w:rsid w:val="009D5452"/>
    <w:rsid w:val="009E2BE4"/>
    <w:rsid w:val="009F5C44"/>
    <w:rsid w:val="00A00E75"/>
    <w:rsid w:val="00A02A87"/>
    <w:rsid w:val="00A06494"/>
    <w:rsid w:val="00A31736"/>
    <w:rsid w:val="00A31EC9"/>
    <w:rsid w:val="00A405FF"/>
    <w:rsid w:val="00A47A4F"/>
    <w:rsid w:val="00A5523B"/>
    <w:rsid w:val="00A55660"/>
    <w:rsid w:val="00A55D9A"/>
    <w:rsid w:val="00A62210"/>
    <w:rsid w:val="00A67ED8"/>
    <w:rsid w:val="00A720C7"/>
    <w:rsid w:val="00A81641"/>
    <w:rsid w:val="00A84110"/>
    <w:rsid w:val="00A846EF"/>
    <w:rsid w:val="00AA5974"/>
    <w:rsid w:val="00AB57A9"/>
    <w:rsid w:val="00AC0BD7"/>
    <w:rsid w:val="00AC1ED5"/>
    <w:rsid w:val="00AC3157"/>
    <w:rsid w:val="00AC62D1"/>
    <w:rsid w:val="00AC79A8"/>
    <w:rsid w:val="00AE2D0E"/>
    <w:rsid w:val="00AE5C1E"/>
    <w:rsid w:val="00AF4137"/>
    <w:rsid w:val="00AF5B36"/>
    <w:rsid w:val="00B01D52"/>
    <w:rsid w:val="00B0239E"/>
    <w:rsid w:val="00B0400F"/>
    <w:rsid w:val="00B16679"/>
    <w:rsid w:val="00B41146"/>
    <w:rsid w:val="00B4115C"/>
    <w:rsid w:val="00B46DA5"/>
    <w:rsid w:val="00B531CC"/>
    <w:rsid w:val="00B77270"/>
    <w:rsid w:val="00B80EB8"/>
    <w:rsid w:val="00B85744"/>
    <w:rsid w:val="00B95D55"/>
    <w:rsid w:val="00B95DEE"/>
    <w:rsid w:val="00BA3884"/>
    <w:rsid w:val="00BA76C3"/>
    <w:rsid w:val="00BA7D49"/>
    <w:rsid w:val="00BB021A"/>
    <w:rsid w:val="00BB0817"/>
    <w:rsid w:val="00BB6B56"/>
    <w:rsid w:val="00BB7F16"/>
    <w:rsid w:val="00BC7EF1"/>
    <w:rsid w:val="00BD3C62"/>
    <w:rsid w:val="00BE257F"/>
    <w:rsid w:val="00BE50D7"/>
    <w:rsid w:val="00BE5698"/>
    <w:rsid w:val="00C0472B"/>
    <w:rsid w:val="00C2360B"/>
    <w:rsid w:val="00C34668"/>
    <w:rsid w:val="00C366F7"/>
    <w:rsid w:val="00C436E2"/>
    <w:rsid w:val="00C6716D"/>
    <w:rsid w:val="00C70EF3"/>
    <w:rsid w:val="00C745A3"/>
    <w:rsid w:val="00C77341"/>
    <w:rsid w:val="00C84BCE"/>
    <w:rsid w:val="00C909A3"/>
    <w:rsid w:val="00CA4420"/>
    <w:rsid w:val="00CA5932"/>
    <w:rsid w:val="00CB7F5C"/>
    <w:rsid w:val="00CC0BF0"/>
    <w:rsid w:val="00CD0DB6"/>
    <w:rsid w:val="00CE632E"/>
    <w:rsid w:val="00CF7B1D"/>
    <w:rsid w:val="00D02506"/>
    <w:rsid w:val="00D133F2"/>
    <w:rsid w:val="00D179FC"/>
    <w:rsid w:val="00D23BFF"/>
    <w:rsid w:val="00D27372"/>
    <w:rsid w:val="00D34743"/>
    <w:rsid w:val="00D80421"/>
    <w:rsid w:val="00D846F4"/>
    <w:rsid w:val="00D84760"/>
    <w:rsid w:val="00D86D8B"/>
    <w:rsid w:val="00D9390F"/>
    <w:rsid w:val="00D9473D"/>
    <w:rsid w:val="00DA463B"/>
    <w:rsid w:val="00DB2B3F"/>
    <w:rsid w:val="00DB4980"/>
    <w:rsid w:val="00DC6352"/>
    <w:rsid w:val="00DC71EE"/>
    <w:rsid w:val="00DD2074"/>
    <w:rsid w:val="00DE7801"/>
    <w:rsid w:val="00E07466"/>
    <w:rsid w:val="00E1207E"/>
    <w:rsid w:val="00E12CC3"/>
    <w:rsid w:val="00E20A07"/>
    <w:rsid w:val="00E225EC"/>
    <w:rsid w:val="00E23AB0"/>
    <w:rsid w:val="00E2575B"/>
    <w:rsid w:val="00E357DC"/>
    <w:rsid w:val="00E40F68"/>
    <w:rsid w:val="00E51B85"/>
    <w:rsid w:val="00E522C1"/>
    <w:rsid w:val="00E554EE"/>
    <w:rsid w:val="00E71AD6"/>
    <w:rsid w:val="00E75E46"/>
    <w:rsid w:val="00E81726"/>
    <w:rsid w:val="00E81922"/>
    <w:rsid w:val="00E87448"/>
    <w:rsid w:val="00E90A78"/>
    <w:rsid w:val="00E90B17"/>
    <w:rsid w:val="00E96483"/>
    <w:rsid w:val="00E9778D"/>
    <w:rsid w:val="00EA25B3"/>
    <w:rsid w:val="00EA3F26"/>
    <w:rsid w:val="00EA6A0F"/>
    <w:rsid w:val="00EC18B8"/>
    <w:rsid w:val="00EC6563"/>
    <w:rsid w:val="00ED2D13"/>
    <w:rsid w:val="00EE75A5"/>
    <w:rsid w:val="00EF4BBF"/>
    <w:rsid w:val="00F00F40"/>
    <w:rsid w:val="00F2193E"/>
    <w:rsid w:val="00F33CAA"/>
    <w:rsid w:val="00F46703"/>
    <w:rsid w:val="00F471B8"/>
    <w:rsid w:val="00F57F20"/>
    <w:rsid w:val="00F63B24"/>
    <w:rsid w:val="00F6492A"/>
    <w:rsid w:val="00F814A3"/>
    <w:rsid w:val="00FA14A5"/>
    <w:rsid w:val="00FA3E51"/>
    <w:rsid w:val="00FA7072"/>
    <w:rsid w:val="00FB0CD9"/>
    <w:rsid w:val="00FB1F22"/>
    <w:rsid w:val="00FC06EC"/>
    <w:rsid w:val="00FC0782"/>
    <w:rsid w:val="00FC0CFD"/>
    <w:rsid w:val="00FD4DAB"/>
    <w:rsid w:val="00FD6520"/>
    <w:rsid w:val="00FE1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5ED0874-71CC-4EE8-8B82-FC148241E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E4F68"/>
    <w:rPr>
      <w:lang w:val="lt-LT"/>
    </w:rPr>
  </w:style>
  <w:style w:type="paragraph" w:styleId="Antrat1">
    <w:name w:val="heading 1"/>
    <w:basedOn w:val="prastasis"/>
    <w:next w:val="prastasis"/>
    <w:link w:val="Antrat1Diagrama"/>
    <w:uiPriority w:val="99"/>
    <w:qFormat/>
    <w:rsid w:val="00FB1F22"/>
    <w:pPr>
      <w:keepNext/>
      <w:spacing w:before="240" w:after="60"/>
      <w:outlineLvl w:val="0"/>
    </w:pPr>
    <w:rPr>
      <w:rFonts w:ascii="Cambria" w:hAnsi="Cambria"/>
      <w:b/>
      <w:bCs/>
      <w:kern w:val="32"/>
      <w:sz w:val="32"/>
      <w:szCs w:val="32"/>
    </w:rPr>
  </w:style>
  <w:style w:type="paragraph" w:styleId="Antrat4">
    <w:name w:val="heading 4"/>
    <w:basedOn w:val="prastasis"/>
    <w:next w:val="prastasis"/>
    <w:link w:val="Antrat4Diagrama"/>
    <w:uiPriority w:val="99"/>
    <w:qFormat/>
    <w:rsid w:val="003E4F68"/>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uiPriority w:val="99"/>
    <w:qFormat/>
    <w:rsid w:val="003E4F68"/>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934B0E"/>
    <w:rPr>
      <w:rFonts w:ascii="Cambria" w:hAnsi="Cambria" w:cs="Times New Roman"/>
      <w:b/>
      <w:bCs/>
      <w:kern w:val="32"/>
      <w:sz w:val="32"/>
      <w:szCs w:val="32"/>
      <w:lang w:eastAsia="en-US"/>
    </w:rPr>
  </w:style>
  <w:style w:type="character" w:customStyle="1" w:styleId="Antrat4Diagrama">
    <w:name w:val="Antraštė 4 Diagrama"/>
    <w:link w:val="Antrat4"/>
    <w:uiPriority w:val="99"/>
    <w:semiHidden/>
    <w:locked/>
    <w:rsid w:val="00934B0E"/>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934B0E"/>
    <w:rPr>
      <w:rFonts w:ascii="Calibri" w:hAnsi="Calibri" w:cs="Times New Roman"/>
      <w:b/>
      <w:bCs/>
      <w:i/>
      <w:iCs/>
      <w:sz w:val="26"/>
      <w:szCs w:val="26"/>
      <w:lang w:eastAsia="en-US"/>
    </w:rPr>
  </w:style>
  <w:style w:type="paragraph" w:styleId="Antrats">
    <w:name w:val="header"/>
    <w:basedOn w:val="prastasis"/>
    <w:link w:val="AntratsDiagrama"/>
    <w:uiPriority w:val="99"/>
    <w:rsid w:val="003E4F68"/>
    <w:pPr>
      <w:tabs>
        <w:tab w:val="center" w:pos="4320"/>
        <w:tab w:val="right" w:pos="8640"/>
      </w:tabs>
    </w:pPr>
  </w:style>
  <w:style w:type="character" w:customStyle="1" w:styleId="AntratsDiagrama">
    <w:name w:val="Antraštės Diagrama"/>
    <w:link w:val="Antrats"/>
    <w:uiPriority w:val="99"/>
    <w:semiHidden/>
    <w:locked/>
    <w:rsid w:val="00934B0E"/>
    <w:rPr>
      <w:rFonts w:cs="Times New Roman"/>
      <w:sz w:val="20"/>
      <w:szCs w:val="20"/>
      <w:lang w:eastAsia="en-US"/>
    </w:rPr>
  </w:style>
  <w:style w:type="paragraph" w:styleId="Pagrindinistekstas">
    <w:name w:val="Body Text"/>
    <w:basedOn w:val="prastasis"/>
    <w:link w:val="PagrindinistekstasDiagrama"/>
    <w:uiPriority w:val="99"/>
    <w:rsid w:val="003E4F68"/>
  </w:style>
  <w:style w:type="character" w:customStyle="1" w:styleId="PagrindinistekstasDiagrama">
    <w:name w:val="Pagrindinis tekstas Diagrama"/>
    <w:link w:val="Pagrindinistekstas"/>
    <w:uiPriority w:val="99"/>
    <w:locked/>
    <w:rsid w:val="00934B0E"/>
    <w:rPr>
      <w:rFonts w:cs="Times New Roman"/>
      <w:sz w:val="20"/>
      <w:szCs w:val="20"/>
      <w:lang w:eastAsia="en-US"/>
    </w:rPr>
  </w:style>
  <w:style w:type="table" w:styleId="Lentelstinklelis">
    <w:name w:val="Table Grid"/>
    <w:basedOn w:val="prastojilentel"/>
    <w:uiPriority w:val="99"/>
    <w:rsid w:val="003E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DiagramaCharCharCharCharCharCharCharCharCharCharCharCharCharCharCharChar">
    <w:name w:val="Char Char Char Diagrama Char Char Char Char Char Char Char Char Char Char Char Char Char Char Char Char"/>
    <w:basedOn w:val="prastasis"/>
    <w:uiPriority w:val="99"/>
    <w:rsid w:val="00051A00"/>
    <w:pPr>
      <w:spacing w:after="160" w:line="240" w:lineRule="exact"/>
    </w:pPr>
    <w:rPr>
      <w:rFonts w:ascii="Tahoma" w:hAnsi="Tahoma"/>
      <w:lang w:val="en-US"/>
    </w:rPr>
  </w:style>
  <w:style w:type="character" w:styleId="Hipersaitas">
    <w:name w:val="Hyperlink"/>
    <w:uiPriority w:val="99"/>
    <w:rsid w:val="000E2731"/>
    <w:rPr>
      <w:rFonts w:cs="Times New Roman"/>
      <w:color w:val="0000FF"/>
      <w:u w:val="single"/>
    </w:rPr>
  </w:style>
  <w:style w:type="paragraph" w:styleId="Sraas">
    <w:name w:val="List"/>
    <w:basedOn w:val="prastasis"/>
    <w:uiPriority w:val="99"/>
    <w:rsid w:val="000B2AEA"/>
    <w:pPr>
      <w:numPr>
        <w:ilvl w:val="1"/>
        <w:numId w:val="3"/>
      </w:numPr>
    </w:pPr>
    <w:rPr>
      <w:sz w:val="24"/>
      <w:szCs w:val="24"/>
      <w:lang w:val="en-GB"/>
    </w:rPr>
  </w:style>
  <w:style w:type="paragraph" w:styleId="Sraas3">
    <w:name w:val="List 3"/>
    <w:basedOn w:val="prastasis"/>
    <w:uiPriority w:val="99"/>
    <w:rsid w:val="000B2AEA"/>
    <w:pPr>
      <w:numPr>
        <w:ilvl w:val="3"/>
        <w:numId w:val="3"/>
      </w:numPr>
    </w:pPr>
    <w:rPr>
      <w:sz w:val="24"/>
      <w:szCs w:val="24"/>
      <w:lang w:val="en-GB"/>
    </w:rPr>
  </w:style>
  <w:style w:type="paragraph" w:styleId="Sraas2">
    <w:name w:val="List 2"/>
    <w:basedOn w:val="prastasis"/>
    <w:uiPriority w:val="99"/>
    <w:rsid w:val="000B2AEA"/>
    <w:pPr>
      <w:numPr>
        <w:ilvl w:val="2"/>
        <w:numId w:val="3"/>
      </w:numPr>
    </w:pPr>
    <w:rPr>
      <w:sz w:val="24"/>
      <w:szCs w:val="24"/>
      <w:lang w:val="en-GB"/>
    </w:rPr>
  </w:style>
  <w:style w:type="paragraph" w:customStyle="1" w:styleId="CharChar">
    <w:name w:val="Char Char"/>
    <w:basedOn w:val="prastasis"/>
    <w:uiPriority w:val="99"/>
    <w:rsid w:val="00EF4BBF"/>
    <w:pPr>
      <w:spacing w:after="160" w:line="240" w:lineRule="exact"/>
    </w:pPr>
    <w:rPr>
      <w:rFonts w:ascii="Tahoma" w:hAnsi="Tahoma"/>
      <w:lang w:val="en-US"/>
    </w:rPr>
  </w:style>
  <w:style w:type="paragraph" w:styleId="Pagrindiniotekstotrauka">
    <w:name w:val="Body Text Indent"/>
    <w:basedOn w:val="prastasis"/>
    <w:link w:val="PagrindiniotekstotraukaDiagrama"/>
    <w:uiPriority w:val="99"/>
    <w:rsid w:val="00FB1F22"/>
    <w:pPr>
      <w:spacing w:after="120" w:line="480" w:lineRule="auto"/>
    </w:pPr>
  </w:style>
  <w:style w:type="character" w:customStyle="1" w:styleId="PagrindiniotekstotraukaDiagrama">
    <w:name w:val="Pagrindinio teksto įtrauka Diagrama"/>
    <w:link w:val="Pagrindiniotekstotrauka"/>
    <w:uiPriority w:val="99"/>
    <w:semiHidden/>
    <w:locked/>
    <w:rsid w:val="00934B0E"/>
    <w:rPr>
      <w:rFonts w:cs="Times New Roman"/>
      <w:sz w:val="20"/>
      <w:szCs w:val="20"/>
      <w:lang w:eastAsia="en-US"/>
    </w:rPr>
  </w:style>
  <w:style w:type="paragraph" w:styleId="Porat">
    <w:name w:val="footer"/>
    <w:basedOn w:val="prastasis"/>
    <w:link w:val="PoratDiagrama"/>
    <w:uiPriority w:val="99"/>
    <w:rsid w:val="00FB1F22"/>
    <w:pPr>
      <w:tabs>
        <w:tab w:val="center" w:pos="4320"/>
        <w:tab w:val="right" w:pos="8640"/>
      </w:tabs>
    </w:pPr>
  </w:style>
  <w:style w:type="character" w:customStyle="1" w:styleId="PoratDiagrama">
    <w:name w:val="Poraštė Diagrama"/>
    <w:link w:val="Porat"/>
    <w:uiPriority w:val="99"/>
    <w:semiHidden/>
    <w:locked/>
    <w:rsid w:val="00934B0E"/>
    <w:rPr>
      <w:rFonts w:cs="Times New Roman"/>
      <w:sz w:val="20"/>
      <w:szCs w:val="20"/>
      <w:lang w:eastAsia="en-US"/>
    </w:rPr>
  </w:style>
  <w:style w:type="paragraph" w:styleId="Debesliotekstas">
    <w:name w:val="Balloon Text"/>
    <w:basedOn w:val="prastasis"/>
    <w:link w:val="DebesliotekstasDiagrama"/>
    <w:uiPriority w:val="99"/>
    <w:semiHidden/>
    <w:rsid w:val="00A06494"/>
    <w:rPr>
      <w:sz w:val="2"/>
    </w:rPr>
  </w:style>
  <w:style w:type="character" w:customStyle="1" w:styleId="DebesliotekstasDiagrama">
    <w:name w:val="Debesėlio tekstas Diagrama"/>
    <w:link w:val="Debesliotekstas"/>
    <w:uiPriority w:val="99"/>
    <w:semiHidden/>
    <w:locked/>
    <w:rsid w:val="00934B0E"/>
    <w:rPr>
      <w:rFonts w:cs="Times New Roman"/>
      <w:sz w:val="2"/>
      <w:lang w:eastAsia="en-US"/>
    </w:rPr>
  </w:style>
  <w:style w:type="paragraph" w:customStyle="1" w:styleId="CharCharCharDiagramaCharCharChar">
    <w:name w:val="Char Char Char Diagrama Char Char Char"/>
    <w:basedOn w:val="prastasis"/>
    <w:uiPriority w:val="99"/>
    <w:rsid w:val="005F42B1"/>
    <w:pPr>
      <w:spacing w:after="160" w:line="240" w:lineRule="exact"/>
    </w:pPr>
    <w:rPr>
      <w:rFonts w:ascii="Tahoma" w:hAnsi="Tahoma"/>
      <w:lang w:val="en-US"/>
    </w:rPr>
  </w:style>
  <w:style w:type="character" w:styleId="Komentaronuoroda">
    <w:name w:val="annotation reference"/>
    <w:uiPriority w:val="99"/>
    <w:semiHidden/>
    <w:rsid w:val="00993C73"/>
    <w:rPr>
      <w:rFonts w:cs="Times New Roman"/>
      <w:sz w:val="16"/>
      <w:szCs w:val="16"/>
    </w:rPr>
  </w:style>
  <w:style w:type="paragraph" w:styleId="Komentarotekstas">
    <w:name w:val="annotation text"/>
    <w:basedOn w:val="prastasis"/>
    <w:link w:val="KomentarotekstasDiagrama"/>
    <w:uiPriority w:val="99"/>
    <w:semiHidden/>
    <w:rsid w:val="00993C73"/>
  </w:style>
  <w:style w:type="character" w:customStyle="1" w:styleId="KomentarotekstasDiagrama">
    <w:name w:val="Komentaro tekstas Diagrama"/>
    <w:link w:val="Komentarotekstas"/>
    <w:uiPriority w:val="99"/>
    <w:semiHidden/>
    <w:locked/>
    <w:rsid w:val="00934B0E"/>
    <w:rPr>
      <w:rFonts w:cs="Times New Roman"/>
      <w:sz w:val="20"/>
      <w:szCs w:val="20"/>
      <w:lang w:eastAsia="en-US"/>
    </w:rPr>
  </w:style>
  <w:style w:type="paragraph" w:styleId="Komentarotema">
    <w:name w:val="annotation subject"/>
    <w:basedOn w:val="Komentarotekstas"/>
    <w:next w:val="Komentarotekstas"/>
    <w:link w:val="KomentarotemaDiagrama"/>
    <w:uiPriority w:val="99"/>
    <w:semiHidden/>
    <w:rsid w:val="00993C73"/>
    <w:rPr>
      <w:b/>
      <w:bCs/>
    </w:rPr>
  </w:style>
  <w:style w:type="character" w:customStyle="1" w:styleId="KomentarotemaDiagrama">
    <w:name w:val="Komentaro tema Diagrama"/>
    <w:link w:val="Komentarotema"/>
    <w:uiPriority w:val="99"/>
    <w:semiHidden/>
    <w:locked/>
    <w:rsid w:val="00934B0E"/>
    <w:rPr>
      <w:rFonts w:cs="Times New Roman"/>
      <w:b/>
      <w:bCs/>
      <w:sz w:val="20"/>
      <w:szCs w:val="20"/>
      <w:lang w:eastAsia="en-US"/>
    </w:rPr>
  </w:style>
  <w:style w:type="paragraph" w:styleId="Pavadinimas">
    <w:name w:val="Title"/>
    <w:basedOn w:val="prastasis"/>
    <w:link w:val="PavadinimasDiagrama"/>
    <w:qFormat/>
    <w:rsid w:val="007C7161"/>
    <w:pPr>
      <w:jc w:val="center"/>
    </w:pPr>
    <w:rPr>
      <w:rFonts w:ascii="Cambria" w:hAnsi="Cambria"/>
      <w:b/>
      <w:bCs/>
      <w:kern w:val="28"/>
      <w:sz w:val="32"/>
      <w:szCs w:val="32"/>
    </w:rPr>
  </w:style>
  <w:style w:type="character" w:customStyle="1" w:styleId="PavadinimasDiagrama">
    <w:name w:val="Pavadinimas Diagrama"/>
    <w:link w:val="Pavadinimas"/>
    <w:locked/>
    <w:rsid w:val="00934B0E"/>
    <w:rPr>
      <w:rFonts w:ascii="Cambria" w:hAnsi="Cambria" w:cs="Times New Roman"/>
      <w:b/>
      <w:bCs/>
      <w:kern w:val="28"/>
      <w:sz w:val="32"/>
      <w:szCs w:val="32"/>
      <w:lang w:eastAsia="en-US"/>
    </w:rPr>
  </w:style>
  <w:style w:type="paragraph" w:customStyle="1" w:styleId="CharCharCharCharCharCharCharCharCharCharCharCharCharCharCharCharCharChar">
    <w:name w:val="Char Char Char Char Char Char Char Char Char Char Char Char Char Char Char Char Char Char"/>
    <w:basedOn w:val="prastasis"/>
    <w:uiPriority w:val="99"/>
    <w:rsid w:val="0071377E"/>
    <w:pPr>
      <w:spacing w:after="160" w:line="240" w:lineRule="exact"/>
    </w:pPr>
    <w:rPr>
      <w:rFonts w:ascii="Tahoma" w:hAnsi="Tahoma"/>
      <w:lang w:val="en-US"/>
    </w:rPr>
  </w:style>
  <w:style w:type="paragraph" w:customStyle="1" w:styleId="CharCharCharCharCharCharCharCharCharCharCharCharCharCharCharCharCharChar0">
    <w:name w:val="Char Char Char Char Char Char Char Char Char Char Char Char Char Char Char Char Char Char"/>
    <w:basedOn w:val="prastasis"/>
    <w:rsid w:val="00315F65"/>
    <w:pPr>
      <w:spacing w:after="160" w:line="240" w:lineRule="exact"/>
    </w:pPr>
    <w:rPr>
      <w:rFonts w:ascii="Tahoma" w:hAnsi="Tahoma"/>
      <w:lang w:val="en-US"/>
    </w:rPr>
  </w:style>
  <w:style w:type="paragraph" w:customStyle="1" w:styleId="CharCharCharCharCharCharCharCharChar">
    <w:name w:val="Char Char Char Char Char Char Char Char Char"/>
    <w:basedOn w:val="prastasis"/>
    <w:rsid w:val="002B5611"/>
    <w:pPr>
      <w:spacing w:after="160" w:line="240" w:lineRule="exact"/>
    </w:pPr>
    <w:rPr>
      <w:rFonts w:ascii="Tahoma" w:hAnsi="Tahom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290336">
      <w:marLeft w:val="0"/>
      <w:marRight w:val="0"/>
      <w:marTop w:val="0"/>
      <w:marBottom w:val="0"/>
      <w:divBdr>
        <w:top w:val="none" w:sz="0" w:space="0" w:color="auto"/>
        <w:left w:val="none" w:sz="0" w:space="0" w:color="auto"/>
        <w:bottom w:val="none" w:sz="0" w:space="0" w:color="auto"/>
        <w:right w:val="none" w:sz="0" w:space="0" w:color="auto"/>
      </w:divBdr>
    </w:div>
    <w:div w:id="614290337">
      <w:marLeft w:val="0"/>
      <w:marRight w:val="0"/>
      <w:marTop w:val="0"/>
      <w:marBottom w:val="0"/>
      <w:divBdr>
        <w:top w:val="none" w:sz="0" w:space="0" w:color="auto"/>
        <w:left w:val="none" w:sz="0" w:space="0" w:color="auto"/>
        <w:bottom w:val="none" w:sz="0" w:space="0" w:color="auto"/>
        <w:right w:val="none" w:sz="0" w:space="0" w:color="auto"/>
      </w:divBdr>
    </w:div>
    <w:div w:id="614290338">
      <w:marLeft w:val="0"/>
      <w:marRight w:val="0"/>
      <w:marTop w:val="0"/>
      <w:marBottom w:val="0"/>
      <w:divBdr>
        <w:top w:val="none" w:sz="0" w:space="0" w:color="auto"/>
        <w:left w:val="none" w:sz="0" w:space="0" w:color="auto"/>
        <w:bottom w:val="none" w:sz="0" w:space="0" w:color="auto"/>
        <w:right w:val="none" w:sz="0" w:space="0" w:color="auto"/>
      </w:divBdr>
    </w:div>
    <w:div w:id="614290339">
      <w:marLeft w:val="0"/>
      <w:marRight w:val="0"/>
      <w:marTop w:val="0"/>
      <w:marBottom w:val="0"/>
      <w:divBdr>
        <w:top w:val="none" w:sz="0" w:space="0" w:color="auto"/>
        <w:left w:val="none" w:sz="0" w:space="0" w:color="auto"/>
        <w:bottom w:val="none" w:sz="0" w:space="0" w:color="auto"/>
        <w:right w:val="none" w:sz="0" w:space="0" w:color="auto"/>
      </w:divBdr>
    </w:div>
    <w:div w:id="614290340">
      <w:marLeft w:val="0"/>
      <w:marRight w:val="0"/>
      <w:marTop w:val="0"/>
      <w:marBottom w:val="0"/>
      <w:divBdr>
        <w:top w:val="none" w:sz="0" w:space="0" w:color="auto"/>
        <w:left w:val="none" w:sz="0" w:space="0" w:color="auto"/>
        <w:bottom w:val="none" w:sz="0" w:space="0" w:color="auto"/>
        <w:right w:val="none" w:sz="0" w:space="0" w:color="auto"/>
      </w:divBdr>
      <w:divsChild>
        <w:div w:id="614290334">
          <w:marLeft w:val="0"/>
          <w:marRight w:val="0"/>
          <w:marTop w:val="0"/>
          <w:marBottom w:val="0"/>
          <w:divBdr>
            <w:top w:val="none" w:sz="0" w:space="0" w:color="auto"/>
            <w:left w:val="none" w:sz="0" w:space="0" w:color="auto"/>
            <w:bottom w:val="none" w:sz="0" w:space="0" w:color="auto"/>
            <w:right w:val="none" w:sz="0" w:space="0" w:color="auto"/>
          </w:divBdr>
        </w:div>
      </w:divsChild>
    </w:div>
    <w:div w:id="614290341">
      <w:marLeft w:val="0"/>
      <w:marRight w:val="0"/>
      <w:marTop w:val="0"/>
      <w:marBottom w:val="0"/>
      <w:divBdr>
        <w:top w:val="none" w:sz="0" w:space="0" w:color="auto"/>
        <w:left w:val="none" w:sz="0" w:space="0" w:color="auto"/>
        <w:bottom w:val="none" w:sz="0" w:space="0" w:color="auto"/>
        <w:right w:val="none" w:sz="0" w:space="0" w:color="auto"/>
      </w:divBdr>
      <w:divsChild>
        <w:div w:id="614290335">
          <w:marLeft w:val="0"/>
          <w:marRight w:val="0"/>
          <w:marTop w:val="0"/>
          <w:marBottom w:val="0"/>
          <w:divBdr>
            <w:top w:val="none" w:sz="0" w:space="0" w:color="auto"/>
            <w:left w:val="none" w:sz="0" w:space="0" w:color="auto"/>
            <w:bottom w:val="none" w:sz="0" w:space="0" w:color="auto"/>
            <w:right w:val="none" w:sz="0" w:space="0" w:color="auto"/>
          </w:divBdr>
        </w:div>
      </w:divsChild>
    </w:div>
    <w:div w:id="614290342">
      <w:marLeft w:val="0"/>
      <w:marRight w:val="0"/>
      <w:marTop w:val="0"/>
      <w:marBottom w:val="0"/>
      <w:divBdr>
        <w:top w:val="none" w:sz="0" w:space="0" w:color="auto"/>
        <w:left w:val="none" w:sz="0" w:space="0" w:color="auto"/>
        <w:bottom w:val="none" w:sz="0" w:space="0" w:color="auto"/>
        <w:right w:val="none" w:sz="0" w:space="0" w:color="auto"/>
      </w:divBdr>
    </w:div>
    <w:div w:id="614290343">
      <w:marLeft w:val="0"/>
      <w:marRight w:val="0"/>
      <w:marTop w:val="0"/>
      <w:marBottom w:val="0"/>
      <w:divBdr>
        <w:top w:val="none" w:sz="0" w:space="0" w:color="auto"/>
        <w:left w:val="none" w:sz="0" w:space="0" w:color="auto"/>
        <w:bottom w:val="none" w:sz="0" w:space="0" w:color="auto"/>
        <w:right w:val="none" w:sz="0" w:space="0" w:color="auto"/>
      </w:divBdr>
    </w:div>
    <w:div w:id="614290344">
      <w:marLeft w:val="0"/>
      <w:marRight w:val="0"/>
      <w:marTop w:val="0"/>
      <w:marBottom w:val="0"/>
      <w:divBdr>
        <w:top w:val="none" w:sz="0" w:space="0" w:color="auto"/>
        <w:left w:val="none" w:sz="0" w:space="0" w:color="auto"/>
        <w:bottom w:val="none" w:sz="0" w:space="0" w:color="auto"/>
        <w:right w:val="none" w:sz="0" w:space="0" w:color="auto"/>
      </w:divBdr>
    </w:div>
    <w:div w:id="995645220">
      <w:bodyDiv w:val="1"/>
      <w:marLeft w:val="0"/>
      <w:marRight w:val="0"/>
      <w:marTop w:val="0"/>
      <w:marBottom w:val="0"/>
      <w:divBdr>
        <w:top w:val="none" w:sz="0" w:space="0" w:color="auto"/>
        <w:left w:val="none" w:sz="0" w:space="0" w:color="auto"/>
        <w:bottom w:val="none" w:sz="0" w:space="0" w:color="auto"/>
        <w:right w:val="none" w:sz="0" w:space="0" w:color="auto"/>
      </w:divBdr>
    </w:div>
    <w:div w:id="1477842598">
      <w:bodyDiv w:val="1"/>
      <w:marLeft w:val="0"/>
      <w:marRight w:val="0"/>
      <w:marTop w:val="0"/>
      <w:marBottom w:val="0"/>
      <w:divBdr>
        <w:top w:val="none" w:sz="0" w:space="0" w:color="auto"/>
        <w:left w:val="none" w:sz="0" w:space="0" w:color="auto"/>
        <w:bottom w:val="none" w:sz="0" w:space="0" w:color="auto"/>
        <w:right w:val="none" w:sz="0" w:space="0" w:color="auto"/>
      </w:divBdr>
    </w:div>
    <w:div w:id="1957443008">
      <w:bodyDiv w:val="1"/>
      <w:marLeft w:val="0"/>
      <w:marRight w:val="0"/>
      <w:marTop w:val="0"/>
      <w:marBottom w:val="0"/>
      <w:divBdr>
        <w:top w:val="none" w:sz="0" w:space="0" w:color="auto"/>
        <w:left w:val="none" w:sz="0" w:space="0" w:color="auto"/>
        <w:bottom w:val="none" w:sz="0" w:space="0" w:color="auto"/>
        <w:right w:val="none" w:sz="0" w:space="0" w:color="auto"/>
      </w:divBdr>
    </w:div>
    <w:div w:id="205195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6E2DF-6659-4F30-8FAF-39CFCA62E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6701</Words>
  <Characters>3820</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10501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Asta1</dc:creator>
  <cp:keywords/>
  <cp:lastModifiedBy>Asta Puodžiūnienė</cp:lastModifiedBy>
  <cp:revision>5</cp:revision>
  <cp:lastPrinted>2014-01-30T14:21:00Z</cp:lastPrinted>
  <dcterms:created xsi:type="dcterms:W3CDTF">2016-09-12T10:49:00Z</dcterms:created>
  <dcterms:modified xsi:type="dcterms:W3CDTF">2016-09-13T08:46:00Z</dcterms:modified>
</cp:coreProperties>
</file>