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94F" w:rsidRPr="003740F2" w:rsidRDefault="0007794F" w:rsidP="0007794F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A</w:t>
      </w:r>
      <w:r w:rsidRPr="003740F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IŠKINAMA</w:t>
      </w:r>
      <w:bookmarkStart w:id="0" w:name="_GoBack"/>
      <w:bookmarkEnd w:id="0"/>
      <w:r w:rsidRPr="003740F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SIS RAŠTAS</w:t>
      </w:r>
    </w:p>
    <w:p w:rsidR="0007794F" w:rsidRPr="006727D8" w:rsidRDefault="0007794F" w:rsidP="000779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t-LT"/>
        </w:rPr>
      </w:pPr>
      <w:r w:rsidRPr="006727D8">
        <w:rPr>
          <w:rFonts w:ascii="Times New Roman" w:hAnsi="Times New Roman"/>
          <w:b/>
          <w:bCs/>
          <w:sz w:val="24"/>
          <w:szCs w:val="24"/>
        </w:rPr>
        <w:t xml:space="preserve">DĖL </w:t>
      </w:r>
      <w:r>
        <w:rPr>
          <w:rFonts w:ascii="Times New Roman" w:hAnsi="Times New Roman"/>
          <w:b/>
          <w:bCs/>
          <w:sz w:val="24"/>
          <w:szCs w:val="24"/>
        </w:rPr>
        <w:t>PAVADINIMO GATVEI SUTEIKIMO IR</w:t>
      </w:r>
      <w:r w:rsidRPr="006727D8">
        <w:rPr>
          <w:rFonts w:ascii="Times New Roman" w:hAnsi="Times New Roman"/>
          <w:b/>
          <w:bCs/>
          <w:sz w:val="24"/>
          <w:szCs w:val="24"/>
          <w:lang w:eastAsia="lt-LT"/>
        </w:rPr>
        <w:t xml:space="preserve"> GEOGRAFINIŲ CHARAKTERISTIKŲ PATVIRTINIMO</w:t>
      </w:r>
    </w:p>
    <w:p w:rsidR="0007794F" w:rsidRPr="003740F2" w:rsidRDefault="0007794F" w:rsidP="0007794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6</w:t>
      </w:r>
      <w:r w:rsidRPr="003740F2">
        <w:rPr>
          <w:rFonts w:ascii="Times New Roman" w:hAnsi="Times New Roman"/>
          <w:sz w:val="24"/>
          <w:szCs w:val="24"/>
        </w:rPr>
        <w:t xml:space="preserve"> m. </w:t>
      </w:r>
      <w:r>
        <w:rPr>
          <w:rFonts w:ascii="Times New Roman" w:hAnsi="Times New Roman"/>
          <w:sz w:val="24"/>
          <w:szCs w:val="24"/>
        </w:rPr>
        <w:t>birželio 8</w:t>
      </w:r>
      <w:r w:rsidRPr="003740F2">
        <w:rPr>
          <w:rFonts w:ascii="Times New Roman" w:hAnsi="Times New Roman"/>
          <w:sz w:val="24"/>
          <w:szCs w:val="24"/>
        </w:rPr>
        <w:t xml:space="preserve"> d. Nr. </w:t>
      </w:r>
    </w:p>
    <w:p w:rsidR="0007794F" w:rsidRDefault="0007794F" w:rsidP="0007794F">
      <w:pPr>
        <w:tabs>
          <w:tab w:val="left" w:pos="112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Panevėžys</w:t>
      </w:r>
    </w:p>
    <w:p w:rsidR="0007794F" w:rsidRPr="003740F2" w:rsidRDefault="0007794F" w:rsidP="0007794F">
      <w:pPr>
        <w:tabs>
          <w:tab w:val="left" w:pos="112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7794F" w:rsidRPr="003740F2" w:rsidRDefault="0007794F" w:rsidP="000779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1. PROBLEMOS ESMĖ</w:t>
      </w:r>
    </w:p>
    <w:p w:rsidR="0007794F" w:rsidRPr="003740F2" w:rsidRDefault="0007794F" w:rsidP="000779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07794F" w:rsidRDefault="0007794F" w:rsidP="0007794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Vadovaudamasi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Lietuvos  Respublikos  vietos savivaldos įstatymo 16 straipsnio 2 dalies 34 punktu, Teritorijos administracinių vienetų ir jų ribų įstatymo 9 straipsnio 2 dalimi, Pavadinimų gatvėms, pastatams, statiniams ir kitiems objektams suteikimo, keitimo ir įtraukimo į apskaitą tvarkos aprašo, patvirtinto Lietuvos  Respubli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kos  vidaus reikalų ministro 20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kovo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13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178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, </w:t>
      </w:r>
      <w:r w:rsidRPr="00664877">
        <w:rPr>
          <w:rFonts w:ascii="Times New Roman" w:hAnsi="Times New Roman"/>
          <w:sz w:val="24"/>
          <w:szCs w:val="24"/>
          <w:lang w:eastAsia="lt-LT"/>
        </w:rPr>
        <w:t>5 ir</w:t>
      </w:r>
      <w:r>
        <w:rPr>
          <w:rFonts w:ascii="Times New Roman" w:hAnsi="Times New Roman"/>
          <w:b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6 punktais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parengtas projektas „D</w:t>
      </w:r>
      <w:r w:rsidRPr="00734E37">
        <w:rPr>
          <w:rFonts w:ascii="Times New Roman" w:hAnsi="Times New Roman"/>
          <w:bCs/>
          <w:sz w:val="24"/>
          <w:szCs w:val="24"/>
        </w:rPr>
        <w:t xml:space="preserve">ėl </w:t>
      </w:r>
      <w:r>
        <w:rPr>
          <w:rFonts w:ascii="Times New Roman" w:hAnsi="Times New Roman"/>
          <w:bCs/>
          <w:sz w:val="24"/>
          <w:szCs w:val="24"/>
        </w:rPr>
        <w:t xml:space="preserve">pavadinimo gatvei suteikimo ir </w:t>
      </w:r>
      <w:r w:rsidRPr="00734E37">
        <w:rPr>
          <w:rFonts w:ascii="Times New Roman" w:hAnsi="Times New Roman"/>
          <w:bCs/>
          <w:sz w:val="24"/>
          <w:szCs w:val="24"/>
          <w:lang w:eastAsia="lt-LT"/>
        </w:rPr>
        <w:t xml:space="preserve">geografinių charakteristikų </w:t>
      </w:r>
      <w:r>
        <w:rPr>
          <w:rFonts w:ascii="Times New Roman" w:hAnsi="Times New Roman"/>
          <w:bCs/>
          <w:sz w:val="24"/>
          <w:szCs w:val="24"/>
          <w:lang w:eastAsia="lt-LT"/>
        </w:rPr>
        <w:t>patvirtinimo“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07794F" w:rsidRDefault="0007794F" w:rsidP="0007794F">
      <w:pPr>
        <w:spacing w:after="0" w:line="280" w:lineRule="auto"/>
        <w:ind w:firstLine="312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 xml:space="preserve">           </w:t>
      </w:r>
      <w:r w:rsidRPr="00D46D7B">
        <w:rPr>
          <w:rFonts w:ascii="Times New Roman" w:hAnsi="Times New Roman" w:cs="Times New Roman"/>
          <w:sz w:val="24"/>
          <w:szCs w:val="24"/>
          <w:lang w:eastAsia="lt-LT"/>
        </w:rPr>
        <w:t xml:space="preserve">Panevėžio miesto savivaldybės administracijos direktorius 2016 m. gegužės </w:t>
      </w:r>
      <w:r>
        <w:rPr>
          <w:rFonts w:ascii="Times New Roman" w:hAnsi="Times New Roman" w:cs="Times New Roman"/>
          <w:sz w:val="24"/>
          <w:szCs w:val="24"/>
          <w:lang w:eastAsia="lt-LT"/>
        </w:rPr>
        <w:t>9</w:t>
      </w:r>
      <w:r w:rsidRPr="00D46D7B">
        <w:rPr>
          <w:rFonts w:ascii="Times New Roman" w:hAnsi="Times New Roman" w:cs="Times New Roman"/>
          <w:sz w:val="24"/>
          <w:szCs w:val="24"/>
          <w:lang w:eastAsia="lt-LT"/>
        </w:rPr>
        <w:t xml:space="preserve"> d. įsakymo Nr. A-</w:t>
      </w:r>
      <w:r>
        <w:rPr>
          <w:rFonts w:ascii="Times New Roman" w:hAnsi="Times New Roman" w:cs="Times New Roman"/>
          <w:sz w:val="24"/>
          <w:szCs w:val="24"/>
          <w:lang w:eastAsia="lt-LT"/>
        </w:rPr>
        <w:t>513</w:t>
      </w:r>
      <w:r w:rsidRPr="00D46D7B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Pr="00D46D7B">
        <w:rPr>
          <w:rFonts w:ascii="Times New Roman" w:hAnsi="Times New Roman" w:cs="Times New Roman"/>
          <w:sz w:val="24"/>
          <w:szCs w:val="24"/>
        </w:rPr>
        <w:t xml:space="preserve">„Dėl </w:t>
      </w:r>
      <w:r>
        <w:rPr>
          <w:rFonts w:ascii="Times New Roman" w:hAnsi="Times New Roman" w:cs="Times New Roman"/>
          <w:sz w:val="24"/>
          <w:szCs w:val="24"/>
        </w:rPr>
        <w:t>laisvos valstybinės žemės ir probleminių teritorijų Panevėžio mieste detaliojo plano (planuojama teritorija Nr. 1) patvirtinimo, pagrindinės žemės naudojimo paskirties, būdo nustatymo</w:t>
      </w:r>
      <w:r w:rsidRPr="00D46D7B">
        <w:rPr>
          <w:rFonts w:ascii="Times New Roman" w:hAnsi="Times New Roman" w:cs="Times New Roman"/>
          <w:sz w:val="24"/>
          <w:szCs w:val="24"/>
        </w:rPr>
        <w:t>“ 1 p</w:t>
      </w:r>
      <w:r>
        <w:rPr>
          <w:rFonts w:ascii="Times New Roman" w:hAnsi="Times New Roman" w:cs="Times New Roman"/>
          <w:sz w:val="24"/>
          <w:szCs w:val="24"/>
        </w:rPr>
        <w:t>unktu</w:t>
      </w:r>
      <w:r w:rsidRPr="00D46D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patvirtino Laisvos valstybinės žemės ir probleminių teritorijų Panevėžio mieste detalųjį (planuojama teritorija Nr. 1) planą.</w:t>
      </w:r>
      <w:r w:rsidRPr="00D46D7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Minimu detaliuoju planu prie formuojamų sklypų suplanuotas žemės sklypas gatvei (susisiekimo ir inžinerinių tinklų koridorių teritorijos).</w:t>
      </w:r>
    </w:p>
    <w:p w:rsidR="0007794F" w:rsidRDefault="0007794F" w:rsidP="0007794F">
      <w:pPr>
        <w:tabs>
          <w:tab w:val="left" w:pos="993"/>
        </w:tabs>
        <w:spacing w:after="0" w:line="280" w:lineRule="auto"/>
        <w:ind w:firstLine="312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Vadovaujantis Pavadinimų gatvėms, pastatams, statiniams ir kitiems objektams suteikimo, keitimo ir įtraukimo į apskaitą tvarkos aprašo, patvirtinto Lietuvos Respublikos vidaus reikalų ministro </w:t>
      </w:r>
      <w:r>
        <w:rPr>
          <w:rFonts w:ascii="Times New Roman" w:hAnsi="Times New Roman"/>
          <w:sz w:val="24"/>
          <w:szCs w:val="24"/>
          <w:lang w:eastAsia="lt-LT"/>
        </w:rPr>
        <w:t>20</w:t>
      </w:r>
      <w:r w:rsidRPr="00A37C55">
        <w:rPr>
          <w:rFonts w:ascii="Times New Roman" w:hAnsi="Times New Roman"/>
          <w:sz w:val="24"/>
          <w:szCs w:val="24"/>
          <w:lang w:eastAsia="lt-LT"/>
        </w:rPr>
        <w:t>1</w:t>
      </w:r>
      <w:r>
        <w:rPr>
          <w:rFonts w:ascii="Times New Roman" w:hAnsi="Times New Roman"/>
          <w:sz w:val="24"/>
          <w:szCs w:val="24"/>
          <w:lang w:eastAsia="lt-LT"/>
        </w:rPr>
        <w:t>4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kovo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13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hAnsi="Times New Roman"/>
          <w:sz w:val="24"/>
          <w:szCs w:val="24"/>
          <w:lang w:eastAsia="lt-LT"/>
        </w:rPr>
        <w:t>178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5 punktu, </w:t>
      </w:r>
      <w:r w:rsidRPr="008B444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Savivaldybės taryba nedelsiant, bet ne vėliau kaip per 3 mėnesius nuo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minimo detaliojo plano</w:t>
      </w:r>
      <w:r w:rsidRPr="008B444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patvirtinimo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turi </w:t>
      </w:r>
      <w:r w:rsidRPr="008B444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suteik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ti</w:t>
      </w:r>
      <w:r w:rsidRPr="008B444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jame numatyt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ai</w:t>
      </w:r>
      <w:r w:rsidRPr="008B444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nauj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ai</w:t>
      </w:r>
      <w:r w:rsidRPr="008B444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gatv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ei</w:t>
      </w:r>
      <w:r w:rsidRPr="008B444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pavadinim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ą</w:t>
      </w:r>
      <w:r w:rsidRPr="008B444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r w:rsidRPr="006D26D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</w:p>
    <w:p w:rsidR="0007794F" w:rsidRDefault="0007794F" w:rsidP="0007794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2016 m. gegužės 24 d. komisija (Numerių pastatams, patalpoms, butams, žemės sklypams ir pavadinimų gatvėms suteikimo, keitimo) svarstė pavadinimo naujai gatvei suteikimą. Nutarta: suteikti naujai gatvei pavadinimą </w:t>
      </w:r>
      <w:r w:rsidRPr="000A408B">
        <w:rPr>
          <w:rFonts w:ascii="Times New Roman" w:hAnsi="Times New Roman" w:cs="Times New Roman"/>
          <w:bCs/>
          <w:i/>
          <w:sz w:val="24"/>
          <w:szCs w:val="24"/>
        </w:rPr>
        <w:t>Meistrų g.</w:t>
      </w:r>
    </w:p>
    <w:p w:rsidR="0007794F" w:rsidRDefault="0007794F" w:rsidP="0007794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6359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           </w:t>
      </w:r>
      <w:r>
        <w:rPr>
          <w:rFonts w:ascii="Times New Roman" w:hAnsi="Times New Roman"/>
          <w:b/>
          <w:color w:val="000000"/>
          <w:sz w:val="24"/>
          <w:szCs w:val="24"/>
          <w:lang w:eastAsia="lt-LT"/>
        </w:rPr>
        <w:t xml:space="preserve">     </w:t>
      </w:r>
    </w:p>
    <w:p w:rsidR="0007794F" w:rsidRDefault="0007794F" w:rsidP="000779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2. KAIP ŠIUO METU SPRENDŽIAMI SPRENDIMO PROJEKTE APTARTI KLAUSIMAI</w:t>
      </w:r>
    </w:p>
    <w:p w:rsidR="0007794F" w:rsidRPr="003740F2" w:rsidRDefault="0007794F" w:rsidP="000779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07794F" w:rsidRPr="00CF4DFA" w:rsidRDefault="0007794F" w:rsidP="0007794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Teikiame Tarybai tvirtinimui sprendimo projektą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„</w:t>
      </w:r>
      <w:r>
        <w:rPr>
          <w:rFonts w:ascii="Times New Roman" w:hAnsi="Times New Roman"/>
          <w:bCs/>
          <w:sz w:val="24"/>
          <w:szCs w:val="24"/>
        </w:rPr>
        <w:t>D</w:t>
      </w:r>
      <w:r w:rsidRPr="00CF4DFA">
        <w:rPr>
          <w:rFonts w:ascii="Times New Roman" w:hAnsi="Times New Roman"/>
          <w:bCs/>
          <w:sz w:val="24"/>
          <w:szCs w:val="24"/>
        </w:rPr>
        <w:t>ėl pavadinimo gatvei suteikimo ir</w:t>
      </w:r>
      <w:r w:rsidRPr="00CF4DFA">
        <w:rPr>
          <w:rFonts w:ascii="Times New Roman" w:hAnsi="Times New Roman"/>
          <w:bCs/>
          <w:sz w:val="24"/>
          <w:szCs w:val="24"/>
          <w:lang w:eastAsia="lt-LT"/>
        </w:rPr>
        <w:t xml:space="preserve"> geografinių charakteristikų patvirtinimo“</w:t>
      </w:r>
      <w:r w:rsidRPr="00CF4DF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</w:p>
    <w:p w:rsidR="0007794F" w:rsidRPr="003740F2" w:rsidRDefault="0007794F" w:rsidP="000779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7794F" w:rsidRDefault="0007794F" w:rsidP="000779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 SPRENDIMO PRIĖMIMO BŪTINUMO PAGRINDIMAS, KOKIŲ POZITYVIŲ REZULTATŲ LAUKIAMA</w:t>
      </w:r>
    </w:p>
    <w:p w:rsidR="0007794F" w:rsidRPr="003740F2" w:rsidRDefault="0007794F" w:rsidP="000779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07794F" w:rsidRDefault="0007794F" w:rsidP="0007794F">
      <w:pPr>
        <w:tabs>
          <w:tab w:val="left" w:pos="993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Vykdomas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Pavadinimų gatvėms, pastatams, statiniams ir kitiems objektams suteikimo, keitimo ir įtraukimo į apskaitą tvarkos aprašo, patvirtinto Lietuvos  Respubli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kos  vidaus reikalų ministro 20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kovo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13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įsakym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u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 1V-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178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5 punkto reikalavimas.</w:t>
      </w:r>
    </w:p>
    <w:p w:rsidR="0007794F" w:rsidRDefault="0007794F" w:rsidP="0007794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723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</w:t>
      </w:r>
      <w:r w:rsidRPr="005723C6">
        <w:rPr>
          <w:rFonts w:ascii="Times New Roman" w:eastAsia="Times New Roman" w:hAnsi="Times New Roman" w:cs="Times New Roman"/>
          <w:sz w:val="24"/>
          <w:szCs w:val="24"/>
          <w:lang w:eastAsia="lt-LT"/>
        </w:rPr>
        <w:t>Šiuo sprendimu siekiama u</w:t>
      </w:r>
      <w:r w:rsidRPr="005723C6">
        <w:rPr>
          <w:rFonts w:ascii="Times New Roman" w:hAnsi="Times New Roman" w:cs="Times New Roman"/>
          <w:color w:val="000000"/>
          <w:sz w:val="24"/>
          <w:szCs w:val="24"/>
        </w:rPr>
        <w:t xml:space="preserve">žtikrinti, kad </w:t>
      </w:r>
      <w:r>
        <w:rPr>
          <w:rFonts w:ascii="Times New Roman" w:hAnsi="Times New Roman" w:cs="Times New Roman"/>
          <w:color w:val="000000"/>
          <w:sz w:val="24"/>
          <w:szCs w:val="24"/>
        </w:rPr>
        <w:t>naujos gatvės duomenys</w:t>
      </w:r>
      <w:r w:rsidRPr="005723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būtų </w:t>
      </w:r>
      <w:r w:rsidRPr="005723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įregistruoti Adresų registre.</w:t>
      </w:r>
    </w:p>
    <w:p w:rsidR="0007794F" w:rsidRPr="003740F2" w:rsidRDefault="0007794F" w:rsidP="000779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7794F" w:rsidRPr="003740F2" w:rsidRDefault="0007794F" w:rsidP="000779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SKAIČIAVIMAI, IŠLAIDŲ SĄMATOS, FINANSAVIMO ŠALTINIAI</w:t>
      </w:r>
    </w:p>
    <w:p w:rsidR="0007794F" w:rsidRPr="003740F2" w:rsidRDefault="0007794F" w:rsidP="00077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</w:p>
    <w:p w:rsidR="0007794F" w:rsidRDefault="0007794F" w:rsidP="0007794F">
      <w:pPr>
        <w:pStyle w:val="Sraopastraip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Neatliekami.</w:t>
      </w:r>
    </w:p>
    <w:p w:rsidR="0007794F" w:rsidRPr="003740F2" w:rsidRDefault="0007794F" w:rsidP="00077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7794F" w:rsidRPr="003740F2" w:rsidRDefault="0007794F" w:rsidP="000779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5. GALIMOS NEIGIAMOS PASEKMĖS PRIĖMUS SPRENDIMĄ, KOKIŲ PRIEMONIŲ REIKĖTŲ IMTIS, KAD TOKIŲ PASEKMIŲ BŪTŲ IŠVENGTA</w:t>
      </w:r>
    </w:p>
    <w:p w:rsidR="0007794F" w:rsidRPr="003740F2" w:rsidRDefault="0007794F" w:rsidP="000779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</w:t>
      </w:r>
    </w:p>
    <w:p w:rsidR="0007794F" w:rsidRDefault="0007794F" w:rsidP="0007794F">
      <w:pPr>
        <w:tabs>
          <w:tab w:val="left" w:pos="112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Nėra.</w:t>
      </w:r>
    </w:p>
    <w:p w:rsidR="0007794F" w:rsidRPr="003740F2" w:rsidRDefault="0007794F" w:rsidP="000779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7794F" w:rsidRPr="003740F2" w:rsidRDefault="0007794F" w:rsidP="000779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6. KIENO INICIATYVA PARENGTAS SPRENDIMO PROJEKTAS</w:t>
      </w:r>
    </w:p>
    <w:p w:rsidR="0007794F" w:rsidRPr="003740F2" w:rsidRDefault="0007794F" w:rsidP="000779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</w:p>
    <w:p w:rsidR="0007794F" w:rsidRPr="00A37C55" w:rsidRDefault="0007794F" w:rsidP="0007794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Vadovaujantis Pavadinimų gatvėms, pastatams, statiniams ir kitiems objektams suteikimo, keitimo ir įtraukimo į apskaitą tvarkos aprašu, patvirtintų Lietuvos  Respublikos  Vidaus reikalų ministro  201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kovo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13 d. įsakymo Nr. 1V-178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, 6 punktu, sprendimo iniciatorė – savivaldybės vykdomoji institucija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. </w:t>
      </w:r>
    </w:p>
    <w:p w:rsidR="0007794F" w:rsidRPr="00A37C55" w:rsidRDefault="0007794F" w:rsidP="000779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07794F" w:rsidRPr="00A37C55" w:rsidRDefault="0007794F" w:rsidP="000779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PRIDEDAMA:</w:t>
      </w:r>
    </w:p>
    <w:p w:rsidR="0007794F" w:rsidRDefault="0007794F" w:rsidP="000779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1.  Panevėžio m.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gatvių išdėstymo plana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Pr="00DE118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(Meistrų gatvė)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M1:500,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lapa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07794F" w:rsidRPr="003740F2" w:rsidRDefault="0007794F" w:rsidP="000779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2. </w:t>
      </w:r>
      <w:r>
        <w:rPr>
          <w:rFonts w:ascii="Times New Roman" w:hAnsi="Times New Roman" w:cs="Times New Roman"/>
          <w:bCs/>
          <w:sz w:val="24"/>
          <w:szCs w:val="24"/>
        </w:rPr>
        <w:t>Numerių pastatams, patalpoms, butams, žemės sklypams ir pavadinimų gatvėms suteikimo, keitimo komisijos 2016 m. gegužės 24 d. protokolo Nr. 5A-2 kopija, 1 lapas;</w:t>
      </w:r>
    </w:p>
    <w:p w:rsidR="0007794F" w:rsidRDefault="0007794F" w:rsidP="0007794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Miesto gatvių situacijos schema, 1 lapas.</w:t>
      </w:r>
    </w:p>
    <w:p w:rsidR="0007794F" w:rsidRDefault="0007794F" w:rsidP="0007794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7794F" w:rsidRDefault="0007794F" w:rsidP="0007794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7794F" w:rsidRDefault="0007794F" w:rsidP="0007794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7794F" w:rsidRDefault="0007794F" w:rsidP="0007794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7794F" w:rsidRPr="003740F2" w:rsidRDefault="0007794F" w:rsidP="0007794F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Vyriausioji specialistė                                                                                      Rasa Tatorytė    </w:t>
      </w:r>
    </w:p>
    <w:p w:rsidR="0007794F" w:rsidRPr="003740F2" w:rsidRDefault="0007794F" w:rsidP="00077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</w:t>
      </w:r>
    </w:p>
    <w:p w:rsidR="0007794F" w:rsidRDefault="0007794F" w:rsidP="0007794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7794F" w:rsidRDefault="0007794F" w:rsidP="0007794F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7794F" w:rsidRDefault="0007794F" w:rsidP="0007794F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7794F" w:rsidRDefault="0007794F" w:rsidP="0007794F"/>
    <w:p w:rsidR="00D35AAF" w:rsidRDefault="00D35AAF"/>
    <w:sectPr w:rsidR="00D35AAF" w:rsidSect="0007794F">
      <w:pgSz w:w="11906" w:h="16838"/>
      <w:pgMar w:top="1135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94F"/>
    <w:rsid w:val="0007794F"/>
    <w:rsid w:val="00D3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0D52DB-ED83-4819-8C65-278FD6AAA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7794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77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2364</Words>
  <Characters>1349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Rasa Tatorytė</cp:lastModifiedBy>
  <cp:revision>1</cp:revision>
  <dcterms:created xsi:type="dcterms:W3CDTF">2016-06-13T06:54:00Z</dcterms:created>
  <dcterms:modified xsi:type="dcterms:W3CDTF">2016-06-13T06:55:00Z</dcterms:modified>
</cp:coreProperties>
</file>