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A86" w:rsidRPr="007C0D25" w:rsidRDefault="001E5A86" w:rsidP="002B4868">
      <w:pPr>
        <w:pStyle w:val="Pavadinimas"/>
      </w:pPr>
      <w:r w:rsidRPr="007C0D25">
        <w:t>PANEVĖŽIO MIESTO SAVIVALDYBĖS TARYBA</w:t>
      </w:r>
    </w:p>
    <w:p w:rsidR="001E5A86" w:rsidRPr="007C0D25" w:rsidRDefault="001E5A86" w:rsidP="002B4868">
      <w:pPr>
        <w:jc w:val="center"/>
        <w:rPr>
          <w:sz w:val="24"/>
        </w:rPr>
      </w:pPr>
    </w:p>
    <w:p w:rsidR="002B4868" w:rsidRPr="007C0D25" w:rsidRDefault="002B4868" w:rsidP="002B4868">
      <w:pPr>
        <w:pStyle w:val="Antrat2"/>
      </w:pPr>
      <w:r w:rsidRPr="007C0D25">
        <w:t>SPRENDIMAS</w:t>
      </w:r>
    </w:p>
    <w:p w:rsidR="002B4868" w:rsidRPr="007C0D25" w:rsidRDefault="002B4868" w:rsidP="002B4868">
      <w:pPr>
        <w:jc w:val="center"/>
        <w:rPr>
          <w:b/>
          <w:sz w:val="24"/>
          <w:szCs w:val="24"/>
        </w:rPr>
      </w:pPr>
      <w:r w:rsidRPr="007C0D25">
        <w:rPr>
          <w:b/>
          <w:sz w:val="24"/>
          <w:szCs w:val="24"/>
        </w:rPr>
        <w:t xml:space="preserve">DĖL PANEVĖŽIO MIESTO SAVIVALDYBĖS STRATEGINIO PLANAVIMO </w:t>
      </w:r>
      <w:r w:rsidR="004B267B" w:rsidRPr="007C0D25">
        <w:rPr>
          <w:b/>
          <w:sz w:val="24"/>
          <w:szCs w:val="24"/>
        </w:rPr>
        <w:t xml:space="preserve">ORGANIZAVIMO </w:t>
      </w:r>
      <w:r w:rsidRPr="007C0D25">
        <w:rPr>
          <w:b/>
          <w:sz w:val="24"/>
          <w:szCs w:val="24"/>
        </w:rPr>
        <w:t>TVARKOS APRAŠO</w:t>
      </w:r>
      <w:r w:rsidR="00191EF1" w:rsidRPr="007C0D25">
        <w:rPr>
          <w:b/>
          <w:sz w:val="24"/>
          <w:szCs w:val="24"/>
        </w:rPr>
        <w:t xml:space="preserve">, PATVIRTINTO </w:t>
      </w:r>
      <w:r w:rsidR="00EA44BE">
        <w:rPr>
          <w:b/>
          <w:sz w:val="24"/>
          <w:szCs w:val="24"/>
        </w:rPr>
        <w:t xml:space="preserve">SAVIVALDYBĖS TARYBOS </w:t>
      </w:r>
      <w:r w:rsidR="00842F43" w:rsidRPr="007C0D25">
        <w:rPr>
          <w:b/>
          <w:sz w:val="24"/>
          <w:szCs w:val="24"/>
        </w:rPr>
        <w:t>2015 M. BIRŽELIO 25 D. SPRENDIMU NR.</w:t>
      </w:r>
      <w:r w:rsidR="00EA44BE">
        <w:rPr>
          <w:b/>
          <w:sz w:val="24"/>
          <w:szCs w:val="24"/>
        </w:rPr>
        <w:t xml:space="preserve"> </w:t>
      </w:r>
      <w:r w:rsidR="00842F43" w:rsidRPr="007C0D25">
        <w:rPr>
          <w:b/>
          <w:sz w:val="24"/>
          <w:szCs w:val="24"/>
        </w:rPr>
        <w:t xml:space="preserve">1-136, </w:t>
      </w:r>
      <w:r w:rsidR="00191EF1" w:rsidRPr="007C0D25">
        <w:rPr>
          <w:b/>
          <w:sz w:val="24"/>
          <w:szCs w:val="24"/>
        </w:rPr>
        <w:t>PAKEITIMO</w:t>
      </w:r>
    </w:p>
    <w:p w:rsidR="002B4868" w:rsidRPr="007C0D25" w:rsidRDefault="002B4868" w:rsidP="002B4868">
      <w:pPr>
        <w:jc w:val="center"/>
        <w:rPr>
          <w:color w:val="FF0000"/>
          <w:sz w:val="24"/>
        </w:rPr>
      </w:pPr>
    </w:p>
    <w:p w:rsidR="002B4868" w:rsidRPr="007C0D25" w:rsidRDefault="002B4868" w:rsidP="002B4868">
      <w:pPr>
        <w:jc w:val="center"/>
        <w:rPr>
          <w:sz w:val="24"/>
        </w:rPr>
      </w:pPr>
      <w:r w:rsidRPr="007C0D25">
        <w:rPr>
          <w:sz w:val="24"/>
        </w:rPr>
        <w:t>201</w:t>
      </w:r>
      <w:r w:rsidR="007C0D25" w:rsidRPr="007C0D25">
        <w:rPr>
          <w:sz w:val="24"/>
        </w:rPr>
        <w:t>6</w:t>
      </w:r>
      <w:r w:rsidRPr="007C0D25">
        <w:rPr>
          <w:sz w:val="24"/>
        </w:rPr>
        <w:t xml:space="preserve"> m. </w:t>
      </w:r>
      <w:r w:rsidR="007C0D25" w:rsidRPr="007C0D25">
        <w:rPr>
          <w:sz w:val="24"/>
        </w:rPr>
        <w:t>gegužės</w:t>
      </w:r>
      <w:r w:rsidR="00C607A4">
        <w:rPr>
          <w:sz w:val="24"/>
        </w:rPr>
        <w:t xml:space="preserve">  </w:t>
      </w:r>
      <w:r w:rsidRPr="007C0D25">
        <w:rPr>
          <w:sz w:val="24"/>
        </w:rPr>
        <w:t xml:space="preserve"> d. Nr. </w:t>
      </w:r>
    </w:p>
    <w:p w:rsidR="001E5A86" w:rsidRPr="007C0D25" w:rsidRDefault="002B4868" w:rsidP="002B4868">
      <w:pPr>
        <w:pStyle w:val="Pagrindinistekstas2"/>
        <w:jc w:val="center"/>
      </w:pPr>
      <w:r w:rsidRPr="007C0D25">
        <w:t>Panevėžys</w:t>
      </w:r>
    </w:p>
    <w:p w:rsidR="002B4868" w:rsidRPr="007C0D25" w:rsidRDefault="002B4868" w:rsidP="002B4868">
      <w:pPr>
        <w:jc w:val="center"/>
        <w:rPr>
          <w:color w:val="FF0000"/>
          <w:sz w:val="24"/>
          <w:szCs w:val="24"/>
        </w:rPr>
      </w:pPr>
    </w:p>
    <w:p w:rsidR="001E5A86" w:rsidRPr="00CC7462" w:rsidRDefault="001E5A86" w:rsidP="00EA44BE">
      <w:pPr>
        <w:ind w:firstLine="720"/>
        <w:jc w:val="both"/>
        <w:rPr>
          <w:sz w:val="24"/>
          <w:szCs w:val="24"/>
        </w:rPr>
      </w:pPr>
      <w:r w:rsidRPr="00CC7462">
        <w:rPr>
          <w:sz w:val="24"/>
          <w:szCs w:val="24"/>
        </w:rPr>
        <w:t xml:space="preserve">Vadovaudamasi Lietuvos Respublikos vietos savivaldos įstatymo </w:t>
      </w:r>
      <w:r w:rsidRPr="00CC7462">
        <w:rPr>
          <w:bCs/>
          <w:sz w:val="24"/>
          <w:szCs w:val="24"/>
        </w:rPr>
        <w:t>10</w:t>
      </w:r>
      <w:r w:rsidRPr="00CC7462">
        <w:rPr>
          <w:bCs/>
          <w:sz w:val="24"/>
          <w:szCs w:val="24"/>
          <w:vertAlign w:val="superscript"/>
        </w:rPr>
        <w:t>3</w:t>
      </w:r>
      <w:r w:rsidRPr="00CC7462">
        <w:rPr>
          <w:bCs/>
          <w:sz w:val="24"/>
          <w:szCs w:val="24"/>
        </w:rPr>
        <w:t xml:space="preserve"> straipsnio 5 dalimi ir </w:t>
      </w:r>
      <w:r w:rsidRPr="00CC7462">
        <w:rPr>
          <w:sz w:val="24"/>
          <w:szCs w:val="24"/>
        </w:rPr>
        <w:t>16 straipsnio 2 dalies 40, 41 punktais,</w:t>
      </w:r>
      <w:r w:rsidR="003866C0" w:rsidRPr="00CC7462">
        <w:rPr>
          <w:sz w:val="24"/>
          <w:szCs w:val="24"/>
        </w:rPr>
        <w:t xml:space="preserve"> 18 straipsnio 1 dalimi,</w:t>
      </w:r>
      <w:r w:rsidRPr="00CC7462">
        <w:rPr>
          <w:sz w:val="24"/>
          <w:szCs w:val="24"/>
        </w:rPr>
        <w:t xml:space="preserve"> Lietuvos Respublikos Vyriausybės 2014 m. gruodžio 15 d. nutarimu Nr.</w:t>
      </w:r>
      <w:r w:rsidR="00504B6B">
        <w:rPr>
          <w:sz w:val="24"/>
          <w:szCs w:val="24"/>
        </w:rPr>
        <w:t xml:space="preserve"> </w:t>
      </w:r>
      <w:r w:rsidRPr="00CC7462">
        <w:rPr>
          <w:sz w:val="24"/>
          <w:szCs w:val="24"/>
        </w:rPr>
        <w:t>1435 „Dėl Strateginio planavimo savivaldybėse rekomendacijų patvirtinimo“, Panevėžio miesto savivaldybės taryba n u s p r e n d ž i a:</w:t>
      </w:r>
    </w:p>
    <w:p w:rsidR="007B1C08" w:rsidRDefault="00504B6B" w:rsidP="00EA44BE">
      <w:pPr>
        <w:pStyle w:val="Pagrindinistekstas2"/>
        <w:ind w:firstLine="720"/>
        <w:rPr>
          <w:szCs w:val="24"/>
        </w:rPr>
      </w:pPr>
      <w:r>
        <w:rPr>
          <w:szCs w:val="24"/>
        </w:rPr>
        <w:t>P</w:t>
      </w:r>
      <w:r w:rsidR="00191EF1" w:rsidRPr="00196651">
        <w:rPr>
          <w:szCs w:val="24"/>
        </w:rPr>
        <w:t>akei</w:t>
      </w:r>
      <w:r w:rsidR="00191EF1" w:rsidRPr="004E1633">
        <w:rPr>
          <w:szCs w:val="24"/>
        </w:rPr>
        <w:t>sti</w:t>
      </w:r>
      <w:r w:rsidRPr="004E1633">
        <w:rPr>
          <w:szCs w:val="24"/>
        </w:rPr>
        <w:t xml:space="preserve"> </w:t>
      </w:r>
      <w:r w:rsidR="00191EF1" w:rsidRPr="004E1633">
        <w:rPr>
          <w:szCs w:val="24"/>
        </w:rPr>
        <w:t>Panevėžio miesto savivaldybės strateginio planavimo organizavimo tvarkos apraš</w:t>
      </w:r>
      <w:r w:rsidR="007B1C08">
        <w:rPr>
          <w:szCs w:val="24"/>
        </w:rPr>
        <w:t>ą</w:t>
      </w:r>
      <w:r w:rsidR="00191EF1" w:rsidRPr="004E1633">
        <w:rPr>
          <w:szCs w:val="24"/>
        </w:rPr>
        <w:t>, patvirtint</w:t>
      </w:r>
      <w:r w:rsidR="007B1C08">
        <w:rPr>
          <w:szCs w:val="24"/>
        </w:rPr>
        <w:t>ą</w:t>
      </w:r>
      <w:r w:rsidR="003855BE">
        <w:rPr>
          <w:szCs w:val="24"/>
        </w:rPr>
        <w:t xml:space="preserve"> Panevėžio miesto s</w:t>
      </w:r>
      <w:r w:rsidR="00B33625" w:rsidRPr="004E1633">
        <w:rPr>
          <w:szCs w:val="24"/>
        </w:rPr>
        <w:t>avivaldybės tarybos</w:t>
      </w:r>
      <w:r w:rsidR="00191EF1" w:rsidRPr="004E1633">
        <w:rPr>
          <w:szCs w:val="24"/>
        </w:rPr>
        <w:t xml:space="preserve"> 2015 m. birželio 25 d. sprendimu Nr.</w:t>
      </w:r>
      <w:r>
        <w:rPr>
          <w:szCs w:val="24"/>
        </w:rPr>
        <w:t xml:space="preserve"> </w:t>
      </w:r>
      <w:r w:rsidR="00191EF1" w:rsidRPr="004E1633">
        <w:rPr>
          <w:szCs w:val="24"/>
        </w:rPr>
        <w:t>1-136</w:t>
      </w:r>
      <w:r>
        <w:rPr>
          <w:szCs w:val="24"/>
        </w:rPr>
        <w:t>, taip</w:t>
      </w:r>
      <w:r w:rsidR="007B1C08">
        <w:rPr>
          <w:szCs w:val="24"/>
        </w:rPr>
        <w:t>:</w:t>
      </w:r>
    </w:p>
    <w:p w:rsidR="007303A5" w:rsidRDefault="00504B6B" w:rsidP="007303A5">
      <w:pPr>
        <w:pStyle w:val="Pagrindinistekstas"/>
        <w:numPr>
          <w:ilvl w:val="0"/>
          <w:numId w:val="6"/>
        </w:numPr>
        <w:spacing w:after="0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P</w:t>
      </w:r>
      <w:r w:rsidR="007B1C08">
        <w:rPr>
          <w:bCs/>
          <w:sz w:val="24"/>
          <w:szCs w:val="24"/>
          <w:shd w:val="clear" w:color="auto" w:fill="FFFFFF"/>
        </w:rPr>
        <w:t xml:space="preserve">apildyti 2.15 </w:t>
      </w:r>
      <w:r>
        <w:rPr>
          <w:bCs/>
          <w:sz w:val="24"/>
          <w:szCs w:val="24"/>
          <w:shd w:val="clear" w:color="auto" w:fill="FFFFFF"/>
        </w:rPr>
        <w:t xml:space="preserve">papunkčiu </w:t>
      </w:r>
      <w:r w:rsidR="007303A5">
        <w:rPr>
          <w:bCs/>
          <w:sz w:val="24"/>
          <w:szCs w:val="24"/>
          <w:shd w:val="clear" w:color="auto" w:fill="FFFFFF"/>
        </w:rPr>
        <w:t>ir jį išdėstyti taip:</w:t>
      </w:r>
    </w:p>
    <w:p w:rsidR="00196651" w:rsidRDefault="007B1C08" w:rsidP="007303A5">
      <w:pPr>
        <w:pStyle w:val="Pagrindinistekstas"/>
        <w:spacing w:after="0"/>
        <w:ind w:firstLine="709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„</w:t>
      </w:r>
      <w:r w:rsidR="007303A5">
        <w:rPr>
          <w:bCs/>
          <w:sz w:val="24"/>
          <w:szCs w:val="24"/>
          <w:shd w:val="clear" w:color="auto" w:fill="FFFFFF"/>
        </w:rPr>
        <w:t>2.15. P</w:t>
      </w:r>
      <w:r>
        <w:rPr>
          <w:bCs/>
          <w:sz w:val="24"/>
          <w:szCs w:val="24"/>
          <w:shd w:val="clear" w:color="auto" w:fill="FFFFFF"/>
        </w:rPr>
        <w:t xml:space="preserve">apriemonė </w:t>
      </w:r>
      <w:r w:rsidR="00504B6B">
        <w:rPr>
          <w:bCs/>
          <w:sz w:val="24"/>
          <w:szCs w:val="24"/>
          <w:shd w:val="clear" w:color="auto" w:fill="FFFFFF"/>
        </w:rPr>
        <w:t>–</w:t>
      </w:r>
      <w:r>
        <w:rPr>
          <w:bCs/>
          <w:sz w:val="24"/>
          <w:szCs w:val="24"/>
          <w:shd w:val="clear" w:color="auto" w:fill="FFFFFF"/>
        </w:rPr>
        <w:t xml:space="preserve"> priemonės sudėtinė dalis</w:t>
      </w:r>
      <w:r w:rsidR="007303A5">
        <w:rPr>
          <w:bCs/>
          <w:sz w:val="24"/>
          <w:szCs w:val="24"/>
          <w:shd w:val="clear" w:color="auto" w:fill="FFFFFF"/>
        </w:rPr>
        <w:t>.</w:t>
      </w:r>
      <w:r>
        <w:rPr>
          <w:bCs/>
          <w:sz w:val="24"/>
          <w:szCs w:val="24"/>
          <w:shd w:val="clear" w:color="auto" w:fill="FFFFFF"/>
        </w:rPr>
        <w:t>“</w:t>
      </w:r>
    </w:p>
    <w:p w:rsidR="008E63E0" w:rsidRDefault="00196651" w:rsidP="00EA44BE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196651">
        <w:rPr>
          <w:sz w:val="24"/>
          <w:szCs w:val="24"/>
        </w:rPr>
        <w:t>2</w:t>
      </w:r>
      <w:r w:rsidR="007B1C08" w:rsidRPr="00196651">
        <w:rPr>
          <w:sz w:val="24"/>
          <w:szCs w:val="24"/>
        </w:rPr>
        <w:t>.</w:t>
      </w:r>
      <w:r w:rsidR="003855BE" w:rsidRPr="00196651">
        <w:rPr>
          <w:sz w:val="24"/>
          <w:szCs w:val="24"/>
        </w:rPr>
        <w:t xml:space="preserve"> </w:t>
      </w:r>
      <w:r w:rsidR="00504B6B">
        <w:rPr>
          <w:sz w:val="24"/>
          <w:szCs w:val="24"/>
        </w:rPr>
        <w:t>P</w:t>
      </w:r>
      <w:r w:rsidR="00B03AA9">
        <w:rPr>
          <w:sz w:val="24"/>
          <w:szCs w:val="24"/>
        </w:rPr>
        <w:t xml:space="preserve">akeisti </w:t>
      </w:r>
      <w:r w:rsidR="008E63E0">
        <w:rPr>
          <w:sz w:val="24"/>
          <w:szCs w:val="24"/>
        </w:rPr>
        <w:t xml:space="preserve">31 </w:t>
      </w:r>
      <w:r w:rsidR="00504B6B" w:rsidRPr="00196651">
        <w:rPr>
          <w:sz w:val="24"/>
          <w:szCs w:val="24"/>
        </w:rPr>
        <w:t>punktą</w:t>
      </w:r>
      <w:r w:rsidR="007303A5">
        <w:rPr>
          <w:sz w:val="24"/>
          <w:szCs w:val="24"/>
        </w:rPr>
        <w:t>,</w:t>
      </w:r>
      <w:r w:rsidR="008E63E0">
        <w:rPr>
          <w:sz w:val="24"/>
          <w:szCs w:val="24"/>
        </w:rPr>
        <w:t xml:space="preserve"> </w:t>
      </w:r>
      <w:r w:rsidR="003855BE" w:rsidRPr="00196651">
        <w:rPr>
          <w:sz w:val="24"/>
          <w:szCs w:val="24"/>
        </w:rPr>
        <w:t xml:space="preserve">33.2 </w:t>
      </w:r>
      <w:r w:rsidR="00504B6B">
        <w:rPr>
          <w:sz w:val="24"/>
          <w:szCs w:val="24"/>
        </w:rPr>
        <w:t xml:space="preserve">papunktį </w:t>
      </w:r>
      <w:r w:rsidR="00B03AA9">
        <w:rPr>
          <w:sz w:val="24"/>
          <w:szCs w:val="24"/>
        </w:rPr>
        <w:t>ir j</w:t>
      </w:r>
      <w:r w:rsidR="008E63E0">
        <w:rPr>
          <w:sz w:val="24"/>
          <w:szCs w:val="24"/>
        </w:rPr>
        <w:t>uos</w:t>
      </w:r>
      <w:r w:rsidR="003855BE" w:rsidRPr="00196651">
        <w:rPr>
          <w:sz w:val="24"/>
          <w:szCs w:val="24"/>
        </w:rPr>
        <w:t xml:space="preserve"> išdėstyti taip</w:t>
      </w:r>
      <w:r w:rsidR="00B33625" w:rsidRPr="00196651">
        <w:rPr>
          <w:sz w:val="24"/>
          <w:szCs w:val="24"/>
        </w:rPr>
        <w:t>:</w:t>
      </w:r>
    </w:p>
    <w:p w:rsidR="008E63E0" w:rsidRDefault="008E63E0" w:rsidP="00EA44BE">
      <w:pPr>
        <w:pStyle w:val="Pagrindinistekstas"/>
        <w:spacing w:after="0"/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„</w:t>
      </w:r>
      <w:r>
        <w:rPr>
          <w:sz w:val="24"/>
          <w:szCs w:val="24"/>
          <w:shd w:val="clear" w:color="auto" w:fill="FFFFFF"/>
        </w:rPr>
        <w:t>31</w:t>
      </w:r>
      <w:r w:rsidRPr="00140AD9">
        <w:rPr>
          <w:sz w:val="24"/>
          <w:szCs w:val="24"/>
          <w:shd w:val="clear" w:color="auto" w:fill="FFFFFF"/>
        </w:rPr>
        <w:t>.</w:t>
      </w:r>
      <w:r w:rsidRPr="00140AD9">
        <w:rPr>
          <w:bCs/>
          <w:sz w:val="24"/>
          <w:szCs w:val="24"/>
          <w:shd w:val="clear" w:color="auto" w:fill="FFFFFF"/>
        </w:rPr>
        <w:t xml:space="preserve"> Jei dėl lėšų paskirstymo atsiranda būtinybė keisti esmines SVP nuostatas (keičiant programų pavadinimus, tikslus, uždavinius, išbraukian</w:t>
      </w:r>
      <w:r w:rsidRPr="00AF424A">
        <w:rPr>
          <w:bCs/>
          <w:sz w:val="24"/>
          <w:szCs w:val="24"/>
          <w:shd w:val="clear" w:color="auto" w:fill="FFFFFF"/>
        </w:rPr>
        <w:t xml:space="preserve">t, </w:t>
      </w:r>
      <w:r w:rsidRPr="00811104">
        <w:rPr>
          <w:bCs/>
          <w:sz w:val="24"/>
          <w:szCs w:val="24"/>
          <w:shd w:val="clear" w:color="auto" w:fill="FFFFFF"/>
        </w:rPr>
        <w:t xml:space="preserve">koreguojant </w:t>
      </w:r>
      <w:r w:rsidRPr="00140AD9">
        <w:rPr>
          <w:bCs/>
          <w:sz w:val="24"/>
          <w:szCs w:val="24"/>
          <w:shd w:val="clear" w:color="auto" w:fill="FFFFFF"/>
        </w:rPr>
        <w:t xml:space="preserve">arba įrašant naujas priemones, </w:t>
      </w:r>
      <w:r w:rsidR="00913415">
        <w:rPr>
          <w:bCs/>
          <w:sz w:val="24"/>
          <w:szCs w:val="24"/>
          <w:shd w:val="clear" w:color="auto" w:fill="FFFFFF"/>
        </w:rPr>
        <w:t xml:space="preserve">keičiant asignavimų valdytojus ir </w:t>
      </w:r>
      <w:r w:rsidRPr="00140AD9">
        <w:rPr>
          <w:bCs/>
          <w:sz w:val="24"/>
          <w:szCs w:val="24"/>
          <w:shd w:val="clear" w:color="auto" w:fill="FFFFFF"/>
        </w:rPr>
        <w:t>programos finansavimo apimtis), tai daroma Savivaldybės tarybos sprendimu</w:t>
      </w:r>
      <w:r w:rsidRPr="00140AD9">
        <w:rPr>
          <w:sz w:val="24"/>
          <w:szCs w:val="24"/>
          <w:shd w:val="clear" w:color="auto" w:fill="FFFFFF"/>
        </w:rPr>
        <w:t>.</w:t>
      </w:r>
    </w:p>
    <w:p w:rsidR="0090798A" w:rsidRDefault="003855BE" w:rsidP="00EA44BE">
      <w:pPr>
        <w:pStyle w:val="Pagrindinistekstas"/>
        <w:spacing w:after="0"/>
        <w:ind w:firstLine="720"/>
        <w:jc w:val="both"/>
        <w:rPr>
          <w:bCs/>
          <w:sz w:val="24"/>
          <w:szCs w:val="24"/>
          <w:shd w:val="clear" w:color="auto" w:fill="FFFFFF"/>
        </w:rPr>
      </w:pPr>
      <w:r w:rsidRPr="00196651">
        <w:rPr>
          <w:bCs/>
          <w:sz w:val="24"/>
          <w:szCs w:val="24"/>
          <w:shd w:val="clear" w:color="auto" w:fill="FFFFFF"/>
        </w:rPr>
        <w:t>„</w:t>
      </w:r>
      <w:r w:rsidR="0090798A" w:rsidRPr="00196651">
        <w:rPr>
          <w:bCs/>
          <w:sz w:val="24"/>
          <w:szCs w:val="24"/>
          <w:shd w:val="clear" w:color="auto" w:fill="FFFFFF"/>
        </w:rPr>
        <w:t>3</w:t>
      </w:r>
      <w:r w:rsidRPr="00196651">
        <w:rPr>
          <w:bCs/>
          <w:sz w:val="24"/>
          <w:szCs w:val="24"/>
          <w:shd w:val="clear" w:color="auto" w:fill="FFFFFF"/>
        </w:rPr>
        <w:t>3</w:t>
      </w:r>
      <w:r w:rsidR="0090798A" w:rsidRPr="00196651">
        <w:rPr>
          <w:bCs/>
          <w:sz w:val="24"/>
          <w:szCs w:val="24"/>
          <w:shd w:val="clear" w:color="auto" w:fill="FFFFFF"/>
        </w:rPr>
        <w:t xml:space="preserve">.2. </w:t>
      </w:r>
      <w:r w:rsidR="00196651">
        <w:rPr>
          <w:bCs/>
          <w:sz w:val="24"/>
          <w:szCs w:val="24"/>
          <w:shd w:val="clear" w:color="auto" w:fill="FFFFFF"/>
        </w:rPr>
        <w:t xml:space="preserve">kai </w:t>
      </w:r>
      <w:r w:rsidR="0063482E">
        <w:rPr>
          <w:bCs/>
          <w:sz w:val="24"/>
          <w:szCs w:val="24"/>
          <w:shd w:val="clear" w:color="auto" w:fill="FFFFFF"/>
        </w:rPr>
        <w:t>nekeičiant priemonei skirtų asignavimų</w:t>
      </w:r>
      <w:r w:rsidR="0063482E" w:rsidRPr="00196651">
        <w:rPr>
          <w:bCs/>
          <w:sz w:val="24"/>
          <w:szCs w:val="24"/>
          <w:shd w:val="clear" w:color="auto" w:fill="FFFFFF"/>
        </w:rPr>
        <w:t xml:space="preserve"> </w:t>
      </w:r>
      <w:r w:rsidR="0090798A" w:rsidRPr="00196651">
        <w:rPr>
          <w:bCs/>
          <w:sz w:val="24"/>
          <w:szCs w:val="24"/>
          <w:shd w:val="clear" w:color="auto" w:fill="FFFFFF"/>
        </w:rPr>
        <w:t>keičia</w:t>
      </w:r>
      <w:r w:rsidR="00196651">
        <w:rPr>
          <w:bCs/>
          <w:sz w:val="24"/>
          <w:szCs w:val="24"/>
          <w:shd w:val="clear" w:color="auto" w:fill="FFFFFF"/>
        </w:rPr>
        <w:t>mos</w:t>
      </w:r>
      <w:r w:rsidR="0090798A" w:rsidRPr="00196651">
        <w:rPr>
          <w:bCs/>
          <w:sz w:val="24"/>
          <w:szCs w:val="24"/>
          <w:shd w:val="clear" w:color="auto" w:fill="FFFFFF"/>
        </w:rPr>
        <w:t xml:space="preserve"> </w:t>
      </w:r>
      <w:r w:rsidR="00196651">
        <w:rPr>
          <w:bCs/>
          <w:sz w:val="24"/>
          <w:szCs w:val="24"/>
          <w:shd w:val="clear" w:color="auto" w:fill="FFFFFF"/>
        </w:rPr>
        <w:t>papriemonėms</w:t>
      </w:r>
      <w:r w:rsidR="0090798A" w:rsidRPr="00196651">
        <w:rPr>
          <w:bCs/>
          <w:sz w:val="24"/>
          <w:szCs w:val="24"/>
          <w:shd w:val="clear" w:color="auto" w:fill="FFFFFF"/>
        </w:rPr>
        <w:t xml:space="preserve"> skirt</w:t>
      </w:r>
      <w:r w:rsidR="00196651">
        <w:rPr>
          <w:bCs/>
          <w:sz w:val="24"/>
          <w:szCs w:val="24"/>
          <w:shd w:val="clear" w:color="auto" w:fill="FFFFFF"/>
        </w:rPr>
        <w:t>os</w:t>
      </w:r>
      <w:r w:rsidR="0090798A" w:rsidRPr="00196651">
        <w:rPr>
          <w:bCs/>
          <w:sz w:val="24"/>
          <w:szCs w:val="24"/>
          <w:shd w:val="clear" w:color="auto" w:fill="FFFFFF"/>
        </w:rPr>
        <w:t xml:space="preserve"> lėš</w:t>
      </w:r>
      <w:r w:rsidR="002B7177">
        <w:rPr>
          <w:bCs/>
          <w:sz w:val="24"/>
          <w:szCs w:val="24"/>
          <w:shd w:val="clear" w:color="auto" w:fill="FFFFFF"/>
        </w:rPr>
        <w:t>o</w:t>
      </w:r>
      <w:r w:rsidR="0090798A" w:rsidRPr="00196651">
        <w:rPr>
          <w:bCs/>
          <w:sz w:val="24"/>
          <w:szCs w:val="24"/>
          <w:shd w:val="clear" w:color="auto" w:fill="FFFFFF"/>
        </w:rPr>
        <w:t>s</w:t>
      </w:r>
      <w:r w:rsidR="00B03AA9">
        <w:rPr>
          <w:bCs/>
          <w:sz w:val="24"/>
          <w:szCs w:val="24"/>
          <w:shd w:val="clear" w:color="auto" w:fill="FFFFFF"/>
        </w:rPr>
        <w:t xml:space="preserve">, </w:t>
      </w:r>
      <w:r w:rsidR="0063482E">
        <w:rPr>
          <w:bCs/>
          <w:sz w:val="24"/>
          <w:szCs w:val="24"/>
          <w:shd w:val="clear" w:color="auto" w:fill="FFFFFF"/>
        </w:rPr>
        <w:t>t. y.</w:t>
      </w:r>
      <w:r w:rsidR="00B03AA9">
        <w:rPr>
          <w:bCs/>
          <w:sz w:val="24"/>
          <w:szCs w:val="24"/>
          <w:shd w:val="clear" w:color="auto" w:fill="FFFFFF"/>
        </w:rPr>
        <w:t xml:space="preserve"> kai </w:t>
      </w:r>
      <w:r w:rsidR="0090798A" w:rsidRPr="00196651">
        <w:rPr>
          <w:bCs/>
          <w:sz w:val="24"/>
          <w:szCs w:val="24"/>
          <w:shd w:val="clear" w:color="auto" w:fill="FFFFFF"/>
        </w:rPr>
        <w:t>keičia</w:t>
      </w:r>
      <w:r w:rsidR="00B03AA9">
        <w:rPr>
          <w:bCs/>
          <w:sz w:val="24"/>
          <w:szCs w:val="24"/>
          <w:shd w:val="clear" w:color="auto" w:fill="FFFFFF"/>
        </w:rPr>
        <w:t>mi</w:t>
      </w:r>
      <w:r w:rsidR="0090798A" w:rsidRPr="00196651">
        <w:rPr>
          <w:bCs/>
          <w:sz w:val="24"/>
          <w:szCs w:val="24"/>
          <w:shd w:val="clear" w:color="auto" w:fill="FFFFFF"/>
        </w:rPr>
        <w:t xml:space="preserve"> papriemonių pavadinim</w:t>
      </w:r>
      <w:r w:rsidR="00B03AA9">
        <w:rPr>
          <w:bCs/>
          <w:sz w:val="24"/>
          <w:szCs w:val="24"/>
          <w:shd w:val="clear" w:color="auto" w:fill="FFFFFF"/>
        </w:rPr>
        <w:t>ai</w:t>
      </w:r>
      <w:r w:rsidR="0090798A" w:rsidRPr="00196651">
        <w:rPr>
          <w:bCs/>
          <w:sz w:val="24"/>
          <w:szCs w:val="24"/>
          <w:shd w:val="clear" w:color="auto" w:fill="FFFFFF"/>
        </w:rPr>
        <w:t>, įtraukia</w:t>
      </w:r>
      <w:r w:rsidR="00B03AA9">
        <w:rPr>
          <w:bCs/>
          <w:sz w:val="24"/>
          <w:szCs w:val="24"/>
          <w:shd w:val="clear" w:color="auto" w:fill="FFFFFF"/>
        </w:rPr>
        <w:t>mos naujos, atsisakoma</w:t>
      </w:r>
      <w:r w:rsidR="0090798A" w:rsidRPr="00196651">
        <w:rPr>
          <w:bCs/>
          <w:sz w:val="24"/>
          <w:szCs w:val="24"/>
          <w:shd w:val="clear" w:color="auto" w:fill="FFFFFF"/>
        </w:rPr>
        <w:t xml:space="preserve"> buvusių</w:t>
      </w:r>
      <w:r w:rsidR="003A3F53">
        <w:rPr>
          <w:bCs/>
          <w:sz w:val="24"/>
          <w:szCs w:val="24"/>
          <w:shd w:val="clear" w:color="auto" w:fill="FFFFFF"/>
        </w:rPr>
        <w:t xml:space="preserve">, </w:t>
      </w:r>
      <w:r w:rsidR="0090798A" w:rsidRPr="004E1633">
        <w:rPr>
          <w:bCs/>
          <w:sz w:val="24"/>
          <w:szCs w:val="24"/>
          <w:shd w:val="clear" w:color="auto" w:fill="FFFFFF"/>
        </w:rPr>
        <w:t>keičia</w:t>
      </w:r>
      <w:r w:rsidR="00B03AA9">
        <w:rPr>
          <w:bCs/>
          <w:sz w:val="24"/>
          <w:szCs w:val="24"/>
          <w:shd w:val="clear" w:color="auto" w:fill="FFFFFF"/>
        </w:rPr>
        <w:t>mi</w:t>
      </w:r>
      <w:r w:rsidR="00504B6B">
        <w:rPr>
          <w:bCs/>
          <w:sz w:val="24"/>
          <w:szCs w:val="24"/>
          <w:shd w:val="clear" w:color="auto" w:fill="FFFFFF"/>
        </w:rPr>
        <w:t xml:space="preserve"> </w:t>
      </w:r>
      <w:r w:rsidR="00B03AA9">
        <w:rPr>
          <w:bCs/>
          <w:sz w:val="24"/>
          <w:szCs w:val="24"/>
          <w:shd w:val="clear" w:color="auto" w:fill="FFFFFF"/>
        </w:rPr>
        <w:t>vertinimo kriterijai.</w:t>
      </w:r>
      <w:r w:rsidR="00504B6B">
        <w:rPr>
          <w:bCs/>
          <w:sz w:val="24"/>
          <w:szCs w:val="24"/>
          <w:shd w:val="clear" w:color="auto" w:fill="FFFFFF"/>
        </w:rPr>
        <w:t>“</w:t>
      </w:r>
    </w:p>
    <w:p w:rsidR="002B4868" w:rsidRPr="007C0D25" w:rsidRDefault="008E63E0" w:rsidP="008E63E0">
      <w:pPr>
        <w:tabs>
          <w:tab w:val="left" w:pos="4344"/>
        </w:tabs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2B4868" w:rsidRPr="00CC2B78" w:rsidRDefault="002B4868" w:rsidP="002B4868">
      <w:pPr>
        <w:tabs>
          <w:tab w:val="left" w:pos="6804"/>
        </w:tabs>
        <w:jc w:val="both"/>
        <w:rPr>
          <w:sz w:val="24"/>
          <w:szCs w:val="24"/>
        </w:rPr>
      </w:pPr>
      <w:r w:rsidRPr="00CC2B78">
        <w:rPr>
          <w:sz w:val="24"/>
          <w:szCs w:val="24"/>
        </w:rPr>
        <w:t>Savivaldybės meras</w:t>
      </w:r>
      <w:r w:rsidRPr="00CC2B78">
        <w:rPr>
          <w:sz w:val="24"/>
          <w:szCs w:val="24"/>
        </w:rPr>
        <w:tab/>
        <w:t>Rytis Mykolas Račkauskas</w:t>
      </w:r>
    </w:p>
    <w:p w:rsidR="00842F43" w:rsidRPr="00CC2B78" w:rsidRDefault="00842F43" w:rsidP="002B4868">
      <w:pPr>
        <w:tabs>
          <w:tab w:val="left" w:pos="6804"/>
        </w:tabs>
        <w:jc w:val="both"/>
        <w:rPr>
          <w:sz w:val="24"/>
          <w:szCs w:val="24"/>
        </w:rPr>
      </w:pPr>
    </w:p>
    <w:p w:rsidR="00191EF1" w:rsidRPr="00CC2B78" w:rsidRDefault="00191EF1" w:rsidP="002B4868">
      <w:pPr>
        <w:tabs>
          <w:tab w:val="left" w:pos="6804"/>
        </w:tabs>
        <w:jc w:val="both"/>
        <w:rPr>
          <w:sz w:val="24"/>
          <w:szCs w:val="24"/>
        </w:rPr>
      </w:pPr>
    </w:p>
    <w:p w:rsidR="00191EF1" w:rsidRPr="00CC2B78" w:rsidRDefault="00191EF1" w:rsidP="00191EF1">
      <w:pPr>
        <w:pStyle w:val="Pagrindinistekstas2"/>
        <w:spacing w:line="360" w:lineRule="auto"/>
      </w:pPr>
      <w:r w:rsidRPr="00CC2B78">
        <w:t xml:space="preserve">RENGĖ                        </w:t>
      </w:r>
      <w:r w:rsidRPr="00CC2B78">
        <w:tab/>
        <w:t>Asta Puodžiūnienė</w:t>
      </w:r>
    </w:p>
    <w:p w:rsidR="00191EF1" w:rsidRPr="00CC2B78" w:rsidRDefault="00191EF1" w:rsidP="00191EF1">
      <w:pPr>
        <w:spacing w:line="360" w:lineRule="auto"/>
        <w:rPr>
          <w:sz w:val="24"/>
          <w:szCs w:val="24"/>
        </w:rPr>
      </w:pPr>
      <w:r w:rsidRPr="00CC2B78">
        <w:rPr>
          <w:sz w:val="24"/>
          <w:szCs w:val="24"/>
        </w:rPr>
        <w:t>SUDERINTA</w:t>
      </w:r>
    </w:p>
    <w:p w:rsidR="00191EF1" w:rsidRPr="00CC2B78" w:rsidRDefault="00191EF1" w:rsidP="00191EF1">
      <w:pPr>
        <w:spacing w:line="480" w:lineRule="auto"/>
        <w:rPr>
          <w:sz w:val="24"/>
          <w:szCs w:val="24"/>
        </w:rPr>
      </w:pPr>
      <w:r w:rsidRPr="00CC2B78">
        <w:rPr>
          <w:sz w:val="24"/>
          <w:szCs w:val="24"/>
        </w:rPr>
        <w:t>Tarybos sekretorė</w:t>
      </w:r>
      <w:r w:rsidRPr="00CC2B78">
        <w:rPr>
          <w:sz w:val="24"/>
          <w:szCs w:val="24"/>
        </w:rPr>
        <w:tab/>
      </w:r>
      <w:r w:rsidRPr="00CC2B78">
        <w:rPr>
          <w:sz w:val="24"/>
          <w:szCs w:val="24"/>
        </w:rPr>
        <w:tab/>
      </w:r>
      <w:r w:rsidRPr="00CC2B78">
        <w:rPr>
          <w:sz w:val="24"/>
          <w:szCs w:val="24"/>
        </w:rPr>
        <w:tab/>
      </w:r>
      <w:r w:rsidRPr="00CC2B78">
        <w:rPr>
          <w:sz w:val="24"/>
          <w:szCs w:val="24"/>
        </w:rPr>
        <w:tab/>
      </w:r>
      <w:r w:rsidRPr="00EE5F80">
        <w:rPr>
          <w:sz w:val="24"/>
          <w:szCs w:val="24"/>
        </w:rPr>
        <w:t>Ingrida Mazaliauskienė</w:t>
      </w:r>
      <w:r w:rsidRPr="0069080D">
        <w:rPr>
          <w:color w:val="FF0000"/>
          <w:sz w:val="24"/>
          <w:szCs w:val="24"/>
        </w:rPr>
        <w:tab/>
      </w:r>
    </w:p>
    <w:p w:rsidR="00191EF1" w:rsidRPr="00CC2B78" w:rsidRDefault="00191EF1" w:rsidP="00191EF1">
      <w:pPr>
        <w:spacing w:line="480" w:lineRule="auto"/>
        <w:rPr>
          <w:sz w:val="24"/>
          <w:szCs w:val="24"/>
        </w:rPr>
      </w:pPr>
      <w:r w:rsidRPr="00CC2B78">
        <w:rPr>
          <w:sz w:val="24"/>
          <w:szCs w:val="24"/>
        </w:rPr>
        <w:t>Mero pavaduotojas</w:t>
      </w:r>
      <w:r w:rsidRPr="00CC2B78">
        <w:rPr>
          <w:sz w:val="24"/>
          <w:szCs w:val="24"/>
        </w:rPr>
        <w:tab/>
      </w:r>
      <w:r w:rsidRPr="00CC2B78">
        <w:rPr>
          <w:sz w:val="24"/>
          <w:szCs w:val="24"/>
        </w:rPr>
        <w:tab/>
      </w:r>
      <w:r w:rsidRPr="00CC2B78">
        <w:rPr>
          <w:sz w:val="24"/>
          <w:szCs w:val="24"/>
        </w:rPr>
        <w:tab/>
      </w:r>
      <w:r w:rsidRPr="00CC2B78">
        <w:rPr>
          <w:sz w:val="24"/>
          <w:szCs w:val="24"/>
        </w:rPr>
        <w:tab/>
        <w:t>Aleksas Varna</w:t>
      </w:r>
      <w:r w:rsidRPr="00CC2B78">
        <w:rPr>
          <w:sz w:val="24"/>
          <w:szCs w:val="24"/>
        </w:rPr>
        <w:tab/>
      </w:r>
    </w:p>
    <w:p w:rsidR="00191EF1" w:rsidRPr="00CC2B78" w:rsidRDefault="00191EF1" w:rsidP="00191EF1">
      <w:pPr>
        <w:tabs>
          <w:tab w:val="left" w:pos="720"/>
        </w:tabs>
        <w:spacing w:line="480" w:lineRule="auto"/>
        <w:jc w:val="both"/>
        <w:rPr>
          <w:bCs/>
          <w:sz w:val="24"/>
          <w:szCs w:val="24"/>
        </w:rPr>
      </w:pPr>
      <w:r w:rsidRPr="00CC2B78">
        <w:rPr>
          <w:bCs/>
          <w:sz w:val="24"/>
          <w:szCs w:val="24"/>
        </w:rPr>
        <w:t>Administracijos direktorius</w:t>
      </w:r>
      <w:r w:rsidRPr="00CC2B78">
        <w:rPr>
          <w:bCs/>
          <w:sz w:val="24"/>
          <w:szCs w:val="24"/>
        </w:rPr>
        <w:tab/>
      </w:r>
      <w:r w:rsidRPr="00CC2B78">
        <w:rPr>
          <w:bCs/>
          <w:sz w:val="24"/>
          <w:szCs w:val="24"/>
        </w:rPr>
        <w:tab/>
      </w:r>
      <w:r w:rsidRPr="00CC2B78">
        <w:rPr>
          <w:bCs/>
          <w:sz w:val="24"/>
          <w:szCs w:val="24"/>
        </w:rPr>
        <w:tab/>
        <w:t>Tomas Jukna</w:t>
      </w:r>
    </w:p>
    <w:p w:rsidR="00191EF1" w:rsidRPr="00CC2B78" w:rsidRDefault="00191EF1" w:rsidP="00191EF1">
      <w:pPr>
        <w:spacing w:line="480" w:lineRule="auto"/>
        <w:rPr>
          <w:sz w:val="24"/>
          <w:szCs w:val="24"/>
        </w:rPr>
      </w:pPr>
      <w:r w:rsidRPr="00CC2B78">
        <w:rPr>
          <w:sz w:val="24"/>
          <w:szCs w:val="24"/>
        </w:rPr>
        <w:t>Ekonomikos ir turto valdymo skyriaus vedėjas</w:t>
      </w:r>
      <w:r w:rsidRPr="00CC2B78">
        <w:rPr>
          <w:sz w:val="24"/>
          <w:szCs w:val="24"/>
        </w:rPr>
        <w:tab/>
      </w:r>
      <w:r w:rsidRPr="00CC2B78">
        <w:rPr>
          <w:sz w:val="24"/>
          <w:szCs w:val="24"/>
        </w:rPr>
        <w:tab/>
        <w:t>Antanas Stoka</w:t>
      </w:r>
    </w:p>
    <w:p w:rsidR="00893AE9" w:rsidRPr="00CC2B78" w:rsidRDefault="00191EF1" w:rsidP="00893AE9">
      <w:pPr>
        <w:rPr>
          <w:sz w:val="24"/>
          <w:szCs w:val="24"/>
        </w:rPr>
      </w:pPr>
      <w:r w:rsidRPr="00CC2B78">
        <w:rPr>
          <w:sz w:val="24"/>
          <w:szCs w:val="24"/>
        </w:rPr>
        <w:t xml:space="preserve">Finansų ir biudžeto skyriaus </w:t>
      </w:r>
      <w:r w:rsidR="00893AE9" w:rsidRPr="00CC2B78">
        <w:rPr>
          <w:sz w:val="24"/>
          <w:szCs w:val="24"/>
        </w:rPr>
        <w:t>vyr. specialistė,</w:t>
      </w:r>
    </w:p>
    <w:p w:rsidR="00191EF1" w:rsidRPr="00CC2B78" w:rsidRDefault="00893AE9" w:rsidP="00893AE9">
      <w:pPr>
        <w:rPr>
          <w:sz w:val="24"/>
        </w:rPr>
      </w:pPr>
      <w:r w:rsidRPr="00CC2B78">
        <w:rPr>
          <w:sz w:val="24"/>
          <w:szCs w:val="24"/>
        </w:rPr>
        <w:t>atliekanti skyriaus vedėjo funkcijas</w:t>
      </w:r>
      <w:r w:rsidRPr="00CC2B78">
        <w:rPr>
          <w:sz w:val="24"/>
          <w:szCs w:val="24"/>
        </w:rPr>
        <w:tab/>
      </w:r>
      <w:r w:rsidR="00191EF1" w:rsidRPr="00CC2B78">
        <w:rPr>
          <w:sz w:val="24"/>
          <w:szCs w:val="24"/>
        </w:rPr>
        <w:tab/>
      </w:r>
      <w:r w:rsidR="00191EF1" w:rsidRPr="00CC2B78">
        <w:rPr>
          <w:sz w:val="24"/>
          <w:szCs w:val="24"/>
        </w:rPr>
        <w:tab/>
      </w:r>
      <w:r w:rsidRPr="00CC2B78">
        <w:rPr>
          <w:sz w:val="24"/>
        </w:rPr>
        <w:t>Audronė Meškauskienė</w:t>
      </w:r>
    </w:p>
    <w:p w:rsidR="00CC2B78" w:rsidRPr="00CC2B78" w:rsidRDefault="00CC2B78" w:rsidP="00893AE9">
      <w:pPr>
        <w:rPr>
          <w:sz w:val="24"/>
        </w:rPr>
      </w:pPr>
    </w:p>
    <w:p w:rsidR="00CC2B78" w:rsidRPr="00CC2B78" w:rsidRDefault="00CC2B78" w:rsidP="00893AE9">
      <w:pPr>
        <w:rPr>
          <w:sz w:val="24"/>
        </w:rPr>
      </w:pPr>
      <w:r w:rsidRPr="00CC2B78">
        <w:rPr>
          <w:sz w:val="24"/>
        </w:rPr>
        <w:t>Buhalterinės apskaitos skyriaus vedėja</w:t>
      </w:r>
      <w:r w:rsidRPr="00CC2B78">
        <w:rPr>
          <w:sz w:val="24"/>
        </w:rPr>
        <w:tab/>
      </w:r>
      <w:r w:rsidRPr="00CC2B78">
        <w:rPr>
          <w:sz w:val="24"/>
        </w:rPr>
        <w:tab/>
      </w:r>
      <w:r w:rsidRPr="00CC2B78">
        <w:rPr>
          <w:sz w:val="24"/>
        </w:rPr>
        <w:tab/>
        <w:t>Lina Kolpertienė</w:t>
      </w:r>
    </w:p>
    <w:p w:rsidR="00893AE9" w:rsidRPr="00CC2B78" w:rsidRDefault="00893AE9" w:rsidP="00893AE9">
      <w:pPr>
        <w:rPr>
          <w:sz w:val="24"/>
          <w:szCs w:val="24"/>
        </w:rPr>
      </w:pPr>
    </w:p>
    <w:p w:rsidR="00191EF1" w:rsidRPr="00CC2B78" w:rsidRDefault="008E63E0" w:rsidP="00191EF1">
      <w:pPr>
        <w:pStyle w:val="Pagrindinistekstas2"/>
        <w:spacing w:line="480" w:lineRule="auto"/>
      </w:pPr>
      <w:r>
        <w:t>Teisės skyriaus vyr. specialist</w:t>
      </w:r>
      <w:r w:rsidR="0016797C">
        <w:t>ė</w:t>
      </w:r>
      <w:r>
        <w:tab/>
      </w:r>
      <w:r>
        <w:tab/>
      </w:r>
      <w:r>
        <w:tab/>
      </w:r>
      <w:r w:rsidR="0016797C">
        <w:t>Karolina Grubinskienė</w:t>
      </w:r>
      <w:r w:rsidR="00191EF1" w:rsidRPr="00CC2B78">
        <w:tab/>
      </w:r>
    </w:p>
    <w:p w:rsidR="001E5A86" w:rsidRPr="00CC2B78" w:rsidRDefault="00191EF1" w:rsidP="00191EF1">
      <w:pPr>
        <w:tabs>
          <w:tab w:val="left" w:pos="6804"/>
        </w:tabs>
        <w:jc w:val="both"/>
        <w:rPr>
          <w:sz w:val="24"/>
          <w:szCs w:val="24"/>
        </w:rPr>
      </w:pPr>
      <w:r w:rsidRPr="00CC2B78">
        <w:rPr>
          <w:sz w:val="24"/>
        </w:rPr>
        <w:t>Kanceliarijos vyr. specialistė</w:t>
      </w:r>
      <w:r w:rsidRPr="00CC2B78">
        <w:rPr>
          <w:sz w:val="24"/>
          <w:szCs w:val="24"/>
        </w:rPr>
        <w:t xml:space="preserve">                            </w:t>
      </w:r>
      <w:r w:rsidR="003866C0" w:rsidRPr="00CC2B78">
        <w:rPr>
          <w:sz w:val="24"/>
          <w:szCs w:val="24"/>
        </w:rPr>
        <w:t xml:space="preserve">                       </w:t>
      </w:r>
      <w:r w:rsidRPr="00CC2B78">
        <w:rPr>
          <w:sz w:val="24"/>
          <w:szCs w:val="24"/>
        </w:rPr>
        <w:t xml:space="preserve">  </w:t>
      </w:r>
      <w:r w:rsidR="00893AE9" w:rsidRPr="00CC2B78">
        <w:rPr>
          <w:sz w:val="24"/>
          <w:szCs w:val="24"/>
        </w:rPr>
        <w:t xml:space="preserve">         </w:t>
      </w:r>
      <w:r w:rsidRPr="00CC2B78">
        <w:rPr>
          <w:sz w:val="24"/>
          <w:szCs w:val="24"/>
        </w:rPr>
        <w:t>Agnė Pakalnė</w:t>
      </w:r>
    </w:p>
    <w:sectPr w:rsidR="001E5A86" w:rsidRPr="00CC2B78" w:rsidSect="008E63E0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284" w:left="1701" w:header="567" w:footer="0" w:gutter="0"/>
      <w:paperSrc w:first="1" w:other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293" w:rsidRDefault="00CD7293">
      <w:r>
        <w:separator/>
      </w:r>
    </w:p>
  </w:endnote>
  <w:endnote w:type="continuationSeparator" w:id="0">
    <w:p w:rsidR="00CD7293" w:rsidRDefault="00CD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Default="005B354C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1E5A8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E5A86">
      <w:rPr>
        <w:rStyle w:val="Puslapionumeris"/>
      </w:rPr>
      <w:t>2</w:t>
    </w:r>
    <w:r>
      <w:rPr>
        <w:rStyle w:val="Puslapionumeris"/>
      </w:rPr>
      <w:fldChar w:fldCharType="end"/>
    </w:r>
  </w:p>
  <w:p w:rsidR="001E5A86" w:rsidRDefault="001E5A8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293" w:rsidRDefault="00CD7293">
      <w:r>
        <w:separator/>
      </w:r>
    </w:p>
  </w:footnote>
  <w:footnote w:type="continuationSeparator" w:id="0">
    <w:p w:rsidR="00CD7293" w:rsidRDefault="00CD7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Default="005B354C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E5A8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E5A86" w:rsidRDefault="001E5A8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Pr="002B4868" w:rsidRDefault="005B354C">
    <w:pPr>
      <w:pStyle w:val="Antrats"/>
      <w:framePr w:wrap="around" w:vAnchor="text" w:hAnchor="page" w:x="6107" w:y="-2"/>
      <w:rPr>
        <w:rStyle w:val="Puslapionumeris"/>
        <w:sz w:val="24"/>
        <w:szCs w:val="24"/>
      </w:rPr>
    </w:pPr>
    <w:r w:rsidRPr="002B4868">
      <w:rPr>
        <w:rStyle w:val="Puslapionumeris"/>
        <w:sz w:val="24"/>
        <w:szCs w:val="24"/>
      </w:rPr>
      <w:fldChar w:fldCharType="begin"/>
    </w:r>
    <w:r w:rsidR="001E5A86" w:rsidRPr="002B4868">
      <w:rPr>
        <w:rStyle w:val="Puslapionumeris"/>
        <w:sz w:val="24"/>
        <w:szCs w:val="24"/>
      </w:rPr>
      <w:instrText xml:space="preserve">PAGE  </w:instrText>
    </w:r>
    <w:r w:rsidRPr="002B4868">
      <w:rPr>
        <w:rStyle w:val="Puslapionumeris"/>
        <w:sz w:val="24"/>
        <w:szCs w:val="24"/>
      </w:rPr>
      <w:fldChar w:fldCharType="separate"/>
    </w:r>
    <w:r w:rsidR="008E63E0">
      <w:rPr>
        <w:rStyle w:val="Puslapionumeris"/>
        <w:noProof/>
        <w:sz w:val="24"/>
        <w:szCs w:val="24"/>
      </w:rPr>
      <w:t>2</w:t>
    </w:r>
    <w:r w:rsidRPr="002B4868">
      <w:rPr>
        <w:rStyle w:val="Puslapionumeris"/>
        <w:sz w:val="24"/>
        <w:szCs w:val="24"/>
      </w:rPr>
      <w:fldChar w:fldCharType="end"/>
    </w:r>
  </w:p>
  <w:p w:rsidR="001E5A86" w:rsidRDefault="001E5A86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A86" w:rsidRPr="00EA44BE" w:rsidRDefault="00721BF0" w:rsidP="002B4868">
    <w:pPr>
      <w:pStyle w:val="Antrat1"/>
      <w:ind w:left="0" w:firstLine="0"/>
      <w:rPr>
        <w:rFonts w:ascii="Times New Roman" w:hAnsi="Times New Roman"/>
        <w:b/>
        <w:sz w:val="22"/>
      </w:rPr>
    </w:pP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>
      <w:rPr>
        <w:rFonts w:ascii="Times New Roman" w:hAnsi="Times New Roman"/>
        <w:sz w:val="22"/>
      </w:rPr>
      <w:tab/>
    </w:r>
    <w:r w:rsidRPr="00EA44BE">
      <w:rPr>
        <w:rFonts w:ascii="Times New Roman" w:hAnsi="Times New Roman"/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6E5E28"/>
    <w:multiLevelType w:val="hybridMultilevel"/>
    <w:tmpl w:val="DAF0EC8E"/>
    <w:lvl w:ilvl="0" w:tplc="D1BA6C22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348BE"/>
    <w:multiLevelType w:val="hybridMultilevel"/>
    <w:tmpl w:val="312E165C"/>
    <w:lvl w:ilvl="0" w:tplc="F4C02F62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2851A6B"/>
    <w:multiLevelType w:val="hybridMultilevel"/>
    <w:tmpl w:val="7B88A760"/>
    <w:lvl w:ilvl="0" w:tplc="B50ABFE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166F"/>
    <w:multiLevelType w:val="hybridMultilevel"/>
    <w:tmpl w:val="788C0ED0"/>
    <w:lvl w:ilvl="0" w:tplc="F69C6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50"/>
    <w:rsid w:val="00010978"/>
    <w:rsid w:val="000206E3"/>
    <w:rsid w:val="00022144"/>
    <w:rsid w:val="000412E3"/>
    <w:rsid w:val="00044036"/>
    <w:rsid w:val="000509FE"/>
    <w:rsid w:val="0005269C"/>
    <w:rsid w:val="00057548"/>
    <w:rsid w:val="00071210"/>
    <w:rsid w:val="00072DFF"/>
    <w:rsid w:val="00074CB5"/>
    <w:rsid w:val="00086A22"/>
    <w:rsid w:val="0009219E"/>
    <w:rsid w:val="000B7266"/>
    <w:rsid w:val="000C4087"/>
    <w:rsid w:val="000C52DE"/>
    <w:rsid w:val="000D16A9"/>
    <w:rsid w:val="000D4ACC"/>
    <w:rsid w:val="000F5FDF"/>
    <w:rsid w:val="00114388"/>
    <w:rsid w:val="00116D2F"/>
    <w:rsid w:val="0012053C"/>
    <w:rsid w:val="00133DA4"/>
    <w:rsid w:val="001408E9"/>
    <w:rsid w:val="00140AD9"/>
    <w:rsid w:val="00150A4D"/>
    <w:rsid w:val="00160766"/>
    <w:rsid w:val="0016797C"/>
    <w:rsid w:val="001802AC"/>
    <w:rsid w:val="00191EF1"/>
    <w:rsid w:val="00196651"/>
    <w:rsid w:val="001A054C"/>
    <w:rsid w:val="001B3221"/>
    <w:rsid w:val="001B467F"/>
    <w:rsid w:val="001C4BE7"/>
    <w:rsid w:val="001C4EDB"/>
    <w:rsid w:val="001D0729"/>
    <w:rsid w:val="001E39E6"/>
    <w:rsid w:val="001E523A"/>
    <w:rsid w:val="001E5A86"/>
    <w:rsid w:val="001F3FC3"/>
    <w:rsid w:val="002158A0"/>
    <w:rsid w:val="00230802"/>
    <w:rsid w:val="00231F5F"/>
    <w:rsid w:val="00266A4E"/>
    <w:rsid w:val="00294D3A"/>
    <w:rsid w:val="002A78FF"/>
    <w:rsid w:val="002B0BCC"/>
    <w:rsid w:val="002B348A"/>
    <w:rsid w:val="002B425E"/>
    <w:rsid w:val="002B4868"/>
    <w:rsid w:val="002B7177"/>
    <w:rsid w:val="002B732F"/>
    <w:rsid w:val="002D40DD"/>
    <w:rsid w:val="002D456B"/>
    <w:rsid w:val="002D6314"/>
    <w:rsid w:val="002D6C20"/>
    <w:rsid w:val="003005DF"/>
    <w:rsid w:val="00305501"/>
    <w:rsid w:val="00310CBB"/>
    <w:rsid w:val="0032306A"/>
    <w:rsid w:val="00355AC0"/>
    <w:rsid w:val="003855BE"/>
    <w:rsid w:val="003866C0"/>
    <w:rsid w:val="00394063"/>
    <w:rsid w:val="003960FF"/>
    <w:rsid w:val="003A3F53"/>
    <w:rsid w:val="003D3F03"/>
    <w:rsid w:val="003D4F94"/>
    <w:rsid w:val="003F3208"/>
    <w:rsid w:val="003F69A8"/>
    <w:rsid w:val="004452E0"/>
    <w:rsid w:val="004509D6"/>
    <w:rsid w:val="004663E4"/>
    <w:rsid w:val="00471E80"/>
    <w:rsid w:val="00481822"/>
    <w:rsid w:val="00482134"/>
    <w:rsid w:val="004A4682"/>
    <w:rsid w:val="004B267B"/>
    <w:rsid w:val="004B771A"/>
    <w:rsid w:val="004C4A40"/>
    <w:rsid w:val="004D1D7A"/>
    <w:rsid w:val="004D3255"/>
    <w:rsid w:val="004E1633"/>
    <w:rsid w:val="00504B6B"/>
    <w:rsid w:val="00522B0E"/>
    <w:rsid w:val="00530BC2"/>
    <w:rsid w:val="00535B55"/>
    <w:rsid w:val="00537630"/>
    <w:rsid w:val="00585E30"/>
    <w:rsid w:val="00591E78"/>
    <w:rsid w:val="005974C9"/>
    <w:rsid w:val="005A5F16"/>
    <w:rsid w:val="005B354C"/>
    <w:rsid w:val="005C2E10"/>
    <w:rsid w:val="005D16FD"/>
    <w:rsid w:val="005D4E92"/>
    <w:rsid w:val="005E5F77"/>
    <w:rsid w:val="005F1297"/>
    <w:rsid w:val="005F22E7"/>
    <w:rsid w:val="005F31A1"/>
    <w:rsid w:val="00622E10"/>
    <w:rsid w:val="0063482E"/>
    <w:rsid w:val="00647050"/>
    <w:rsid w:val="00647F58"/>
    <w:rsid w:val="0069080D"/>
    <w:rsid w:val="006B691C"/>
    <w:rsid w:val="006D29F3"/>
    <w:rsid w:val="006E2DF9"/>
    <w:rsid w:val="006E42BE"/>
    <w:rsid w:val="007041F0"/>
    <w:rsid w:val="00721BF0"/>
    <w:rsid w:val="00725CCA"/>
    <w:rsid w:val="007267C8"/>
    <w:rsid w:val="007303A5"/>
    <w:rsid w:val="00735349"/>
    <w:rsid w:val="007474F8"/>
    <w:rsid w:val="00754094"/>
    <w:rsid w:val="0075485B"/>
    <w:rsid w:val="007554D6"/>
    <w:rsid w:val="00756F24"/>
    <w:rsid w:val="007657BA"/>
    <w:rsid w:val="00767C15"/>
    <w:rsid w:val="00771E06"/>
    <w:rsid w:val="0079217B"/>
    <w:rsid w:val="007B1C08"/>
    <w:rsid w:val="007C0D25"/>
    <w:rsid w:val="007D4009"/>
    <w:rsid w:val="007F0E02"/>
    <w:rsid w:val="00811104"/>
    <w:rsid w:val="008200B5"/>
    <w:rsid w:val="00832D56"/>
    <w:rsid w:val="00840219"/>
    <w:rsid w:val="00842F43"/>
    <w:rsid w:val="00847D1F"/>
    <w:rsid w:val="008523C5"/>
    <w:rsid w:val="00861F49"/>
    <w:rsid w:val="008734DC"/>
    <w:rsid w:val="00887895"/>
    <w:rsid w:val="00893AE9"/>
    <w:rsid w:val="0089408E"/>
    <w:rsid w:val="008B61F7"/>
    <w:rsid w:val="008C1E95"/>
    <w:rsid w:val="008D6419"/>
    <w:rsid w:val="008E0134"/>
    <w:rsid w:val="008E29A0"/>
    <w:rsid w:val="008E63E0"/>
    <w:rsid w:val="008F258E"/>
    <w:rsid w:val="008F6AB9"/>
    <w:rsid w:val="00906716"/>
    <w:rsid w:val="0090798A"/>
    <w:rsid w:val="00910B55"/>
    <w:rsid w:val="00910D18"/>
    <w:rsid w:val="00913415"/>
    <w:rsid w:val="0091403D"/>
    <w:rsid w:val="0091686B"/>
    <w:rsid w:val="00926B8B"/>
    <w:rsid w:val="00931306"/>
    <w:rsid w:val="00933481"/>
    <w:rsid w:val="00943418"/>
    <w:rsid w:val="00963357"/>
    <w:rsid w:val="00965A7E"/>
    <w:rsid w:val="009712D7"/>
    <w:rsid w:val="009747B2"/>
    <w:rsid w:val="0098447C"/>
    <w:rsid w:val="00992571"/>
    <w:rsid w:val="00994D45"/>
    <w:rsid w:val="0099592D"/>
    <w:rsid w:val="009B06CE"/>
    <w:rsid w:val="009B5C94"/>
    <w:rsid w:val="009E2870"/>
    <w:rsid w:val="009E54F2"/>
    <w:rsid w:val="009F37BA"/>
    <w:rsid w:val="009F50F9"/>
    <w:rsid w:val="00A1528B"/>
    <w:rsid w:val="00A16CA8"/>
    <w:rsid w:val="00A27A53"/>
    <w:rsid w:val="00A43005"/>
    <w:rsid w:val="00A6246B"/>
    <w:rsid w:val="00A77167"/>
    <w:rsid w:val="00A81E52"/>
    <w:rsid w:val="00A84163"/>
    <w:rsid w:val="00AB57A9"/>
    <w:rsid w:val="00AB62A8"/>
    <w:rsid w:val="00AC5363"/>
    <w:rsid w:val="00AD6FB5"/>
    <w:rsid w:val="00AE2FAE"/>
    <w:rsid w:val="00AF06A7"/>
    <w:rsid w:val="00B03AA9"/>
    <w:rsid w:val="00B11421"/>
    <w:rsid w:val="00B335A2"/>
    <w:rsid w:val="00B33625"/>
    <w:rsid w:val="00B41146"/>
    <w:rsid w:val="00B95372"/>
    <w:rsid w:val="00B96E53"/>
    <w:rsid w:val="00BA6B29"/>
    <w:rsid w:val="00BA7ADC"/>
    <w:rsid w:val="00BC20F9"/>
    <w:rsid w:val="00BF4B08"/>
    <w:rsid w:val="00C06E6D"/>
    <w:rsid w:val="00C1545F"/>
    <w:rsid w:val="00C22C4B"/>
    <w:rsid w:val="00C27CA6"/>
    <w:rsid w:val="00C417B0"/>
    <w:rsid w:val="00C53BA2"/>
    <w:rsid w:val="00C607A4"/>
    <w:rsid w:val="00C62BB6"/>
    <w:rsid w:val="00C63CC5"/>
    <w:rsid w:val="00C7629E"/>
    <w:rsid w:val="00C96140"/>
    <w:rsid w:val="00CB290D"/>
    <w:rsid w:val="00CC2B78"/>
    <w:rsid w:val="00CC3BDF"/>
    <w:rsid w:val="00CC5086"/>
    <w:rsid w:val="00CC7462"/>
    <w:rsid w:val="00CC791B"/>
    <w:rsid w:val="00CD4637"/>
    <w:rsid w:val="00CD7293"/>
    <w:rsid w:val="00CF228B"/>
    <w:rsid w:val="00D113EA"/>
    <w:rsid w:val="00D25ACE"/>
    <w:rsid w:val="00D30251"/>
    <w:rsid w:val="00D3209B"/>
    <w:rsid w:val="00D7422A"/>
    <w:rsid w:val="00D87C21"/>
    <w:rsid w:val="00D9390F"/>
    <w:rsid w:val="00DC0850"/>
    <w:rsid w:val="00DC6317"/>
    <w:rsid w:val="00DE0AEC"/>
    <w:rsid w:val="00DE0DE2"/>
    <w:rsid w:val="00DE1CD2"/>
    <w:rsid w:val="00DF6BE7"/>
    <w:rsid w:val="00E00367"/>
    <w:rsid w:val="00E00FD4"/>
    <w:rsid w:val="00E018DD"/>
    <w:rsid w:val="00E04A1E"/>
    <w:rsid w:val="00E25B8C"/>
    <w:rsid w:val="00E474E1"/>
    <w:rsid w:val="00E605C7"/>
    <w:rsid w:val="00E66AB9"/>
    <w:rsid w:val="00E724E9"/>
    <w:rsid w:val="00EA22AA"/>
    <w:rsid w:val="00EA44BE"/>
    <w:rsid w:val="00EB7866"/>
    <w:rsid w:val="00EC2A5C"/>
    <w:rsid w:val="00EE58C8"/>
    <w:rsid w:val="00EE5F80"/>
    <w:rsid w:val="00EF1AEB"/>
    <w:rsid w:val="00EF7C34"/>
    <w:rsid w:val="00F0077C"/>
    <w:rsid w:val="00F00F40"/>
    <w:rsid w:val="00F26323"/>
    <w:rsid w:val="00F2761F"/>
    <w:rsid w:val="00F53CDC"/>
    <w:rsid w:val="00F63B24"/>
    <w:rsid w:val="00F76F07"/>
    <w:rsid w:val="00F86638"/>
    <w:rsid w:val="00F9493B"/>
    <w:rsid w:val="00F97FC2"/>
    <w:rsid w:val="00FC1AFB"/>
    <w:rsid w:val="00FE30DE"/>
    <w:rsid w:val="00FE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2A9D7E-EC58-4223-B41A-1B0E5BCD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E02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9"/>
    <w:locked/>
    <w:rsid w:val="00C63CC5"/>
    <w:rPr>
      <w:rFonts w:cs="Times New Roman"/>
      <w:sz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F86638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F86638"/>
    <w:rPr>
      <w:rFonts w:cs="Times New Roman"/>
      <w:sz w:val="20"/>
      <w:szCs w:val="20"/>
    </w:rPr>
  </w:style>
  <w:style w:type="character" w:styleId="Puslapionumeris">
    <w:name w:val="page number"/>
    <w:uiPriority w:val="99"/>
    <w:rsid w:val="007F0E02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F0E02"/>
    <w:pPr>
      <w:jc w:val="both"/>
    </w:pPr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prastasis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86638"/>
    <w:rPr>
      <w:rFonts w:cs="Times New Roman"/>
      <w:sz w:val="2"/>
    </w:rPr>
  </w:style>
  <w:style w:type="paragraph" w:styleId="Sraopastraipa">
    <w:name w:val="List Paragraph"/>
    <w:basedOn w:val="prastasis"/>
    <w:uiPriority w:val="99"/>
    <w:qFormat/>
    <w:rsid w:val="009E54F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rsid w:val="00140AD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prastasis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A88FD-7A92-4B63-BF2A-BC206746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Asta1</dc:creator>
  <cp:keywords/>
  <dc:description/>
  <cp:lastModifiedBy>Agnė Valužytė</cp:lastModifiedBy>
  <cp:revision>16</cp:revision>
  <cp:lastPrinted>2016-04-27T13:56:00Z</cp:lastPrinted>
  <dcterms:created xsi:type="dcterms:W3CDTF">2016-04-21T08:47:00Z</dcterms:created>
  <dcterms:modified xsi:type="dcterms:W3CDTF">2016-05-09T12:21:00Z</dcterms:modified>
</cp:coreProperties>
</file>