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50" w:rsidRDefault="00755150" w:rsidP="00755150">
      <w:pPr>
        <w:jc w:val="center"/>
      </w:pPr>
      <w:r>
        <w:t>AIŠKINAMASIS RAŠTAS</w:t>
      </w:r>
    </w:p>
    <w:p w:rsidR="00755150" w:rsidRDefault="00755150" w:rsidP="00755150">
      <w:pPr>
        <w:jc w:val="center"/>
      </w:pPr>
    </w:p>
    <w:p w:rsidR="00E52833" w:rsidRDefault="00E52833" w:rsidP="00E52833">
      <w:pPr>
        <w:pStyle w:val="Heading2"/>
        <w:tabs>
          <w:tab w:val="left" w:pos="900"/>
        </w:tabs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DĖL PANEVĖŽIO MIESTO SAVIVALDYBĖS</w:t>
      </w:r>
      <w:r w:rsidRPr="00E60261">
        <w:rPr>
          <w:rFonts w:ascii="Times New Roman" w:hAnsi="Times New Roman"/>
          <w:caps/>
        </w:rPr>
        <w:t xml:space="preserve"> </w:t>
      </w:r>
      <w:r w:rsidRPr="00E60261">
        <w:rPr>
          <w:rFonts w:ascii="Times New Roman" w:hAnsi="Times New Roman"/>
          <w:i w:val="0"/>
          <w:caps/>
          <w:sz w:val="24"/>
          <w:szCs w:val="24"/>
        </w:rPr>
        <w:t>mokslo projektų dal</w:t>
      </w:r>
      <w:r>
        <w:rPr>
          <w:rFonts w:ascii="Times New Roman" w:hAnsi="Times New Roman"/>
          <w:i w:val="0"/>
          <w:caps/>
          <w:sz w:val="24"/>
          <w:szCs w:val="24"/>
        </w:rPr>
        <w:t>inio finansavimo PARAIŠKŲ VERTINIMO KOMISIJOS PATVIRTINIMO</w:t>
      </w:r>
    </w:p>
    <w:p w:rsidR="00E52833" w:rsidRDefault="00E52833" w:rsidP="00755150">
      <w:pPr>
        <w:jc w:val="center"/>
      </w:pPr>
    </w:p>
    <w:p w:rsidR="00755150" w:rsidRDefault="00755150" w:rsidP="00755150">
      <w:pPr>
        <w:jc w:val="center"/>
      </w:pPr>
      <w:r>
        <w:t xml:space="preserve">2016 m. </w:t>
      </w:r>
      <w:r w:rsidR="0098226B">
        <w:t>balandži</w:t>
      </w:r>
      <w:r>
        <w:t xml:space="preserve">o </w:t>
      </w:r>
      <w:r w:rsidR="00D94EA8">
        <w:t>13</w:t>
      </w:r>
      <w:r>
        <w:t xml:space="preserve"> d.</w:t>
      </w:r>
    </w:p>
    <w:p w:rsidR="00755150" w:rsidRDefault="00755150" w:rsidP="00755150">
      <w:pPr>
        <w:jc w:val="center"/>
      </w:pPr>
      <w:r>
        <w:t>Panevėžys</w:t>
      </w:r>
    </w:p>
    <w:p w:rsidR="00755150" w:rsidRDefault="00755150" w:rsidP="00755150">
      <w:pPr>
        <w:jc w:val="center"/>
      </w:pPr>
    </w:p>
    <w:p w:rsidR="00755150" w:rsidRPr="002E55AB" w:rsidRDefault="00755150" w:rsidP="0098226B">
      <w:pPr>
        <w:spacing w:line="360" w:lineRule="auto"/>
        <w:ind w:firstLine="851"/>
        <w:jc w:val="both"/>
      </w:pPr>
      <w:r>
        <w:t xml:space="preserve">1. Problemos esmė: </w:t>
      </w:r>
      <w:r w:rsidR="0098226B">
        <w:t xml:space="preserve">Panevėžio miesto </w:t>
      </w:r>
      <w:r w:rsidR="0098226B" w:rsidRPr="00BA774C">
        <w:t>savivaldybės mokslo projektų dal</w:t>
      </w:r>
      <w:r w:rsidR="0098226B">
        <w:t xml:space="preserve">inio finansavimo tvarkos apraše, patvirtintame </w:t>
      </w:r>
      <w:r w:rsidR="0098226B" w:rsidRPr="005F623B">
        <w:t xml:space="preserve">Panevėžio </w:t>
      </w:r>
      <w:r w:rsidR="0098226B">
        <w:t>miesto savivaldybės tarybos 2016</w:t>
      </w:r>
      <w:r w:rsidR="0098226B" w:rsidRPr="005F623B">
        <w:t xml:space="preserve"> m. </w:t>
      </w:r>
      <w:r w:rsidR="0098226B">
        <w:t>kov</w:t>
      </w:r>
      <w:r w:rsidR="0098226B" w:rsidRPr="005F623B">
        <w:t xml:space="preserve">o </w:t>
      </w:r>
      <w:r w:rsidR="0098226B">
        <w:t>29</w:t>
      </w:r>
      <w:r w:rsidR="0098226B" w:rsidRPr="005F623B">
        <w:t xml:space="preserve"> d. sprendimu Nr. 1-</w:t>
      </w:r>
      <w:r w:rsidR="0098226B">
        <w:t xml:space="preserve">76, numatyta, kad </w:t>
      </w:r>
      <w:r w:rsidR="0098226B" w:rsidRPr="00BA774C">
        <w:t>mokslo projektų dal</w:t>
      </w:r>
      <w:r w:rsidR="0098226B">
        <w:t>inio finansavimo paraiškas vertina Savivaldybės tarybos patvirtinta vertinimo komisija, kuri sudaroma Savivaldybės tarybos kadencijos laikotarpiui. Komisiją turi sudaryti septyni nariai</w:t>
      </w:r>
      <w:r w:rsidR="00D94EA8">
        <w:t xml:space="preserve"> (Aprašo17, 18 punktai).</w:t>
      </w:r>
      <w:r w:rsidR="0098226B">
        <w:t xml:space="preserve"> Savivaldybės taryba į komisijos sudėtį pasiūlo du savo narius</w:t>
      </w:r>
      <w:r w:rsidR="00D94EA8">
        <w:t>,</w:t>
      </w:r>
      <w:r w:rsidR="0098226B">
        <w:t xml:space="preserve"> KTU Panevėžio technologijų ir verslo fakultetas bei Panevėžio kolegija</w:t>
      </w:r>
      <w:r w:rsidR="0098226B" w:rsidRPr="0098226B">
        <w:t xml:space="preserve"> </w:t>
      </w:r>
      <w:r w:rsidR="0098226B">
        <w:t xml:space="preserve">į komisiją delegavo </w:t>
      </w:r>
      <w:r w:rsidR="00D94EA8">
        <w:t xml:space="preserve">po vieną </w:t>
      </w:r>
      <w:r w:rsidR="0098226B">
        <w:t>savo atstov</w:t>
      </w:r>
      <w:r w:rsidR="00D94EA8">
        <w:t>ą</w:t>
      </w:r>
      <w:r w:rsidR="0098226B">
        <w:t>, trys komisijos nariai deleguoti  administracijos direktoriaus.</w:t>
      </w:r>
    </w:p>
    <w:p w:rsidR="00755150" w:rsidRDefault="00755150" w:rsidP="00755150">
      <w:pPr>
        <w:spacing w:line="360" w:lineRule="auto"/>
        <w:ind w:firstLine="1296"/>
        <w:jc w:val="both"/>
      </w:pPr>
      <w:r w:rsidRPr="00DE5F5C">
        <w:t xml:space="preserve">2. Kaip šiuo metu sprendžiami sprendimo projekte aptarti klausimai: Parengtas savivaldybės Tarybos </w:t>
      </w:r>
      <w:r>
        <w:t>sprendimo</w:t>
      </w:r>
      <w:r w:rsidRPr="00DE5F5C">
        <w:t xml:space="preserve"> projektas.</w:t>
      </w:r>
    </w:p>
    <w:p w:rsidR="00755150" w:rsidRDefault="00755150" w:rsidP="00755150">
      <w:pPr>
        <w:spacing w:line="360" w:lineRule="auto"/>
        <w:ind w:firstLine="1296"/>
        <w:jc w:val="both"/>
      </w:pPr>
      <w:r>
        <w:t>3. Sprendimo priėmimo būtinumo pagrindimas, kokių pozityvių rezultatų laukiama: Bus patvirtinta mokslo projektų dalinio finansavimo</w:t>
      </w:r>
      <w:r w:rsidR="0098226B">
        <w:t xml:space="preserve"> paraiškų vertinimo komisijos sudėtis</w:t>
      </w:r>
      <w:r>
        <w:t>.</w:t>
      </w:r>
    </w:p>
    <w:p w:rsidR="00755150" w:rsidRDefault="00755150" w:rsidP="00755150">
      <w:pPr>
        <w:spacing w:line="360" w:lineRule="auto"/>
        <w:ind w:firstLine="1296"/>
        <w:jc w:val="both"/>
      </w:pPr>
      <w:r>
        <w:t>4. Skaičiavimai, išlaidų sąmatos, finansavimo šaltiniai: Nėra</w:t>
      </w:r>
    </w:p>
    <w:p w:rsidR="00755150" w:rsidRDefault="00755150" w:rsidP="00755150">
      <w:pPr>
        <w:spacing w:line="360" w:lineRule="auto"/>
        <w:ind w:firstLine="1296"/>
        <w:jc w:val="both"/>
      </w:pPr>
      <w:r>
        <w:t>5. Galimos neigiamos pasekmės priėmus sprendimą, kokių priemonių reikėtų imtis, kad tokių pasekmių būtų išvengta: Nėra.</w:t>
      </w:r>
    </w:p>
    <w:p w:rsidR="00755150" w:rsidRPr="00D52168" w:rsidRDefault="00755150" w:rsidP="00755150">
      <w:pPr>
        <w:spacing w:line="360" w:lineRule="auto"/>
        <w:ind w:firstLine="1296"/>
        <w:jc w:val="both"/>
      </w:pPr>
      <w:r>
        <w:t xml:space="preserve">6. Kieno iniciatyva parengtas sprendimo projektas: Savivaldybės administracijos. </w:t>
      </w:r>
      <w:r>
        <w:tab/>
        <w:t>7.</w:t>
      </w:r>
      <w:r w:rsidRPr="00595926">
        <w:t xml:space="preserve"> </w:t>
      </w:r>
      <w:r>
        <w:t>Sprendimas suderintas su: T</w:t>
      </w:r>
      <w:r w:rsidRPr="00C77C55">
        <w:t>arybos sekretor</w:t>
      </w:r>
      <w:r>
        <w:t xml:space="preserve">e </w:t>
      </w:r>
      <w:r w:rsidRPr="00C77C55">
        <w:t xml:space="preserve">Ingrida </w:t>
      </w:r>
      <w:proofErr w:type="spellStart"/>
      <w:r w:rsidRPr="00C77C55">
        <w:t>Mazaliauskien</w:t>
      </w:r>
      <w:r>
        <w:t>e</w:t>
      </w:r>
      <w:proofErr w:type="spellEnd"/>
      <w:r>
        <w:t>, a</w:t>
      </w:r>
      <w:r w:rsidRPr="00C77C55">
        <w:t>dministracijos direktoriu</w:t>
      </w:r>
      <w:r>
        <w:t xml:space="preserve">mi </w:t>
      </w:r>
      <w:r w:rsidRPr="00C77C55">
        <w:t>Tom</w:t>
      </w:r>
      <w:r>
        <w:t>u</w:t>
      </w:r>
      <w:r w:rsidRPr="00C77C55">
        <w:t xml:space="preserve"> Jukna</w:t>
      </w:r>
      <w:r>
        <w:t>, a</w:t>
      </w:r>
      <w:r w:rsidRPr="00C77C55">
        <w:t>dministr</w:t>
      </w:r>
      <w:r>
        <w:t xml:space="preserve">acijos direktoriaus pavaduotoja </w:t>
      </w:r>
      <w:r w:rsidRPr="00C77C55">
        <w:t>Sandra Jakštien</w:t>
      </w:r>
      <w:r>
        <w:t xml:space="preserve">e, </w:t>
      </w:r>
      <w:r w:rsidR="00D94EA8">
        <w:t xml:space="preserve">mero pavaduotoju Petru </w:t>
      </w:r>
      <w:proofErr w:type="spellStart"/>
      <w:r w:rsidR="00D94EA8">
        <w:t>Luomanu</w:t>
      </w:r>
      <w:proofErr w:type="spellEnd"/>
      <w:r w:rsidR="00D94EA8">
        <w:t xml:space="preserve">, </w:t>
      </w:r>
      <w:r>
        <w:t>t</w:t>
      </w:r>
      <w:r w:rsidRPr="007B536A">
        <w:t>eisės skyriau</w:t>
      </w:r>
      <w:r>
        <w:t xml:space="preserve">s </w:t>
      </w:r>
      <w:proofErr w:type="spellStart"/>
      <w:r w:rsidR="0098226B">
        <w:t>vyriausiaja</w:t>
      </w:r>
      <w:proofErr w:type="spellEnd"/>
      <w:r w:rsidR="0098226B">
        <w:t xml:space="preserve"> specialiste Karolina </w:t>
      </w:r>
      <w:proofErr w:type="spellStart"/>
      <w:r w:rsidR="0098226B">
        <w:t>Grubinskiene</w:t>
      </w:r>
      <w:proofErr w:type="spellEnd"/>
      <w:r w:rsidR="0098226B">
        <w:t xml:space="preserve">, </w:t>
      </w:r>
      <w:r>
        <w:t xml:space="preserve">Švietimo skyriaus vedėju Dainiumi </w:t>
      </w:r>
      <w:proofErr w:type="spellStart"/>
      <w:r>
        <w:t>Šipeliu</w:t>
      </w:r>
      <w:proofErr w:type="spellEnd"/>
      <w:r>
        <w:t>, k</w:t>
      </w:r>
      <w:r w:rsidRPr="007B536A">
        <w:t>anceliarijos</w:t>
      </w:r>
      <w:r>
        <w:t xml:space="preserve"> vyr. specialiste Agne Pakalne.</w:t>
      </w:r>
    </w:p>
    <w:p w:rsidR="00755150" w:rsidRDefault="00755150" w:rsidP="00755150"/>
    <w:p w:rsidR="00755150" w:rsidRDefault="00755150" w:rsidP="00755150">
      <w:pPr>
        <w:jc w:val="both"/>
      </w:pPr>
      <w:r>
        <w:t xml:space="preserve">Švietimo skyriaus vedėjas                                                        </w:t>
      </w:r>
      <w:r>
        <w:tab/>
      </w:r>
      <w:r>
        <w:tab/>
        <w:t>Dainius Šipelis</w:t>
      </w:r>
    </w:p>
    <w:p w:rsidR="00D03901" w:rsidRDefault="00D03901" w:rsidP="00755150">
      <w:pPr>
        <w:jc w:val="both"/>
      </w:pPr>
      <w:bookmarkStart w:id="0" w:name="_GoBack"/>
      <w:bookmarkEnd w:id="0"/>
    </w:p>
    <w:p w:rsidR="00D03901" w:rsidRDefault="00D03901" w:rsidP="00755150">
      <w:pPr>
        <w:jc w:val="both"/>
      </w:pPr>
    </w:p>
    <w:p w:rsidR="00D03901" w:rsidRDefault="00D03901" w:rsidP="00755150">
      <w:pPr>
        <w:jc w:val="both"/>
      </w:pPr>
    </w:p>
    <w:p w:rsidR="00755150" w:rsidRDefault="00755150" w:rsidP="00755150">
      <w:pPr>
        <w:jc w:val="both"/>
      </w:pPr>
    </w:p>
    <w:p w:rsidR="00755150" w:rsidRDefault="00755150" w:rsidP="00755150">
      <w:pPr>
        <w:jc w:val="both"/>
      </w:pPr>
    </w:p>
    <w:p w:rsidR="00755150" w:rsidRDefault="00755150" w:rsidP="00755150">
      <w:pPr>
        <w:jc w:val="both"/>
      </w:pPr>
    </w:p>
    <w:p w:rsidR="00755150" w:rsidRDefault="00755150" w:rsidP="00755150">
      <w:pPr>
        <w:jc w:val="both"/>
      </w:pPr>
    </w:p>
    <w:p w:rsidR="00755150" w:rsidRDefault="00755150" w:rsidP="00755150">
      <w:pPr>
        <w:jc w:val="both"/>
      </w:pPr>
    </w:p>
    <w:p w:rsidR="00755150" w:rsidRDefault="00755150" w:rsidP="00755150">
      <w:pPr>
        <w:spacing w:line="276" w:lineRule="auto"/>
        <w:jc w:val="both"/>
      </w:pPr>
      <w:r>
        <w:t xml:space="preserve">Aušra Gabrėnienė, (8  45) 50 13 77, </w:t>
      </w:r>
      <w:proofErr w:type="spellStart"/>
      <w:r>
        <w:t>el.p</w:t>
      </w:r>
      <w:proofErr w:type="spellEnd"/>
      <w:r>
        <w:t xml:space="preserve">.:  ausra.gabreniene@panevezys.lt   </w:t>
      </w:r>
    </w:p>
    <w:p w:rsidR="00D46B04" w:rsidRDefault="00D46B04"/>
    <w:sectPr w:rsidR="00D46B04" w:rsidSect="00747400">
      <w:pgSz w:w="11906" w:h="16838"/>
      <w:pgMar w:top="170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50"/>
    <w:rsid w:val="004515B0"/>
    <w:rsid w:val="004D5D1E"/>
    <w:rsid w:val="00755150"/>
    <w:rsid w:val="0098226B"/>
    <w:rsid w:val="00D03901"/>
    <w:rsid w:val="00D46B04"/>
    <w:rsid w:val="00D94EA8"/>
    <w:rsid w:val="00E5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5515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3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5515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3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Daiva Breivienė</cp:lastModifiedBy>
  <cp:revision>6</cp:revision>
  <dcterms:created xsi:type="dcterms:W3CDTF">2016-04-12T07:44:00Z</dcterms:created>
  <dcterms:modified xsi:type="dcterms:W3CDTF">2016-04-15T05:25:00Z</dcterms:modified>
</cp:coreProperties>
</file>