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07"/>
        <w:tblW w:w="15451" w:type="dxa"/>
        <w:tblLook w:val="04A0" w:firstRow="1" w:lastRow="0" w:firstColumn="1" w:lastColumn="0" w:noHBand="0" w:noVBand="1"/>
      </w:tblPr>
      <w:tblGrid>
        <w:gridCol w:w="2268"/>
        <w:gridCol w:w="851"/>
        <w:gridCol w:w="876"/>
        <w:gridCol w:w="1041"/>
        <w:gridCol w:w="931"/>
        <w:gridCol w:w="931"/>
        <w:gridCol w:w="931"/>
        <w:gridCol w:w="931"/>
        <w:gridCol w:w="931"/>
        <w:gridCol w:w="994"/>
        <w:gridCol w:w="939"/>
        <w:gridCol w:w="931"/>
        <w:gridCol w:w="939"/>
        <w:gridCol w:w="931"/>
        <w:gridCol w:w="1041"/>
      </w:tblGrid>
      <w:tr w:rsidR="00CC647A" w:rsidRPr="00CC647A" w:rsidTr="00CC647A">
        <w:trPr>
          <w:trHeight w:val="870"/>
        </w:trPr>
        <w:tc>
          <w:tcPr>
            <w:tcW w:w="125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   </w:t>
            </w:r>
          </w:p>
          <w:p w:rsid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</w:p>
          <w:p w:rsid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1  priedas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CC647A" w:rsidRP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 xml:space="preserve">                                                 Pajamų surinkimo iš parkomatų per 2015 m. analizė EUR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CC647A" w:rsidRPr="00CC647A" w:rsidTr="00CC647A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Parkomato įrengimo vieta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Sausis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Vasaris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Kovas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Balandis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Gegužė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Birželis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Už 6 mėn.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Liepa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Rugpjūtis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Rugsėjis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Spalis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Lapkritis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Gruodis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Metinės pajamos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Darbo aikštė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7,7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36,10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120,3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144,6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559,3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77,6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33,6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32,3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31,1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1320,4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Darbo aikštė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83,3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361,10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909,8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1501,2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1134,5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4035,1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702,1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347,5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343,1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597,1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138,9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10338,5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Elektros g.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408,9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398,6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500,80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490,1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564,5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589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2951,9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610,3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553,2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502,3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465,9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407,4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620,9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9063,8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Elektros g.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153,2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226,8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254,50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331,5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1513,3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335,8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356,2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287,7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266,8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207,7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330,6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4811,4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Elektros g.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296,4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305,5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407,30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436,6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361,4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350,9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2158,1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231,4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251,1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341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309,5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247,9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307,3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6004,4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J. Urbšio g.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202,3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276,4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353,20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355,2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323,3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314,8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1825,2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338,8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289,9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421,6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403,9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434,9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502,8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6042,3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Klaipėdos g. 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281,1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323,8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309,80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314,4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490,1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329,5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2048,7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291,5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290,9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475,1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370,6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314,7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381,3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6221,5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Klaipėdos g.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417,9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445,4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425,80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381,9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544,7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459,2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2674,9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223,9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250,3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495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403,2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300,9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357,7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7380,8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Kranto g.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37,3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39,6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62,90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63,9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48,5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63,3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315,5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62,9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76,6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54,6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57,1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1005,1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Kranto g. 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204,3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222,8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278,60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280,2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261,4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1485,1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222,9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127,7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196,3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214,7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239,5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4199,3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Kranto g.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80,1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101,6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110,80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153,6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147,7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717,5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142,8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127,8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133,8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113,7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114,2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130,4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2197,7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Laisvės a. 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581,1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598,8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692,30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851,5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781,6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747,3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4252,6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830,1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728,6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901,4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869,7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807,9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861,1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13504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Margių g.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57,6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60,2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92,10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96,5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133,9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561,8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106,1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122,2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96,5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123,3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80,5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1786,7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Respublikos g.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179,3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216,4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218,20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228,6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228,1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248,4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1319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184,6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162,3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253,6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244,9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216,1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247,1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3946,6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Respublikos g.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177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240,90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261,9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258,4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1382,2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229,9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223,8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231,3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4257,3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Respublikos g. 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374,6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431,40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417,2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467,8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2445,1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494,9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522,5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457,2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459,9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496,4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7821,7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Respublikos g. 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418,7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506,10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437,4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495,8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2815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443,4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386,6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479,2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484,2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502,8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485,8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8412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Savanoriu aikš</w:t>
            </w: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te 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841,2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878,1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1080,80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1031,9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933,2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950,7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5715,9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882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874,5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1029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923,4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849,2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943,9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70C0"/>
                <w:sz w:val="22"/>
                <w:lang w:eastAsia="lt-LT"/>
              </w:rPr>
              <w:t>16933,8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Savanorių a.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507,6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603,7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682,40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731,8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716,3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802,8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4044,6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841,9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737,3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833,4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810,8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716,2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875,2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12904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Ukmergės g. 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1302,8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1495,7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1807,40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1783,6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2064,7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1918,2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10372,4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2186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2072,6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1801,8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1932,2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1626,3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1730,7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32094,4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Ukmergės g. 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853,8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1079,2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1620,70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1781,5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2168,2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2146,6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9650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2355,5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2124,7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1717,9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1906,6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1367,6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FF0000"/>
                <w:sz w:val="22"/>
                <w:lang w:eastAsia="lt-LT"/>
              </w:rPr>
              <w:t>1833,7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B050"/>
                <w:sz w:val="22"/>
                <w:lang w:eastAsia="lt-LT"/>
              </w:rPr>
              <w:t>30606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Ukmergės g. 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235,60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274,3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378,5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431,8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1539,3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476,5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360,4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203,8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372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5150,3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Ukmergės g. 38a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99,10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89,3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157,2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140,7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552,6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127,8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147,9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91,3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147,4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82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181,7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1883,3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Vasario 16-osios g.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226,9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258,3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292,80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327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266,8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241,7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1613,5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312,6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317,1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266,3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281,4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237,1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4925,5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Vasario 16-osios g. 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123,1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106,7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129,80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165,2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115,6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784,7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117,7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113,5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119,2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119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139,8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182,2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2360,8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181,1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207,1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256,60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262,8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270,1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1434,2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267,6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274,3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252,9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301,7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228,7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4549,6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136,9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161,7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197,90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211,7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245,5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266,8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1220,5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285,3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232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265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176,9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297,5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3927,7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153,5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224,9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353,00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348,6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408,5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1906,7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450,3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412,8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343,2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388,2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287,6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6102,9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25c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288,3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384,1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484,20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525,4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578,9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570,6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2831,5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630,8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595,6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538,7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587,5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442,9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547,4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9005,9</w:t>
            </w:r>
          </w:p>
        </w:tc>
      </w:tr>
      <w:tr w:rsidR="00CC647A" w:rsidRPr="00CC647A" w:rsidTr="00CC647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Vytauto g.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4,2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4,9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22,90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16,9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24,7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18,2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91,8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20,9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29,2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17,7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40,5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24,1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48,3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996633"/>
                <w:sz w:val="22"/>
                <w:lang w:eastAsia="lt-LT"/>
              </w:rPr>
              <w:t>364,3</w:t>
            </w:r>
          </w:p>
        </w:tc>
      </w:tr>
      <w:tr w:rsidR="00CC647A" w:rsidRPr="00CC647A" w:rsidTr="00CC647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Bendroji suma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8627,6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9918,5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12545,10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13695,7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15270,8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14760,3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74818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14404,6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13194,3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13337,3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13726,5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11147,4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13658,8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199073,8</w:t>
            </w:r>
          </w:p>
        </w:tc>
      </w:tr>
      <w:tr w:rsidR="00CC647A" w:rsidRPr="00CC647A" w:rsidTr="00CC647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+26,5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+9,1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+11,6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-3,3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-2,4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-8,4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+2,9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-18,8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+22,5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</w:tr>
      <w:tr w:rsidR="00CC647A" w:rsidRPr="00CC647A" w:rsidTr="00CC647A">
        <w:trPr>
          <w:trHeight w:val="315"/>
        </w:trPr>
        <w:tc>
          <w:tcPr>
            <w:tcW w:w="6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Pajamų didėjimui įtakos turi sezoniškumas bei didžiosios šventės.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CC647A" w:rsidRPr="00CC647A" w:rsidTr="00CC647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CC647A" w:rsidRPr="00CC647A" w:rsidTr="00CC647A">
        <w:trPr>
          <w:trHeight w:val="300"/>
        </w:trPr>
        <w:tc>
          <w:tcPr>
            <w:tcW w:w="5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Daugiausiai pajamų surenkantys parkomatai: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CE023C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CE023C"/>
                <w:sz w:val="22"/>
                <w:lang w:eastAsia="lt-LT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CC647A" w:rsidRPr="00CC647A" w:rsidTr="00CC647A">
        <w:trPr>
          <w:trHeight w:val="300"/>
        </w:trPr>
        <w:tc>
          <w:tcPr>
            <w:tcW w:w="5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000000"/>
                <w:sz w:val="22"/>
                <w:lang w:eastAsia="lt-LT"/>
              </w:rPr>
              <w:t>Mažiausiai pajamų surenkantys parkomatai: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33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996633"/>
                <w:sz w:val="22"/>
                <w:lang w:eastAsia="lt-LT"/>
              </w:rPr>
            </w:pPr>
            <w:r w:rsidRPr="00CC647A">
              <w:rPr>
                <w:rFonts w:eastAsia="Times New Roman" w:cs="Times New Roman"/>
                <w:color w:val="996633"/>
                <w:sz w:val="22"/>
                <w:lang w:eastAsia="lt-LT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color w:val="996633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CC647A" w:rsidRPr="00CC647A" w:rsidTr="00CC647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7A" w:rsidRPr="00CC647A" w:rsidRDefault="00CC647A" w:rsidP="00CC647A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:rsidR="00E423C5" w:rsidRDefault="00E423C5"/>
    <w:p w:rsidR="00CC647A" w:rsidRDefault="00CC647A"/>
    <w:sectPr w:rsidR="00CC647A" w:rsidSect="00CC647A">
      <w:pgSz w:w="16838" w:h="11906" w:orient="landscape"/>
      <w:pgMar w:top="709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7A"/>
    <w:rsid w:val="00CC647A"/>
    <w:rsid w:val="00E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C884"/>
  <w15:chartTrackingRefBased/>
  <w15:docId w15:val="{D9025D7D-EDD9-4E07-A3EB-5A545E7B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2606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Ina Urbonavičienė</cp:lastModifiedBy>
  <cp:revision>1</cp:revision>
  <dcterms:created xsi:type="dcterms:W3CDTF">2016-03-03T14:44:00Z</dcterms:created>
  <dcterms:modified xsi:type="dcterms:W3CDTF">2016-03-03T14:54:00Z</dcterms:modified>
</cp:coreProperties>
</file>