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529" w:rsidRPr="007B2529" w:rsidRDefault="007B2529" w:rsidP="007B2529">
      <w:pPr>
        <w:shd w:val="clear" w:color="auto" w:fill="FFFFFF"/>
        <w:jc w:val="right"/>
        <w:rPr>
          <w:rFonts w:ascii="Times New Roman" w:eastAsia="Times New Roman" w:hAnsi="Times New Roman" w:cs="Times New Roman"/>
          <w:b/>
          <w:bCs/>
          <w:color w:val="000000"/>
          <w:sz w:val="24"/>
          <w:szCs w:val="24"/>
          <w:lang w:eastAsia="lt-LT"/>
        </w:rPr>
      </w:pPr>
      <w:r w:rsidRPr="007B2529">
        <w:rPr>
          <w:rFonts w:ascii="Times New Roman" w:eastAsia="Times New Roman" w:hAnsi="Times New Roman" w:cs="Times New Roman"/>
          <w:b/>
          <w:bCs/>
          <w:color w:val="000000"/>
          <w:sz w:val="24"/>
          <w:szCs w:val="24"/>
          <w:lang w:eastAsia="lt-LT"/>
        </w:rPr>
        <w:t>Projektas</w:t>
      </w:r>
    </w:p>
    <w:p w:rsidR="007B2529" w:rsidRPr="007B2529" w:rsidRDefault="007B2529" w:rsidP="007B2529">
      <w:pPr>
        <w:shd w:val="clear" w:color="auto" w:fill="FFFFFF"/>
        <w:jc w:val="center"/>
        <w:rPr>
          <w:rFonts w:ascii="Times New Roman" w:eastAsia="Times New Roman" w:hAnsi="Times New Roman" w:cs="Times New Roman"/>
          <w:b/>
          <w:bCs/>
          <w:color w:val="000000"/>
          <w:sz w:val="24"/>
          <w:szCs w:val="24"/>
          <w:lang w:eastAsia="lt-LT"/>
        </w:rPr>
      </w:pPr>
      <w:r w:rsidRPr="007B2529">
        <w:rPr>
          <w:rFonts w:ascii="Times New Roman" w:eastAsia="Times New Roman" w:hAnsi="Times New Roman" w:cs="Times New Roman"/>
          <w:b/>
          <w:bCs/>
          <w:color w:val="000000"/>
          <w:sz w:val="24"/>
          <w:szCs w:val="24"/>
          <w:lang w:eastAsia="lt-LT"/>
        </w:rPr>
        <w:t>PANEVĖŽIO MIESTO SAVIVALDYBĖS TARYBA</w:t>
      </w:r>
    </w:p>
    <w:p w:rsidR="007B2529" w:rsidRPr="007B2529" w:rsidRDefault="007B2529" w:rsidP="007B2529">
      <w:pPr>
        <w:keepNext/>
        <w:framePr w:hSpace="45" w:wrap="around" w:vAnchor="text" w:hAnchor="text"/>
        <w:jc w:val="center"/>
        <w:outlineLvl w:val="1"/>
        <w:rPr>
          <w:rFonts w:ascii="Times New Roman" w:eastAsia="Times New Roman" w:hAnsi="Times New Roman" w:cs="Times New Roman"/>
          <w:b/>
          <w:bCs/>
          <w:sz w:val="24"/>
          <w:szCs w:val="24"/>
          <w:lang w:eastAsia="lt-LT"/>
        </w:rPr>
      </w:pPr>
      <w:r w:rsidRPr="007B2529">
        <w:rPr>
          <w:rFonts w:ascii="Times New Roman" w:eastAsia="Times New Roman" w:hAnsi="Times New Roman" w:cs="Times New Roman"/>
          <w:b/>
          <w:bCs/>
          <w:sz w:val="24"/>
          <w:szCs w:val="24"/>
          <w:lang w:eastAsia="lt-LT"/>
        </w:rPr>
        <w:t>SPRENDIMAS</w:t>
      </w:r>
    </w:p>
    <w:p w:rsidR="007B2529" w:rsidRPr="007B2529" w:rsidRDefault="007B2529" w:rsidP="007B2529">
      <w:pPr>
        <w:framePr w:hSpace="45" w:wrap="around" w:vAnchor="text" w:hAnchor="text"/>
        <w:jc w:val="both"/>
        <w:rPr>
          <w:rFonts w:ascii="Times New Roman" w:eastAsia="Times New Roman" w:hAnsi="Times New Roman" w:cs="Times New Roman"/>
          <w:sz w:val="24"/>
          <w:szCs w:val="24"/>
          <w:lang w:eastAsia="lt-LT"/>
        </w:rPr>
      </w:pPr>
      <w:r w:rsidRPr="007B2529">
        <w:rPr>
          <w:rFonts w:ascii="Times New Roman" w:eastAsia="Times New Roman" w:hAnsi="Times New Roman" w:cs="Times New Roman"/>
          <w:b/>
          <w:bCs/>
          <w:sz w:val="24"/>
          <w:szCs w:val="24"/>
          <w:lang w:eastAsia="lt-LT"/>
        </w:rPr>
        <w:t xml:space="preserve">DĖL SAVIVALDYBĖS </w:t>
      </w:r>
      <w:r w:rsidRPr="007B2529">
        <w:rPr>
          <w:rFonts w:ascii="Times New Roman" w:eastAsia="Times New Roman" w:hAnsi="Times New Roman" w:cs="Times New Roman"/>
          <w:b/>
          <w:color w:val="000000"/>
          <w:sz w:val="24"/>
          <w:szCs w:val="24"/>
          <w:lang w:eastAsia="lt-LT"/>
        </w:rPr>
        <w:t>MERO</w:t>
      </w:r>
      <w:r w:rsidRPr="007B2529">
        <w:rPr>
          <w:rFonts w:ascii="Times New Roman" w:eastAsia="Times New Roman" w:hAnsi="Times New Roman" w:cs="Times New Roman"/>
          <w:b/>
          <w:bCs/>
          <w:sz w:val="24"/>
          <w:szCs w:val="24"/>
          <w:lang w:eastAsia="lt-LT"/>
        </w:rPr>
        <w:t xml:space="preserve"> 2015 METŲ VEIKLOS ATASKAITOS PATVIRTINIMO</w:t>
      </w:r>
    </w:p>
    <w:p w:rsidR="007B2529" w:rsidRPr="007B2529" w:rsidRDefault="007B2529" w:rsidP="007B2529">
      <w:pPr>
        <w:framePr w:hSpace="45" w:wrap="around" w:vAnchor="text" w:hAnchor="text"/>
        <w:jc w:val="center"/>
        <w:rPr>
          <w:rFonts w:ascii="Times New Roman" w:eastAsia="Times New Roman" w:hAnsi="Times New Roman" w:cs="Times New Roman"/>
          <w:sz w:val="24"/>
          <w:szCs w:val="24"/>
          <w:lang w:eastAsia="lt-LT"/>
        </w:rPr>
      </w:pPr>
      <w:r w:rsidRPr="007B2529">
        <w:rPr>
          <w:rFonts w:ascii="Times New Roman" w:eastAsia="Times New Roman" w:hAnsi="Times New Roman" w:cs="Times New Roman"/>
          <w:sz w:val="24"/>
          <w:szCs w:val="24"/>
          <w:lang w:eastAsia="lt-LT"/>
        </w:rPr>
        <w:t> 2016 m. kovo   d. Nr.</w:t>
      </w:r>
    </w:p>
    <w:p w:rsidR="007B2529" w:rsidRPr="007B2529" w:rsidRDefault="007B2529" w:rsidP="007B2529">
      <w:pPr>
        <w:shd w:val="clear" w:color="auto" w:fill="FFFFFF"/>
        <w:jc w:val="center"/>
        <w:rPr>
          <w:rFonts w:ascii="Times New Roman" w:eastAsia="Times New Roman" w:hAnsi="Times New Roman" w:cs="Times New Roman"/>
          <w:b/>
          <w:bCs/>
          <w:color w:val="000000"/>
          <w:sz w:val="24"/>
          <w:szCs w:val="24"/>
          <w:lang w:eastAsia="lt-LT"/>
        </w:rPr>
      </w:pPr>
      <w:r w:rsidRPr="007B2529">
        <w:rPr>
          <w:rFonts w:ascii="Times New Roman" w:eastAsia="Times New Roman" w:hAnsi="Times New Roman" w:cs="Times New Roman"/>
          <w:sz w:val="24"/>
          <w:szCs w:val="24"/>
          <w:lang w:eastAsia="lt-LT"/>
        </w:rPr>
        <w:t>Panevėžys</w:t>
      </w:r>
    </w:p>
    <w:p w:rsidR="007B2529" w:rsidRPr="007B2529" w:rsidRDefault="007B2529" w:rsidP="007B2529">
      <w:pPr>
        <w:shd w:val="clear" w:color="auto" w:fill="FFFFFF"/>
        <w:spacing w:line="300" w:lineRule="atLeast"/>
        <w:ind w:firstLine="567"/>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w:t>
      </w:r>
    </w:p>
    <w:p w:rsidR="007B2529" w:rsidRPr="007B2529" w:rsidRDefault="007B2529" w:rsidP="00E3672A">
      <w:pPr>
        <w:shd w:val="clear" w:color="auto" w:fill="FFFFFF"/>
        <w:spacing w:after="0" w:line="360" w:lineRule="auto"/>
        <w:ind w:firstLine="567"/>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Vadovaudamasi Lietuvos Respublikos vietos savivaldos įstatymo 16 straipsnio 2 dalies 19 punktu, 20 straipsnio 7 dalimi ir Panevėžio miesto savivaldybės tarybos veiklos reglamento, patvirtinto Panevėžio miesto savivaldybės tarybos 2015 m. kovo 26 d. sprendimu Nr. 1-</w:t>
      </w:r>
      <w:r w:rsidRPr="007B2529">
        <w:rPr>
          <w:rFonts w:ascii="Times New Roman" w:eastAsia="Times New Roman" w:hAnsi="Times New Roman" w:cs="Times New Roman"/>
          <w:color w:val="000000"/>
          <w:sz w:val="24"/>
          <w:szCs w:val="24"/>
          <w:lang w:val="en-US" w:eastAsia="lt-LT"/>
        </w:rPr>
        <w:t xml:space="preserve">44, </w:t>
      </w:r>
      <w:r w:rsidRPr="007B2529">
        <w:rPr>
          <w:rFonts w:ascii="Times New Roman" w:eastAsia="Times New Roman" w:hAnsi="Times New Roman" w:cs="Times New Roman"/>
          <w:color w:val="000000"/>
          <w:sz w:val="24"/>
          <w:szCs w:val="24"/>
          <w:lang w:eastAsia="lt-LT"/>
        </w:rPr>
        <w:t>25.17 papunkčiu, Panevėžio miesto savivaldybės taryba </w:t>
      </w:r>
      <w:r w:rsidRPr="007B2529">
        <w:rPr>
          <w:rFonts w:ascii="Times New Roman" w:eastAsia="Times New Roman" w:hAnsi="Times New Roman" w:cs="Times New Roman"/>
          <w:color w:val="000000"/>
          <w:spacing w:val="60"/>
          <w:sz w:val="24"/>
          <w:szCs w:val="24"/>
          <w:lang w:eastAsia="lt-LT"/>
        </w:rPr>
        <w:t>nusprendži</w:t>
      </w:r>
      <w:r w:rsidRPr="007B2529">
        <w:rPr>
          <w:rFonts w:ascii="Times New Roman" w:eastAsia="Times New Roman" w:hAnsi="Times New Roman" w:cs="Times New Roman"/>
          <w:color w:val="000000"/>
          <w:sz w:val="24"/>
          <w:szCs w:val="24"/>
          <w:lang w:eastAsia="lt-LT"/>
        </w:rPr>
        <w:t>a:</w:t>
      </w:r>
    </w:p>
    <w:p w:rsidR="007B2529" w:rsidRPr="007B2529" w:rsidRDefault="007B2529" w:rsidP="00E3672A">
      <w:pPr>
        <w:shd w:val="clear" w:color="auto" w:fill="FFFFFF"/>
        <w:spacing w:after="0" w:line="360" w:lineRule="auto"/>
        <w:ind w:firstLine="567"/>
        <w:jc w:val="both"/>
        <w:rPr>
          <w:rFonts w:ascii="Times New Roman" w:eastAsia="Times New Roman" w:hAnsi="Times New Roman" w:cs="Times New Roman"/>
          <w:color w:val="000000"/>
          <w:sz w:val="24"/>
          <w:szCs w:val="24"/>
          <w:lang w:eastAsia="lt-LT"/>
        </w:rPr>
      </w:pPr>
      <w:r w:rsidRPr="00E3672A">
        <w:rPr>
          <w:rFonts w:ascii="Times New Roman" w:eastAsia="Times New Roman" w:hAnsi="Times New Roman" w:cs="Times New Roman"/>
          <w:color w:val="000000"/>
          <w:sz w:val="24"/>
          <w:szCs w:val="24"/>
          <w:lang w:eastAsia="lt-LT"/>
        </w:rPr>
        <w:t>Patvirtinti</w:t>
      </w:r>
      <w:r w:rsidRPr="007B2529">
        <w:rPr>
          <w:rFonts w:ascii="Times New Roman" w:eastAsia="Times New Roman" w:hAnsi="Times New Roman" w:cs="Times New Roman"/>
          <w:color w:val="000000"/>
          <w:sz w:val="24"/>
          <w:szCs w:val="24"/>
          <w:lang w:eastAsia="lt-LT"/>
        </w:rPr>
        <w:t xml:space="preserve"> Panevėžio miesto savivaldybės mero 2015 metų veiklos ataskaitą (pridedama).</w:t>
      </w:r>
    </w:p>
    <w:p w:rsidR="007B2529" w:rsidRPr="007B2529" w:rsidRDefault="007B2529" w:rsidP="00E3672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w:t>
      </w:r>
    </w:p>
    <w:p w:rsidR="007B2529" w:rsidRPr="007B2529" w:rsidRDefault="007B2529" w:rsidP="007B2529">
      <w:pPr>
        <w:shd w:val="clear" w:color="auto" w:fill="FFFFFF"/>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Savivaldybės meras</w:t>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t>Rytis Mykolas Račkauskas</w:t>
      </w:r>
    </w:p>
    <w:p w:rsidR="007B2529" w:rsidRPr="007B2529" w:rsidRDefault="007B2529" w:rsidP="007B2529">
      <w:pPr>
        <w:shd w:val="clear" w:color="auto" w:fill="FFFFFF"/>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w:t>
      </w:r>
    </w:p>
    <w:p w:rsidR="007B2529" w:rsidRPr="007B2529" w:rsidRDefault="007B2529" w:rsidP="007B2529">
      <w:pPr>
        <w:shd w:val="clear" w:color="auto" w:fill="FFFFFF"/>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Rengė</w:t>
      </w:r>
    </w:p>
    <w:p w:rsidR="007B2529" w:rsidRPr="007B2529" w:rsidRDefault="007B2529" w:rsidP="007B2529">
      <w:pPr>
        <w:shd w:val="clear" w:color="auto" w:fill="FFFFFF"/>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xml:space="preserve">                                                      Meras Rytis Mykolas Račkauskas</w:t>
      </w:r>
    </w:p>
    <w:p w:rsidR="007B2529" w:rsidRPr="007B2529" w:rsidRDefault="007B2529" w:rsidP="007B2529">
      <w:pPr>
        <w:shd w:val="clear" w:color="auto" w:fill="FFFFFF"/>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w:t>
      </w:r>
    </w:p>
    <w:p w:rsidR="007B2529" w:rsidRPr="007B2529" w:rsidRDefault="007B2529" w:rsidP="007B2529">
      <w:pPr>
        <w:shd w:val="clear" w:color="auto" w:fill="FFFFFF"/>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SUDERINTA</w:t>
      </w:r>
    </w:p>
    <w:p w:rsidR="007B2529" w:rsidRPr="007B2529" w:rsidRDefault="007B2529" w:rsidP="007B2529">
      <w:pPr>
        <w:shd w:val="clear" w:color="auto" w:fill="FFFFFF"/>
        <w:spacing w:line="600" w:lineRule="atLeast"/>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Tarybos sekretorė</w:t>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t>Ingrida Mazaliauskienė  </w:t>
      </w:r>
    </w:p>
    <w:p w:rsidR="007B2529" w:rsidRPr="007B2529" w:rsidRDefault="007B2529" w:rsidP="007B2529">
      <w:pPr>
        <w:shd w:val="clear" w:color="auto" w:fill="FFFFFF"/>
        <w:spacing w:line="600" w:lineRule="atLeast"/>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Administracijos direktorius</w:t>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t>Tomas Jukna</w:t>
      </w:r>
    </w:p>
    <w:p w:rsidR="007B2529" w:rsidRPr="007B2529" w:rsidRDefault="007B2529" w:rsidP="007B2529">
      <w:pPr>
        <w:shd w:val="clear" w:color="auto" w:fill="FFFFFF"/>
        <w:spacing w:line="600" w:lineRule="atLeast"/>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Teisės skyriaus vedėja</w:t>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t>Daiva Svirelienė</w:t>
      </w:r>
    </w:p>
    <w:p w:rsidR="007B2529" w:rsidRPr="007B2529" w:rsidRDefault="007B2529" w:rsidP="007B2529">
      <w:pPr>
        <w:shd w:val="clear" w:color="auto" w:fill="FFFFFF"/>
        <w:spacing w:line="720" w:lineRule="atLeast"/>
        <w:rPr>
          <w:rFonts w:ascii="Times New Roman" w:eastAsia="Times New Roman" w:hAnsi="Times New Roman" w:cs="Times New Roman"/>
          <w:caps/>
          <w:color w:val="000000"/>
          <w:sz w:val="24"/>
          <w:szCs w:val="24"/>
          <w:lang w:eastAsia="lt-LT"/>
        </w:rPr>
      </w:pPr>
      <w:r w:rsidRPr="007B2529">
        <w:rPr>
          <w:rFonts w:ascii="Times New Roman" w:eastAsia="Times New Roman" w:hAnsi="Times New Roman" w:cs="Times New Roman"/>
          <w:color w:val="000000"/>
          <w:sz w:val="24"/>
          <w:szCs w:val="24"/>
          <w:lang w:eastAsia="lt-LT"/>
        </w:rPr>
        <w:t>Kanceliarijos vyr. specialistė</w:t>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t>Daiva Petruitytė</w:t>
      </w:r>
    </w:p>
    <w:p w:rsidR="007B2529" w:rsidRDefault="007B2529" w:rsidP="00800E53">
      <w:pPr>
        <w:jc w:val="center"/>
        <w:rPr>
          <w:rFonts w:ascii="Times New Roman" w:hAnsi="Times New Roman" w:cs="Times New Roman"/>
          <w:b/>
          <w:sz w:val="24"/>
          <w:szCs w:val="24"/>
        </w:rPr>
      </w:pPr>
    </w:p>
    <w:p w:rsidR="007B2529" w:rsidRDefault="007B2529" w:rsidP="00800E53">
      <w:pPr>
        <w:jc w:val="center"/>
        <w:rPr>
          <w:rFonts w:ascii="Times New Roman" w:hAnsi="Times New Roman" w:cs="Times New Roman"/>
          <w:b/>
          <w:sz w:val="24"/>
          <w:szCs w:val="24"/>
        </w:rPr>
      </w:pPr>
    </w:p>
    <w:p w:rsidR="007B2529" w:rsidRDefault="007B2529" w:rsidP="00800E53">
      <w:pPr>
        <w:jc w:val="center"/>
        <w:rPr>
          <w:rFonts w:ascii="Times New Roman" w:hAnsi="Times New Roman" w:cs="Times New Roman"/>
          <w:b/>
          <w:sz w:val="24"/>
          <w:szCs w:val="24"/>
        </w:rPr>
      </w:pPr>
    </w:p>
    <w:p w:rsidR="00E3672A" w:rsidRDefault="00E3672A" w:rsidP="00E3672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E3672A">
        <w:rPr>
          <w:rFonts w:ascii="Times New Roman" w:hAnsi="Times New Roman" w:cs="Times New Roman"/>
          <w:sz w:val="24"/>
          <w:szCs w:val="24"/>
        </w:rPr>
        <w:t>PATVIRTINTA</w:t>
      </w:r>
    </w:p>
    <w:p w:rsidR="00E3672A" w:rsidRDefault="00E3672A" w:rsidP="00E367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Panevėžio miesto savivaldybės tarybos</w:t>
      </w:r>
    </w:p>
    <w:p w:rsidR="00E3672A" w:rsidRPr="00E3672A" w:rsidRDefault="00E3672A" w:rsidP="00E367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2016 m. kovo      d. sprendimu Nr.</w:t>
      </w:r>
    </w:p>
    <w:p w:rsidR="00E3672A" w:rsidRDefault="00E3672A" w:rsidP="00800E53">
      <w:pPr>
        <w:jc w:val="center"/>
        <w:rPr>
          <w:rFonts w:ascii="Times New Roman" w:hAnsi="Times New Roman" w:cs="Times New Roman"/>
          <w:b/>
          <w:sz w:val="24"/>
          <w:szCs w:val="24"/>
        </w:rPr>
      </w:pPr>
    </w:p>
    <w:p w:rsidR="00A6765D" w:rsidRPr="007B2529" w:rsidRDefault="00A6765D" w:rsidP="00E3672A">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PANEVĖŽIO MIESTO SAVIVALDYBĖS MERO</w:t>
      </w:r>
    </w:p>
    <w:p w:rsidR="00A6765D" w:rsidRDefault="00A6765D" w:rsidP="00E3672A">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2015 METŲ VEIKLOS ATASKAITA</w:t>
      </w:r>
    </w:p>
    <w:p w:rsidR="00E3672A" w:rsidRPr="007B2529" w:rsidRDefault="00E3672A" w:rsidP="00E3672A">
      <w:pPr>
        <w:spacing w:after="0" w:line="240" w:lineRule="auto"/>
        <w:jc w:val="center"/>
        <w:rPr>
          <w:rFonts w:ascii="Times New Roman" w:hAnsi="Times New Roman" w:cs="Times New Roman"/>
          <w:b/>
          <w:sz w:val="24"/>
          <w:szCs w:val="24"/>
        </w:rPr>
      </w:pPr>
    </w:p>
    <w:p w:rsidR="00D1021F" w:rsidRPr="007B2529" w:rsidRDefault="00D1021F"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Vadovaudamasis Lietuvos Respublikos </w:t>
      </w:r>
      <w:r w:rsidR="00CC6382">
        <w:rPr>
          <w:rFonts w:ascii="Times New Roman" w:hAnsi="Times New Roman" w:cs="Times New Roman"/>
          <w:sz w:val="24"/>
          <w:szCs w:val="24"/>
        </w:rPr>
        <w:t>v</w:t>
      </w:r>
      <w:r w:rsidRPr="007B2529">
        <w:rPr>
          <w:rFonts w:ascii="Times New Roman" w:hAnsi="Times New Roman" w:cs="Times New Roman"/>
          <w:sz w:val="24"/>
          <w:szCs w:val="24"/>
        </w:rPr>
        <w:t xml:space="preserve">ietos savivaldos įstatymu </w:t>
      </w:r>
      <w:r w:rsidR="00CC6382">
        <w:rPr>
          <w:rFonts w:ascii="Times New Roman" w:hAnsi="Times New Roman" w:cs="Times New Roman"/>
          <w:sz w:val="24"/>
          <w:szCs w:val="24"/>
        </w:rPr>
        <w:t>ir</w:t>
      </w:r>
      <w:r w:rsidRPr="007B2529">
        <w:rPr>
          <w:rFonts w:ascii="Times New Roman" w:hAnsi="Times New Roman" w:cs="Times New Roman"/>
          <w:sz w:val="24"/>
          <w:szCs w:val="24"/>
        </w:rPr>
        <w:t xml:space="preserve"> Panevėžio miesto savivaldybės tarybos </w:t>
      </w:r>
      <w:r w:rsidR="009C532C">
        <w:rPr>
          <w:rFonts w:ascii="Times New Roman" w:hAnsi="Times New Roman" w:cs="Times New Roman"/>
          <w:sz w:val="24"/>
          <w:szCs w:val="24"/>
        </w:rPr>
        <w:t xml:space="preserve">veiklos </w:t>
      </w:r>
      <w:r w:rsidRPr="007B2529">
        <w:rPr>
          <w:rFonts w:ascii="Times New Roman" w:hAnsi="Times New Roman" w:cs="Times New Roman"/>
          <w:sz w:val="24"/>
          <w:szCs w:val="24"/>
        </w:rPr>
        <w:t xml:space="preserve">reglamentu, teikiu Jums </w:t>
      </w:r>
      <w:r w:rsidR="00CC6382">
        <w:rPr>
          <w:rFonts w:ascii="Times New Roman" w:hAnsi="Times New Roman" w:cs="Times New Roman"/>
          <w:sz w:val="24"/>
          <w:szCs w:val="24"/>
        </w:rPr>
        <w:t xml:space="preserve">2015 m. </w:t>
      </w:r>
      <w:r w:rsidRPr="007B2529">
        <w:rPr>
          <w:rFonts w:ascii="Times New Roman" w:hAnsi="Times New Roman" w:cs="Times New Roman"/>
          <w:sz w:val="24"/>
          <w:szCs w:val="24"/>
        </w:rPr>
        <w:t>veiklos ataskaitą. Per praėjusius savivaldybių tarybų rinkimus panevėžiečiai delegavo 31 atstovą į 2015</w:t>
      </w:r>
      <w:r w:rsidR="00CC6382">
        <w:rPr>
          <w:rFonts w:ascii="Times New Roman" w:hAnsi="Times New Roman" w:cs="Times New Roman"/>
          <w:sz w:val="24"/>
          <w:szCs w:val="24"/>
        </w:rPr>
        <w:t>–</w:t>
      </w:r>
      <w:r w:rsidRPr="007B2529">
        <w:rPr>
          <w:rFonts w:ascii="Times New Roman" w:hAnsi="Times New Roman" w:cs="Times New Roman"/>
          <w:sz w:val="24"/>
          <w:szCs w:val="24"/>
        </w:rPr>
        <w:t xml:space="preserve">2019 metų Panevėžio miesto </w:t>
      </w:r>
      <w:r w:rsidR="00CC6382">
        <w:rPr>
          <w:rFonts w:ascii="Times New Roman" w:hAnsi="Times New Roman" w:cs="Times New Roman"/>
          <w:sz w:val="24"/>
          <w:szCs w:val="24"/>
        </w:rPr>
        <w:t xml:space="preserve">savivaldybės </w:t>
      </w:r>
      <w:r w:rsidRPr="007B2529">
        <w:rPr>
          <w:rFonts w:ascii="Times New Roman" w:hAnsi="Times New Roman" w:cs="Times New Roman"/>
          <w:sz w:val="24"/>
          <w:szCs w:val="24"/>
        </w:rPr>
        <w:t>tarybą, todėl ši ataskaita apibendrina ne tik mero, tačiau visos Tarybos veiklą nuo k</w:t>
      </w:r>
      <w:r w:rsidR="00CA28C9" w:rsidRPr="007B2529">
        <w:rPr>
          <w:rFonts w:ascii="Times New Roman" w:hAnsi="Times New Roman" w:cs="Times New Roman"/>
          <w:sz w:val="24"/>
          <w:szCs w:val="24"/>
        </w:rPr>
        <w:t>adencijos pradžios iki 2015 m.</w:t>
      </w:r>
      <w:r w:rsidRPr="007B2529">
        <w:rPr>
          <w:rFonts w:ascii="Times New Roman" w:hAnsi="Times New Roman" w:cs="Times New Roman"/>
          <w:sz w:val="24"/>
          <w:szCs w:val="24"/>
        </w:rPr>
        <w:t xml:space="preserve"> gruodžio 31 d. </w:t>
      </w:r>
    </w:p>
    <w:p w:rsidR="00D1021F" w:rsidRPr="007B2529" w:rsidRDefault="00D1021F"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Kadencijos pradžioje darbus diktavo situacijos analizė, paveldėtų problemų sprendimas ir darbų užbaigimas. Konstruktyv</w:t>
      </w:r>
      <w:r w:rsidR="00CC6382">
        <w:rPr>
          <w:rFonts w:ascii="Times New Roman" w:hAnsi="Times New Roman" w:cs="Times New Roman"/>
          <w:sz w:val="24"/>
          <w:szCs w:val="24"/>
        </w:rPr>
        <w:t>u</w:t>
      </w:r>
      <w:r w:rsidRPr="007B2529">
        <w:rPr>
          <w:rFonts w:ascii="Times New Roman" w:hAnsi="Times New Roman" w:cs="Times New Roman"/>
          <w:sz w:val="24"/>
          <w:szCs w:val="24"/>
        </w:rPr>
        <w:t xml:space="preserve"> </w:t>
      </w:r>
      <w:r w:rsidR="00CC6382">
        <w:rPr>
          <w:rFonts w:ascii="Times New Roman" w:hAnsi="Times New Roman" w:cs="Times New Roman"/>
          <w:sz w:val="24"/>
          <w:szCs w:val="24"/>
        </w:rPr>
        <w:t>T</w:t>
      </w:r>
      <w:r w:rsidRPr="007B2529">
        <w:rPr>
          <w:rFonts w:ascii="Times New Roman" w:hAnsi="Times New Roman" w:cs="Times New Roman"/>
          <w:sz w:val="24"/>
          <w:szCs w:val="24"/>
        </w:rPr>
        <w:t>arybos ir administracijos darb</w:t>
      </w:r>
      <w:r w:rsidR="00CC6382">
        <w:rPr>
          <w:rFonts w:ascii="Times New Roman" w:hAnsi="Times New Roman" w:cs="Times New Roman"/>
          <w:sz w:val="24"/>
          <w:szCs w:val="24"/>
        </w:rPr>
        <w:t>u</w:t>
      </w:r>
      <w:r w:rsidRPr="007B2529">
        <w:rPr>
          <w:rFonts w:ascii="Times New Roman" w:hAnsi="Times New Roman" w:cs="Times New Roman"/>
          <w:sz w:val="24"/>
          <w:szCs w:val="24"/>
        </w:rPr>
        <w:t xml:space="preserve"> </w:t>
      </w:r>
      <w:r w:rsidR="00F077B5" w:rsidRPr="007B2529">
        <w:rPr>
          <w:rFonts w:ascii="Times New Roman" w:hAnsi="Times New Roman" w:cs="Times New Roman"/>
          <w:sz w:val="24"/>
          <w:szCs w:val="24"/>
        </w:rPr>
        <w:t>užbaigėme ankstesnius ir pradėjome</w:t>
      </w:r>
      <w:r w:rsidRPr="007B2529">
        <w:rPr>
          <w:rFonts w:ascii="Times New Roman" w:hAnsi="Times New Roman" w:cs="Times New Roman"/>
          <w:sz w:val="24"/>
          <w:szCs w:val="24"/>
        </w:rPr>
        <w:t xml:space="preserve"> įgyvendinti naujus projektus.</w:t>
      </w:r>
    </w:p>
    <w:p w:rsidR="00D1021F" w:rsidRPr="007B2529" w:rsidRDefault="00C63507" w:rsidP="002B1C6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O</w:t>
      </w:r>
      <w:r w:rsidR="009C532C" w:rsidRPr="007B2529">
        <w:rPr>
          <w:rFonts w:ascii="Times New Roman" w:hAnsi="Times New Roman" w:cs="Times New Roman"/>
          <w:sz w:val="24"/>
          <w:szCs w:val="24"/>
        </w:rPr>
        <w:t>peratyvus kompetentingų specialistų darbas neabejotinai turi įtak</w:t>
      </w:r>
      <w:r w:rsidR="009C532C">
        <w:rPr>
          <w:rFonts w:ascii="Times New Roman" w:hAnsi="Times New Roman" w:cs="Times New Roman"/>
          <w:sz w:val="24"/>
          <w:szCs w:val="24"/>
        </w:rPr>
        <w:t xml:space="preserve">os, kad </w:t>
      </w:r>
      <w:r w:rsidR="009C532C" w:rsidRPr="007B2529">
        <w:rPr>
          <w:rFonts w:ascii="Times New Roman" w:hAnsi="Times New Roman" w:cs="Times New Roman"/>
          <w:sz w:val="24"/>
          <w:szCs w:val="24"/>
        </w:rPr>
        <w:t xml:space="preserve"> sprendim</w:t>
      </w:r>
      <w:r w:rsidR="009C532C">
        <w:rPr>
          <w:rFonts w:ascii="Times New Roman" w:hAnsi="Times New Roman" w:cs="Times New Roman"/>
          <w:sz w:val="24"/>
          <w:szCs w:val="24"/>
        </w:rPr>
        <w:t xml:space="preserve">ai būtų </w:t>
      </w:r>
      <w:r w:rsidR="009C532C" w:rsidRPr="007B2529">
        <w:rPr>
          <w:rFonts w:ascii="Times New Roman" w:hAnsi="Times New Roman" w:cs="Times New Roman"/>
          <w:sz w:val="24"/>
          <w:szCs w:val="24"/>
        </w:rPr>
        <w:t>pri</w:t>
      </w:r>
      <w:r w:rsidR="009C532C">
        <w:rPr>
          <w:rFonts w:ascii="Times New Roman" w:hAnsi="Times New Roman" w:cs="Times New Roman"/>
          <w:sz w:val="24"/>
          <w:szCs w:val="24"/>
        </w:rPr>
        <w:t>i</w:t>
      </w:r>
      <w:r w:rsidR="009C532C" w:rsidRPr="007B2529">
        <w:rPr>
          <w:rFonts w:ascii="Times New Roman" w:hAnsi="Times New Roman" w:cs="Times New Roman"/>
          <w:sz w:val="24"/>
          <w:szCs w:val="24"/>
        </w:rPr>
        <w:t>m</w:t>
      </w:r>
      <w:r w:rsidR="009C532C">
        <w:rPr>
          <w:rFonts w:ascii="Times New Roman" w:hAnsi="Times New Roman" w:cs="Times New Roman"/>
          <w:sz w:val="24"/>
          <w:szCs w:val="24"/>
        </w:rPr>
        <w:t>a</w:t>
      </w:r>
      <w:r w:rsidR="009C532C" w:rsidRPr="007B2529">
        <w:rPr>
          <w:rFonts w:ascii="Times New Roman" w:hAnsi="Times New Roman" w:cs="Times New Roman"/>
          <w:sz w:val="24"/>
          <w:szCs w:val="24"/>
        </w:rPr>
        <w:t xml:space="preserve">mi </w:t>
      </w:r>
      <w:r w:rsidR="009C532C">
        <w:rPr>
          <w:rFonts w:ascii="Times New Roman" w:hAnsi="Times New Roman" w:cs="Times New Roman"/>
          <w:sz w:val="24"/>
          <w:szCs w:val="24"/>
        </w:rPr>
        <w:t>s</w:t>
      </w:r>
      <w:r w:rsidR="00D1021F" w:rsidRPr="007B2529">
        <w:rPr>
          <w:rFonts w:ascii="Times New Roman" w:hAnsi="Times New Roman" w:cs="Times New Roman"/>
          <w:sz w:val="24"/>
          <w:szCs w:val="24"/>
        </w:rPr>
        <w:t>klandžia</w:t>
      </w:r>
      <w:r w:rsidR="009C532C">
        <w:rPr>
          <w:rFonts w:ascii="Times New Roman" w:hAnsi="Times New Roman" w:cs="Times New Roman"/>
          <w:sz w:val="24"/>
          <w:szCs w:val="24"/>
        </w:rPr>
        <w:t>i.</w:t>
      </w:r>
      <w:r w:rsidR="00D1021F" w:rsidRPr="007B2529">
        <w:rPr>
          <w:rFonts w:ascii="Times New Roman" w:hAnsi="Times New Roman" w:cs="Times New Roman"/>
          <w:sz w:val="24"/>
          <w:szCs w:val="24"/>
        </w:rPr>
        <w:t xml:space="preserve"> </w:t>
      </w:r>
      <w:r>
        <w:rPr>
          <w:rFonts w:ascii="Times New Roman" w:hAnsi="Times New Roman" w:cs="Times New Roman"/>
          <w:sz w:val="24"/>
          <w:szCs w:val="24"/>
        </w:rPr>
        <w:t>Tačiau</w:t>
      </w:r>
      <w:r w:rsidR="00D1021F" w:rsidRPr="007B2529">
        <w:rPr>
          <w:rFonts w:ascii="Times New Roman" w:hAnsi="Times New Roman" w:cs="Times New Roman"/>
          <w:sz w:val="24"/>
          <w:szCs w:val="24"/>
        </w:rPr>
        <w:t xml:space="preserve"> perteklinė </w:t>
      </w:r>
      <w:r w:rsidR="00CC6382">
        <w:rPr>
          <w:rFonts w:ascii="Times New Roman" w:hAnsi="Times New Roman" w:cs="Times New Roman"/>
          <w:sz w:val="24"/>
          <w:szCs w:val="24"/>
        </w:rPr>
        <w:t>S</w:t>
      </w:r>
      <w:r w:rsidR="00D1021F" w:rsidRPr="007B2529">
        <w:rPr>
          <w:rFonts w:ascii="Times New Roman" w:hAnsi="Times New Roman" w:cs="Times New Roman"/>
          <w:sz w:val="24"/>
          <w:szCs w:val="24"/>
        </w:rPr>
        <w:t xml:space="preserve">avivaldybės administracijos struktūra, nuolat pasikartojantys bandymai </w:t>
      </w:r>
      <w:r w:rsidR="009C532C" w:rsidRPr="007B2529">
        <w:rPr>
          <w:rFonts w:ascii="Times New Roman" w:hAnsi="Times New Roman" w:cs="Times New Roman"/>
          <w:sz w:val="24"/>
          <w:szCs w:val="24"/>
        </w:rPr>
        <w:t xml:space="preserve">rasti </w:t>
      </w:r>
      <w:r w:rsidR="00D1021F" w:rsidRPr="007B2529">
        <w:rPr>
          <w:rFonts w:ascii="Times New Roman" w:hAnsi="Times New Roman" w:cs="Times New Roman"/>
          <w:sz w:val="24"/>
          <w:szCs w:val="24"/>
        </w:rPr>
        <w:t>ne problemų sprendimus, o, atvirkščiai, ieško</w:t>
      </w:r>
      <w:r w:rsidR="009C532C">
        <w:rPr>
          <w:rFonts w:ascii="Times New Roman" w:hAnsi="Times New Roman" w:cs="Times New Roman"/>
          <w:sz w:val="24"/>
          <w:szCs w:val="24"/>
        </w:rPr>
        <w:t>ti</w:t>
      </w:r>
      <w:r w:rsidR="00D1021F" w:rsidRPr="007B2529">
        <w:rPr>
          <w:rFonts w:ascii="Times New Roman" w:hAnsi="Times New Roman" w:cs="Times New Roman"/>
          <w:sz w:val="24"/>
          <w:szCs w:val="24"/>
        </w:rPr>
        <w:t xml:space="preserve"> </w:t>
      </w:r>
      <w:r w:rsidR="009C532C" w:rsidRPr="007B2529">
        <w:rPr>
          <w:rFonts w:ascii="Times New Roman" w:hAnsi="Times New Roman" w:cs="Times New Roman"/>
          <w:sz w:val="24"/>
          <w:szCs w:val="24"/>
        </w:rPr>
        <w:t xml:space="preserve">priežasčių </w:t>
      </w:r>
      <w:r w:rsidR="00D1021F" w:rsidRPr="007B2529">
        <w:rPr>
          <w:rFonts w:ascii="Times New Roman" w:hAnsi="Times New Roman" w:cs="Times New Roman"/>
          <w:sz w:val="24"/>
          <w:szCs w:val="24"/>
        </w:rPr>
        <w:t xml:space="preserve">jų nespręsti, per ilgus metus susiformavęs nesugebėjimas ar nenoras bendradarbiauti tarp skyrių – visa tai sukūrė </w:t>
      </w:r>
      <w:proofErr w:type="spellStart"/>
      <w:r w:rsidR="00D1021F" w:rsidRPr="007B2529">
        <w:rPr>
          <w:rFonts w:ascii="Times New Roman" w:hAnsi="Times New Roman" w:cs="Times New Roman"/>
          <w:sz w:val="24"/>
          <w:szCs w:val="24"/>
        </w:rPr>
        <w:t>stagnuojan</w:t>
      </w:r>
      <w:r w:rsidR="005E58F9" w:rsidRPr="007B2529">
        <w:rPr>
          <w:rFonts w:ascii="Times New Roman" w:hAnsi="Times New Roman" w:cs="Times New Roman"/>
          <w:sz w:val="24"/>
          <w:szCs w:val="24"/>
        </w:rPr>
        <w:t>tį</w:t>
      </w:r>
      <w:proofErr w:type="spellEnd"/>
      <w:r w:rsidR="00D1021F" w:rsidRPr="007B2529">
        <w:rPr>
          <w:rFonts w:ascii="Times New Roman" w:hAnsi="Times New Roman" w:cs="Times New Roman"/>
          <w:sz w:val="24"/>
          <w:szCs w:val="24"/>
        </w:rPr>
        <w:t xml:space="preserve"> ir neveikl</w:t>
      </w:r>
      <w:r w:rsidR="005E58F9" w:rsidRPr="007B2529">
        <w:rPr>
          <w:rFonts w:ascii="Times New Roman" w:hAnsi="Times New Roman" w:cs="Times New Roman"/>
          <w:sz w:val="24"/>
          <w:szCs w:val="24"/>
        </w:rPr>
        <w:t>ų</w:t>
      </w:r>
      <w:r w:rsidR="00D1021F" w:rsidRPr="007B2529">
        <w:rPr>
          <w:rFonts w:ascii="Times New Roman" w:hAnsi="Times New Roman" w:cs="Times New Roman"/>
          <w:sz w:val="24"/>
          <w:szCs w:val="24"/>
        </w:rPr>
        <w:t xml:space="preserve"> Savivaldybės administracij</w:t>
      </w:r>
      <w:r w:rsidR="005E58F9" w:rsidRPr="007B2529">
        <w:rPr>
          <w:rFonts w:ascii="Times New Roman" w:hAnsi="Times New Roman" w:cs="Times New Roman"/>
          <w:sz w:val="24"/>
          <w:szCs w:val="24"/>
        </w:rPr>
        <w:t>os aparatą</w:t>
      </w:r>
      <w:r w:rsidR="00D1021F" w:rsidRPr="007B2529">
        <w:rPr>
          <w:rFonts w:ascii="Times New Roman" w:hAnsi="Times New Roman" w:cs="Times New Roman"/>
          <w:sz w:val="24"/>
          <w:szCs w:val="24"/>
        </w:rPr>
        <w:t>, dažnai kelian</w:t>
      </w:r>
      <w:r w:rsidR="005E58F9" w:rsidRPr="007B2529">
        <w:rPr>
          <w:rFonts w:ascii="Times New Roman" w:hAnsi="Times New Roman" w:cs="Times New Roman"/>
          <w:sz w:val="24"/>
          <w:szCs w:val="24"/>
        </w:rPr>
        <w:t>tį</w:t>
      </w:r>
      <w:r w:rsidR="00D1021F" w:rsidRPr="007B2529">
        <w:rPr>
          <w:rFonts w:ascii="Times New Roman" w:hAnsi="Times New Roman" w:cs="Times New Roman"/>
          <w:sz w:val="24"/>
          <w:szCs w:val="24"/>
        </w:rPr>
        <w:t xml:space="preserve"> pagrįstą panevėžiečių pasipiktinimą. </w:t>
      </w:r>
      <w:r w:rsidR="005E58F9" w:rsidRPr="007B2529">
        <w:rPr>
          <w:rFonts w:ascii="Times New Roman" w:hAnsi="Times New Roman" w:cs="Times New Roman"/>
          <w:sz w:val="24"/>
          <w:szCs w:val="24"/>
        </w:rPr>
        <w:t>Šis palikimas netenkino ir mūsų.</w:t>
      </w:r>
    </w:p>
    <w:p w:rsidR="005E58F9" w:rsidRPr="007B2529" w:rsidRDefault="005E58F9"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Neabejotinu naujosios administracijos vadovų komandos išskirtinumu laikau siekį  orientuoti darbuotojus kons</w:t>
      </w:r>
      <w:r w:rsidR="007B2529" w:rsidRPr="007B2529">
        <w:rPr>
          <w:rFonts w:ascii="Times New Roman" w:hAnsi="Times New Roman" w:cs="Times New Roman"/>
          <w:sz w:val="24"/>
          <w:szCs w:val="24"/>
        </w:rPr>
        <w:t>t</w:t>
      </w:r>
      <w:r w:rsidRPr="007B2529">
        <w:rPr>
          <w:rFonts w:ascii="Times New Roman" w:hAnsi="Times New Roman" w:cs="Times New Roman"/>
          <w:sz w:val="24"/>
          <w:szCs w:val="24"/>
        </w:rPr>
        <w:t xml:space="preserve">ruktyvumo </w:t>
      </w:r>
      <w:r w:rsidR="00CC6382">
        <w:rPr>
          <w:rFonts w:ascii="Times New Roman" w:hAnsi="Times New Roman" w:cs="Times New Roman"/>
          <w:sz w:val="24"/>
          <w:szCs w:val="24"/>
        </w:rPr>
        <w:t>ir</w:t>
      </w:r>
      <w:r w:rsidRPr="007B2529">
        <w:rPr>
          <w:rFonts w:ascii="Times New Roman" w:hAnsi="Times New Roman" w:cs="Times New Roman"/>
          <w:sz w:val="24"/>
          <w:szCs w:val="24"/>
        </w:rPr>
        <w:t xml:space="preserve"> efektyvumo linkme. Administracijos direktorius Tomas Jukna kartu su darbo grupe, suformuota iš Savivaldybės administracijos specialistų, parengė naują administracijos struktūros projektą. Tarybos politin</w:t>
      </w:r>
      <w:r w:rsidR="00CC6382">
        <w:rPr>
          <w:rFonts w:ascii="Times New Roman" w:hAnsi="Times New Roman" w:cs="Times New Roman"/>
          <w:sz w:val="24"/>
          <w:szCs w:val="24"/>
        </w:rPr>
        <w:t>e</w:t>
      </w:r>
      <w:r w:rsidRPr="007B2529">
        <w:rPr>
          <w:rFonts w:ascii="Times New Roman" w:hAnsi="Times New Roman" w:cs="Times New Roman"/>
          <w:sz w:val="24"/>
          <w:szCs w:val="24"/>
        </w:rPr>
        <w:t xml:space="preserve"> vali</w:t>
      </w:r>
      <w:r w:rsidR="00CC6382">
        <w:rPr>
          <w:rFonts w:ascii="Times New Roman" w:hAnsi="Times New Roman" w:cs="Times New Roman"/>
          <w:sz w:val="24"/>
          <w:szCs w:val="24"/>
        </w:rPr>
        <w:t>a</w:t>
      </w:r>
      <w:r w:rsidRPr="007B2529">
        <w:rPr>
          <w:rFonts w:ascii="Times New Roman" w:hAnsi="Times New Roman" w:cs="Times New Roman"/>
          <w:sz w:val="24"/>
          <w:szCs w:val="24"/>
        </w:rPr>
        <w:t xml:space="preserve"> priėmėme šį ilgus metus vilkintą sprendimą. Neabejoju, kad restruktūrizacija turės teigiamos įtakos administracijai atliekant jai pavestas funkcijas ir užduotis.</w:t>
      </w:r>
    </w:p>
    <w:p w:rsidR="002B1C61" w:rsidRDefault="002B1C61" w:rsidP="002B1C61">
      <w:pPr>
        <w:spacing w:after="0" w:line="240" w:lineRule="auto"/>
        <w:jc w:val="center"/>
        <w:rPr>
          <w:rFonts w:ascii="Times New Roman" w:hAnsi="Times New Roman" w:cs="Times New Roman"/>
          <w:b/>
          <w:sz w:val="24"/>
          <w:szCs w:val="24"/>
        </w:rPr>
      </w:pPr>
    </w:p>
    <w:p w:rsidR="00800E53" w:rsidRDefault="00800E53" w:rsidP="002B1C61">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TARYBOS VEIKLA</w:t>
      </w:r>
    </w:p>
    <w:p w:rsidR="00A6765D" w:rsidRPr="007B2529" w:rsidRDefault="00A6765D"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2015 m. balandžio 17 d. darbą pradėjo dabartinė 2015</w:t>
      </w:r>
      <w:r w:rsidR="00CC6382">
        <w:rPr>
          <w:rFonts w:ascii="Times New Roman" w:hAnsi="Times New Roman" w:cs="Times New Roman"/>
          <w:sz w:val="24"/>
          <w:szCs w:val="24"/>
        </w:rPr>
        <w:t>–</w:t>
      </w:r>
      <w:r w:rsidRPr="007B2529">
        <w:rPr>
          <w:rFonts w:ascii="Times New Roman" w:hAnsi="Times New Roman" w:cs="Times New Roman"/>
          <w:sz w:val="24"/>
          <w:szCs w:val="24"/>
        </w:rPr>
        <w:t>2019</w:t>
      </w:r>
      <w:r w:rsidR="00CC6382">
        <w:rPr>
          <w:rFonts w:ascii="Times New Roman" w:hAnsi="Times New Roman" w:cs="Times New Roman"/>
          <w:sz w:val="24"/>
          <w:szCs w:val="24"/>
        </w:rPr>
        <w:t xml:space="preserve"> m.</w:t>
      </w:r>
      <w:r w:rsidRPr="007B2529">
        <w:rPr>
          <w:rFonts w:ascii="Times New Roman" w:hAnsi="Times New Roman" w:cs="Times New Roman"/>
          <w:sz w:val="24"/>
          <w:szCs w:val="24"/>
        </w:rPr>
        <w:t xml:space="preserve"> kadencijos Panevėžio miesto savivaldybės </w:t>
      </w:r>
      <w:r w:rsidR="00CC6382">
        <w:rPr>
          <w:rFonts w:ascii="Times New Roman" w:hAnsi="Times New Roman" w:cs="Times New Roman"/>
          <w:sz w:val="24"/>
          <w:szCs w:val="24"/>
        </w:rPr>
        <w:t>t</w:t>
      </w:r>
      <w:r w:rsidRPr="007B2529">
        <w:rPr>
          <w:rFonts w:ascii="Times New Roman" w:hAnsi="Times New Roman" w:cs="Times New Roman"/>
          <w:sz w:val="24"/>
          <w:szCs w:val="24"/>
        </w:rPr>
        <w:t>aryba.</w:t>
      </w:r>
    </w:p>
    <w:p w:rsidR="00A6765D" w:rsidRDefault="00A6765D" w:rsidP="00177F0A">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2015 metų pabaigoje </w:t>
      </w:r>
      <w:r w:rsidR="00CC6382">
        <w:rPr>
          <w:rFonts w:ascii="Times New Roman" w:hAnsi="Times New Roman" w:cs="Times New Roman"/>
          <w:sz w:val="24"/>
          <w:szCs w:val="24"/>
        </w:rPr>
        <w:t xml:space="preserve">Savivaldybės </w:t>
      </w:r>
      <w:r w:rsidRPr="007B2529">
        <w:rPr>
          <w:rFonts w:ascii="Times New Roman" w:hAnsi="Times New Roman" w:cs="Times New Roman"/>
          <w:sz w:val="24"/>
          <w:szCs w:val="24"/>
        </w:rPr>
        <w:t>taryboje buvo 7 frakcijos:</w:t>
      </w:r>
    </w:p>
    <w:p w:rsidR="00177F0A" w:rsidRPr="007B2529" w:rsidRDefault="00177F0A" w:rsidP="00177F0A">
      <w:pPr>
        <w:spacing w:after="0" w:line="240" w:lineRule="auto"/>
        <w:ind w:firstLine="1296"/>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84"/>
        <w:gridCol w:w="3285"/>
        <w:gridCol w:w="3285"/>
      </w:tblGrid>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Frakcijos pavadinimas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Frakcijos narių skaičius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Frakcijos pirmininkas (-ė)</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Frakcija „KARTU“</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8</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Darius Viržonis</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Jungtinė komiteto „Mums svarbu“ ir Lietuvos valstiečių ir žaliųjų sąjungos frakcija</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4</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Kęstutis Lukoševičius</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Socialdemokratų frakcija</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4</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Janina Gaidžiūnaitė</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Nepartinių konservatorių ir krikščionių frakcija</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4</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Vidmantas Baltramiejūnas</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Darbo partijos frakcija</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3</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Virginijus Viržintas</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Frakcija „Lietuvos Respublikos liberalų sąjūdis plius</w:t>
            </w:r>
            <w:r w:rsidR="00CC6382">
              <w:rPr>
                <w:rFonts w:ascii="Times New Roman" w:hAnsi="Times New Roman" w:cs="Times New Roman"/>
                <w:sz w:val="24"/>
                <w:szCs w:val="24"/>
              </w:rPr>
              <w:t>“</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3</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 xml:space="preserve">Zita </w:t>
            </w:r>
            <w:proofErr w:type="spellStart"/>
            <w:r w:rsidRPr="007B2529">
              <w:rPr>
                <w:rFonts w:ascii="Times New Roman" w:hAnsi="Times New Roman" w:cs="Times New Roman"/>
                <w:sz w:val="24"/>
                <w:szCs w:val="24"/>
              </w:rPr>
              <w:t>Kukuraitienė</w:t>
            </w:r>
            <w:proofErr w:type="spellEnd"/>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Frakcija „Panevėžiui</w:t>
            </w:r>
            <w:r w:rsidR="00CC6382">
              <w:rPr>
                <w:rFonts w:ascii="Times New Roman" w:hAnsi="Times New Roman" w:cs="Times New Roman"/>
                <w:sz w:val="24"/>
                <w:szCs w:val="24"/>
              </w:rPr>
              <w:t>“</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3</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Gintaras Šileikis</w:t>
            </w:r>
          </w:p>
        </w:tc>
      </w:tr>
    </w:tbl>
    <w:p w:rsidR="00A6765D" w:rsidRPr="007B2529" w:rsidRDefault="00A6765D" w:rsidP="002B1C61">
      <w:pPr>
        <w:spacing w:after="0" w:line="240" w:lineRule="auto"/>
        <w:jc w:val="both"/>
        <w:rPr>
          <w:rFonts w:ascii="Times New Roman" w:hAnsi="Times New Roman" w:cs="Times New Roman"/>
          <w:sz w:val="24"/>
          <w:szCs w:val="24"/>
        </w:rPr>
      </w:pPr>
    </w:p>
    <w:p w:rsidR="00A6765D" w:rsidRPr="007B2529" w:rsidRDefault="00A6765D" w:rsidP="00177F0A">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2 </w:t>
      </w:r>
      <w:r w:rsidR="00CC6382">
        <w:rPr>
          <w:rFonts w:ascii="Times New Roman" w:hAnsi="Times New Roman" w:cs="Times New Roman"/>
          <w:sz w:val="24"/>
          <w:szCs w:val="24"/>
        </w:rPr>
        <w:t>T</w:t>
      </w:r>
      <w:r w:rsidRPr="007B2529">
        <w:rPr>
          <w:rFonts w:ascii="Times New Roman" w:hAnsi="Times New Roman" w:cs="Times New Roman"/>
          <w:sz w:val="24"/>
          <w:szCs w:val="24"/>
        </w:rPr>
        <w:t>arybos nariai – Maurikijus Grėbliūnas, Vitalijus Satkevičius – nepriklausė jokiai frakcijai.</w:t>
      </w:r>
    </w:p>
    <w:p w:rsidR="00A6765D" w:rsidRPr="007B2529" w:rsidRDefault="00A6765D"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Prieš pirmąjį </w:t>
      </w:r>
      <w:r w:rsidR="00CC6382">
        <w:rPr>
          <w:rFonts w:ascii="Times New Roman" w:hAnsi="Times New Roman" w:cs="Times New Roman"/>
          <w:sz w:val="24"/>
          <w:szCs w:val="24"/>
        </w:rPr>
        <w:t>Savivaldybės</w:t>
      </w:r>
      <w:r w:rsidRPr="007B2529">
        <w:rPr>
          <w:rFonts w:ascii="Times New Roman" w:hAnsi="Times New Roman" w:cs="Times New Roman"/>
          <w:sz w:val="24"/>
          <w:szCs w:val="24"/>
        </w:rPr>
        <w:t xml:space="preserve"> tarybos posėdį, 2015 m. balandžio 15 d.,</w:t>
      </w:r>
      <w:r w:rsidR="005E58F9" w:rsidRPr="007B2529">
        <w:rPr>
          <w:rFonts w:ascii="Times New Roman" w:hAnsi="Times New Roman" w:cs="Times New Roman"/>
          <w:sz w:val="24"/>
          <w:szCs w:val="24"/>
        </w:rPr>
        <w:t xml:space="preserve"> valdančiąją</w:t>
      </w:r>
      <w:r w:rsidRPr="007B2529">
        <w:rPr>
          <w:rFonts w:ascii="Times New Roman" w:hAnsi="Times New Roman" w:cs="Times New Roman"/>
          <w:sz w:val="24"/>
          <w:szCs w:val="24"/>
        </w:rPr>
        <w:t xml:space="preserve"> koaliciją sudarė Visuomeninio rinkimų komiteto „Povilas Urbšys už sąrašą KARTU“, Lietuvos socialdemokratų partijos Panevėžio miesto skyriaus, Lietuvos darbo partijos Panevėžio miesto skyriaus, </w:t>
      </w:r>
      <w:r w:rsidR="009C532C">
        <w:rPr>
          <w:rFonts w:ascii="Times New Roman" w:hAnsi="Times New Roman" w:cs="Times New Roman"/>
          <w:sz w:val="24"/>
          <w:szCs w:val="24"/>
        </w:rPr>
        <w:t>V</w:t>
      </w:r>
      <w:r w:rsidRPr="007B2529">
        <w:rPr>
          <w:rFonts w:ascii="Times New Roman" w:hAnsi="Times New Roman" w:cs="Times New Roman"/>
          <w:sz w:val="24"/>
          <w:szCs w:val="24"/>
        </w:rPr>
        <w:t>isuomeninio rinkimų komiteto „Mums svarbu“</w:t>
      </w:r>
      <w:r w:rsidR="00CC6382">
        <w:rPr>
          <w:rFonts w:ascii="Times New Roman" w:hAnsi="Times New Roman" w:cs="Times New Roman"/>
          <w:sz w:val="24"/>
          <w:szCs w:val="24"/>
        </w:rPr>
        <w:t>,</w:t>
      </w:r>
      <w:r w:rsidRPr="007B2529">
        <w:rPr>
          <w:rFonts w:ascii="Times New Roman" w:hAnsi="Times New Roman" w:cs="Times New Roman"/>
          <w:sz w:val="24"/>
          <w:szCs w:val="24"/>
        </w:rPr>
        <w:t xml:space="preserve"> Lietuvos valstiečių ir žaliųjų sąjungos Panevėžio miesto skyriaus atstovai, 2015 m. gegužės 11 d. prie koalicijos prisijungė 4 Tarybos nariai – Vidmantas Baltramiejūnas, Algis Čeponis, Petras Luomanas, Valdas Staugaitis</w:t>
      </w:r>
      <w:r w:rsidR="000E26B5" w:rsidRPr="007B2529">
        <w:rPr>
          <w:rFonts w:ascii="Times New Roman" w:hAnsi="Times New Roman" w:cs="Times New Roman"/>
          <w:sz w:val="24"/>
          <w:szCs w:val="24"/>
        </w:rPr>
        <w:t xml:space="preserve"> (2015 m. birželio 4 d.</w:t>
      </w:r>
      <w:r w:rsidR="005E58F9" w:rsidRPr="007B2529">
        <w:rPr>
          <w:rFonts w:ascii="Times New Roman" w:hAnsi="Times New Roman" w:cs="Times New Roman"/>
          <w:sz w:val="24"/>
          <w:szCs w:val="24"/>
        </w:rPr>
        <w:t xml:space="preserve"> įkūrę Nepartinių konservatorių ir krikščionių frakciją</w:t>
      </w:r>
      <w:r w:rsidR="000E26B5" w:rsidRPr="007B2529">
        <w:rPr>
          <w:rFonts w:ascii="Times New Roman" w:hAnsi="Times New Roman" w:cs="Times New Roman"/>
          <w:sz w:val="24"/>
          <w:szCs w:val="24"/>
        </w:rPr>
        <w:t>)</w:t>
      </w:r>
      <w:r w:rsidRPr="007B2529">
        <w:rPr>
          <w:rFonts w:ascii="Times New Roman" w:hAnsi="Times New Roman" w:cs="Times New Roman"/>
          <w:sz w:val="24"/>
          <w:szCs w:val="24"/>
        </w:rPr>
        <w:t xml:space="preserve">. </w:t>
      </w:r>
      <w:r w:rsidR="00C726DF" w:rsidRPr="007B2529">
        <w:rPr>
          <w:rFonts w:ascii="Times New Roman" w:hAnsi="Times New Roman" w:cs="Times New Roman"/>
          <w:sz w:val="24"/>
          <w:szCs w:val="24"/>
        </w:rPr>
        <w:t>Nuo tada valdančiąją daugumą sudaro</w:t>
      </w:r>
      <w:r w:rsidRPr="007B2529">
        <w:rPr>
          <w:rFonts w:ascii="Times New Roman" w:hAnsi="Times New Roman" w:cs="Times New Roman"/>
          <w:sz w:val="24"/>
          <w:szCs w:val="24"/>
        </w:rPr>
        <w:t xml:space="preserve"> 23 </w:t>
      </w:r>
      <w:r w:rsidR="00CC6382">
        <w:rPr>
          <w:rFonts w:ascii="Times New Roman" w:hAnsi="Times New Roman" w:cs="Times New Roman"/>
          <w:sz w:val="24"/>
          <w:szCs w:val="24"/>
        </w:rPr>
        <w:t>T</w:t>
      </w:r>
      <w:r w:rsidRPr="007B2529">
        <w:rPr>
          <w:rFonts w:ascii="Times New Roman" w:hAnsi="Times New Roman" w:cs="Times New Roman"/>
          <w:sz w:val="24"/>
          <w:szCs w:val="24"/>
        </w:rPr>
        <w:t>arybos nariai.</w:t>
      </w:r>
    </w:p>
    <w:p w:rsidR="00A6765D" w:rsidRPr="007B2529" w:rsidRDefault="000E26B5"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T</w:t>
      </w:r>
      <w:r w:rsidR="00A6765D" w:rsidRPr="007B2529">
        <w:rPr>
          <w:rFonts w:ascii="Times New Roman" w:hAnsi="Times New Roman" w:cs="Times New Roman"/>
          <w:sz w:val="24"/>
          <w:szCs w:val="24"/>
        </w:rPr>
        <w:t xml:space="preserve">arybos </w:t>
      </w:r>
      <w:r w:rsidR="00BB5480" w:rsidRPr="007B2529">
        <w:rPr>
          <w:rFonts w:ascii="Times New Roman" w:hAnsi="Times New Roman" w:cs="Times New Roman"/>
          <w:sz w:val="24"/>
          <w:szCs w:val="24"/>
        </w:rPr>
        <w:t xml:space="preserve">2015 m. balandžio 17 d. </w:t>
      </w:r>
      <w:r w:rsidR="00A6765D" w:rsidRPr="007B2529">
        <w:rPr>
          <w:rFonts w:ascii="Times New Roman" w:hAnsi="Times New Roman" w:cs="Times New Roman"/>
          <w:sz w:val="24"/>
          <w:szCs w:val="24"/>
        </w:rPr>
        <w:t xml:space="preserve">sprendimu mero pavaduotoju </w:t>
      </w:r>
      <w:r w:rsidR="00C726DF" w:rsidRPr="007B2529">
        <w:rPr>
          <w:rFonts w:ascii="Times New Roman" w:hAnsi="Times New Roman" w:cs="Times New Roman"/>
          <w:sz w:val="24"/>
          <w:szCs w:val="24"/>
        </w:rPr>
        <w:t>paskirtas</w:t>
      </w:r>
      <w:r w:rsidR="00A6765D" w:rsidRPr="007B2529">
        <w:rPr>
          <w:rFonts w:ascii="Times New Roman" w:hAnsi="Times New Roman" w:cs="Times New Roman"/>
          <w:sz w:val="24"/>
          <w:szCs w:val="24"/>
        </w:rPr>
        <w:t xml:space="preserve"> Aleksas Varna, administracijos direktoriumi</w:t>
      </w:r>
      <w:r w:rsidR="00C726DF" w:rsidRPr="007B2529">
        <w:rPr>
          <w:rFonts w:ascii="Times New Roman" w:hAnsi="Times New Roman" w:cs="Times New Roman"/>
          <w:sz w:val="24"/>
          <w:szCs w:val="24"/>
        </w:rPr>
        <w:t xml:space="preserve"> –</w:t>
      </w:r>
      <w:r w:rsidR="00A6765D" w:rsidRPr="007B2529">
        <w:rPr>
          <w:rFonts w:ascii="Times New Roman" w:hAnsi="Times New Roman" w:cs="Times New Roman"/>
          <w:sz w:val="24"/>
          <w:szCs w:val="24"/>
        </w:rPr>
        <w:t xml:space="preserve"> Tomas Jukna. 2015 m. gegužės 14 d. mero pavaduotoju paskirtas Petras Luomanas, administracijos direktoriaus pavaduotojais </w:t>
      </w:r>
      <w:r w:rsidR="00BB5480">
        <w:rPr>
          <w:rFonts w:ascii="Times New Roman" w:hAnsi="Times New Roman" w:cs="Times New Roman"/>
          <w:sz w:val="24"/>
          <w:szCs w:val="24"/>
        </w:rPr>
        <w:t>–</w:t>
      </w:r>
      <w:r w:rsidR="00A6765D" w:rsidRPr="007B2529">
        <w:rPr>
          <w:rFonts w:ascii="Times New Roman" w:hAnsi="Times New Roman" w:cs="Times New Roman"/>
          <w:sz w:val="24"/>
          <w:szCs w:val="24"/>
        </w:rPr>
        <w:t xml:space="preserve"> Sandra Jakštienė ir Ramūnas Vyžintas.</w:t>
      </w:r>
    </w:p>
    <w:p w:rsidR="00A6765D" w:rsidRPr="007B2529" w:rsidRDefault="00A6765D"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b/>
          <w:sz w:val="24"/>
          <w:szCs w:val="24"/>
        </w:rPr>
        <w:t xml:space="preserve">Komitetai. </w:t>
      </w:r>
      <w:r w:rsidRPr="007B2529">
        <w:rPr>
          <w:rFonts w:ascii="Times New Roman" w:hAnsi="Times New Roman" w:cs="Times New Roman"/>
          <w:sz w:val="24"/>
          <w:szCs w:val="24"/>
        </w:rPr>
        <w:t xml:space="preserve">Vadovaujantis LR </w:t>
      </w:r>
      <w:r w:rsidR="00BB5480">
        <w:rPr>
          <w:rFonts w:ascii="Times New Roman" w:hAnsi="Times New Roman" w:cs="Times New Roman"/>
          <w:sz w:val="24"/>
          <w:szCs w:val="24"/>
        </w:rPr>
        <w:t>v</w:t>
      </w:r>
      <w:r w:rsidRPr="007B2529">
        <w:rPr>
          <w:rFonts w:ascii="Times New Roman" w:hAnsi="Times New Roman" w:cs="Times New Roman"/>
          <w:sz w:val="24"/>
          <w:szCs w:val="24"/>
        </w:rPr>
        <w:t>ietos savivaldos įstatymu i</w:t>
      </w:r>
      <w:r w:rsidR="00BB5480">
        <w:rPr>
          <w:rFonts w:ascii="Times New Roman" w:hAnsi="Times New Roman" w:cs="Times New Roman"/>
          <w:sz w:val="24"/>
          <w:szCs w:val="24"/>
        </w:rPr>
        <w:t>r</w:t>
      </w:r>
      <w:r w:rsidRPr="007B2529">
        <w:rPr>
          <w:rFonts w:ascii="Times New Roman" w:hAnsi="Times New Roman" w:cs="Times New Roman"/>
          <w:sz w:val="24"/>
          <w:szCs w:val="24"/>
        </w:rPr>
        <w:t xml:space="preserve"> Panevėžio miesto </w:t>
      </w:r>
      <w:r w:rsidR="00BB5480">
        <w:rPr>
          <w:rFonts w:ascii="Times New Roman" w:hAnsi="Times New Roman" w:cs="Times New Roman"/>
          <w:sz w:val="24"/>
          <w:szCs w:val="24"/>
        </w:rPr>
        <w:t>savivaldybės t</w:t>
      </w:r>
      <w:r w:rsidRPr="007B2529">
        <w:rPr>
          <w:rFonts w:ascii="Times New Roman" w:hAnsi="Times New Roman" w:cs="Times New Roman"/>
          <w:sz w:val="24"/>
          <w:szCs w:val="24"/>
        </w:rPr>
        <w:t>arybos</w:t>
      </w:r>
      <w:r w:rsidR="009C532C">
        <w:rPr>
          <w:rFonts w:ascii="Times New Roman" w:hAnsi="Times New Roman" w:cs="Times New Roman"/>
          <w:sz w:val="24"/>
          <w:szCs w:val="24"/>
        </w:rPr>
        <w:t xml:space="preserve"> veiklos</w:t>
      </w:r>
      <w:r w:rsidRPr="007B2529">
        <w:rPr>
          <w:rFonts w:ascii="Times New Roman" w:hAnsi="Times New Roman" w:cs="Times New Roman"/>
          <w:sz w:val="24"/>
          <w:szCs w:val="24"/>
        </w:rPr>
        <w:t xml:space="preserve"> reglamentu,</w:t>
      </w:r>
      <w:r w:rsidR="00BB5480">
        <w:rPr>
          <w:rFonts w:ascii="Times New Roman" w:hAnsi="Times New Roman" w:cs="Times New Roman"/>
          <w:sz w:val="24"/>
          <w:szCs w:val="24"/>
        </w:rPr>
        <w:t xml:space="preserve"> T</w:t>
      </w:r>
      <w:r w:rsidRPr="007B2529">
        <w:rPr>
          <w:rFonts w:ascii="Times New Roman" w:hAnsi="Times New Roman" w:cs="Times New Roman"/>
          <w:sz w:val="24"/>
          <w:szCs w:val="24"/>
        </w:rPr>
        <w:t xml:space="preserve">arybos </w:t>
      </w:r>
      <w:r w:rsidR="00BB5480" w:rsidRPr="007B2529">
        <w:rPr>
          <w:rFonts w:ascii="Times New Roman" w:hAnsi="Times New Roman" w:cs="Times New Roman"/>
          <w:sz w:val="24"/>
          <w:szCs w:val="24"/>
        </w:rPr>
        <w:t xml:space="preserve">2015 m. gegužės 14 d. </w:t>
      </w:r>
      <w:r w:rsidRPr="007B2529">
        <w:rPr>
          <w:rFonts w:ascii="Times New Roman" w:hAnsi="Times New Roman" w:cs="Times New Roman"/>
          <w:sz w:val="24"/>
          <w:szCs w:val="24"/>
        </w:rPr>
        <w:t>sprendimu Nr. 1-111 sudaryti 7 nauji komitetai: Bendruomenių, visuomeninių organizacijų ir jaunimo reikalų komitetas, Kontrolės komitetas, Kultūros ir meno komitetas, Miesto ūkio ir aplinkos komitetas, Socialinių reikalų, sveikatos ir sporto komitetas, Strateginio planavimo, investicijų, ekonomikos ir finansų komitetas, Švietimo ir mokslo komitetas.</w:t>
      </w:r>
    </w:p>
    <w:p w:rsidR="00A6765D" w:rsidRDefault="00A6765D" w:rsidP="00E3672A">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7 komitetuose nuo kadencijos pradžios </w:t>
      </w:r>
      <w:r w:rsidR="00BB5480">
        <w:rPr>
          <w:rFonts w:ascii="Times New Roman" w:hAnsi="Times New Roman" w:cs="Times New Roman"/>
          <w:sz w:val="24"/>
          <w:szCs w:val="24"/>
        </w:rPr>
        <w:t>į</w:t>
      </w:r>
      <w:r w:rsidRPr="007B2529">
        <w:rPr>
          <w:rFonts w:ascii="Times New Roman" w:hAnsi="Times New Roman" w:cs="Times New Roman"/>
          <w:sz w:val="24"/>
          <w:szCs w:val="24"/>
        </w:rPr>
        <w:t>vyko 64 posėdžiai, juose svarstyti 632 klausimai.</w:t>
      </w:r>
    </w:p>
    <w:p w:rsidR="00E3672A" w:rsidRPr="007B2529" w:rsidRDefault="00E3672A" w:rsidP="002B1C61">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84"/>
        <w:gridCol w:w="3285"/>
        <w:gridCol w:w="3285"/>
      </w:tblGrid>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Komiteto pavadinimas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Įvykę posėdžiai</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Svarstyti klausimai</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Bendruomenių, visuomeninių organizacijų ir jaunimo reikalų komitetas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9</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66</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Kontrolės komitetas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8</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29</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Kultūros ir meno komitetas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8</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57</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Miesto ūkio ir aplinkos komitetas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11</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126</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Socialinių reikalų, sveikatos ir sporto komitetas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9</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77</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Strateginio planavimo, investicijų, ekonomikos ir finansų komitetas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8</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171</w:t>
            </w:r>
          </w:p>
        </w:tc>
      </w:tr>
      <w:tr w:rsidR="00A6765D" w:rsidRPr="007B2529" w:rsidTr="0004512F">
        <w:tc>
          <w:tcPr>
            <w:tcW w:w="3284" w:type="dxa"/>
          </w:tcPr>
          <w:p w:rsidR="00A6765D" w:rsidRPr="007B2529" w:rsidRDefault="00A6765D" w:rsidP="00800E53">
            <w:pPr>
              <w:jc w:val="both"/>
              <w:rPr>
                <w:rFonts w:ascii="Times New Roman" w:hAnsi="Times New Roman" w:cs="Times New Roman"/>
                <w:sz w:val="24"/>
                <w:szCs w:val="24"/>
              </w:rPr>
            </w:pPr>
            <w:r w:rsidRPr="007B2529">
              <w:rPr>
                <w:rFonts w:ascii="Times New Roman" w:hAnsi="Times New Roman" w:cs="Times New Roman"/>
                <w:sz w:val="24"/>
                <w:szCs w:val="24"/>
              </w:rPr>
              <w:t>Švietimo ir mokslo komitetas</w:t>
            </w:r>
          </w:p>
        </w:tc>
        <w:tc>
          <w:tcPr>
            <w:tcW w:w="3285" w:type="dxa"/>
          </w:tcPr>
          <w:p w:rsidR="00A6765D" w:rsidRPr="007B2529" w:rsidRDefault="00A6765D" w:rsidP="00800E53">
            <w:pPr>
              <w:jc w:val="both"/>
              <w:rPr>
                <w:rFonts w:ascii="Times New Roman" w:hAnsi="Times New Roman" w:cs="Times New Roman"/>
                <w:sz w:val="24"/>
                <w:szCs w:val="24"/>
              </w:rPr>
            </w:pPr>
            <w:r w:rsidRPr="007B2529">
              <w:rPr>
                <w:rFonts w:ascii="Times New Roman" w:hAnsi="Times New Roman" w:cs="Times New Roman"/>
                <w:sz w:val="24"/>
                <w:szCs w:val="24"/>
              </w:rPr>
              <w:t>11</w:t>
            </w:r>
          </w:p>
        </w:tc>
        <w:tc>
          <w:tcPr>
            <w:tcW w:w="3285" w:type="dxa"/>
          </w:tcPr>
          <w:p w:rsidR="00A6765D" w:rsidRPr="007B2529" w:rsidRDefault="00A6765D" w:rsidP="00800E53">
            <w:pPr>
              <w:jc w:val="both"/>
              <w:rPr>
                <w:rFonts w:ascii="Times New Roman" w:hAnsi="Times New Roman" w:cs="Times New Roman"/>
                <w:sz w:val="24"/>
                <w:szCs w:val="24"/>
              </w:rPr>
            </w:pPr>
            <w:r w:rsidRPr="007B2529">
              <w:rPr>
                <w:rFonts w:ascii="Times New Roman" w:hAnsi="Times New Roman" w:cs="Times New Roman"/>
                <w:sz w:val="24"/>
                <w:szCs w:val="24"/>
              </w:rPr>
              <w:t>106</w:t>
            </w:r>
          </w:p>
        </w:tc>
      </w:tr>
    </w:tbl>
    <w:p w:rsidR="002B1C61" w:rsidRDefault="002B1C61" w:rsidP="002B1C61">
      <w:pPr>
        <w:spacing w:after="0" w:line="240" w:lineRule="auto"/>
        <w:ind w:firstLine="1296"/>
        <w:jc w:val="both"/>
        <w:rPr>
          <w:rFonts w:ascii="Times New Roman" w:hAnsi="Times New Roman" w:cs="Times New Roman"/>
          <w:b/>
          <w:sz w:val="24"/>
          <w:szCs w:val="24"/>
        </w:rPr>
      </w:pPr>
    </w:p>
    <w:p w:rsidR="00A6765D" w:rsidRPr="007B2529" w:rsidRDefault="00A6765D"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b/>
          <w:sz w:val="24"/>
          <w:szCs w:val="24"/>
        </w:rPr>
        <w:t xml:space="preserve">Visuomeninės tarybos. </w:t>
      </w:r>
      <w:r w:rsidRPr="007B2529">
        <w:rPr>
          <w:rFonts w:ascii="Times New Roman" w:hAnsi="Times New Roman" w:cs="Times New Roman"/>
          <w:sz w:val="24"/>
          <w:szCs w:val="24"/>
        </w:rPr>
        <w:t>Vien</w:t>
      </w:r>
      <w:r w:rsidR="009C532C">
        <w:rPr>
          <w:rFonts w:ascii="Times New Roman" w:hAnsi="Times New Roman" w:cs="Times New Roman"/>
          <w:sz w:val="24"/>
          <w:szCs w:val="24"/>
        </w:rPr>
        <w:t>as</w:t>
      </w:r>
      <w:r w:rsidRPr="007B2529">
        <w:rPr>
          <w:rFonts w:ascii="Times New Roman" w:hAnsi="Times New Roman" w:cs="Times New Roman"/>
          <w:sz w:val="24"/>
          <w:szCs w:val="24"/>
        </w:rPr>
        <w:t xml:space="preserve"> iš šios kadencijos prioritetų yra bendruomenės įtraukimas į sprendimų priėmimą. 2015 metų pabaigoje veikė 9 tarybos</w:t>
      </w:r>
      <w:r w:rsidR="00F077B5" w:rsidRPr="007B2529">
        <w:rPr>
          <w:rFonts w:ascii="Times New Roman" w:hAnsi="Times New Roman" w:cs="Times New Roman"/>
          <w:sz w:val="24"/>
          <w:szCs w:val="24"/>
        </w:rPr>
        <w:t xml:space="preserve">, </w:t>
      </w:r>
      <w:r w:rsidR="00BB5480">
        <w:rPr>
          <w:rFonts w:ascii="Times New Roman" w:hAnsi="Times New Roman" w:cs="Times New Roman"/>
          <w:sz w:val="24"/>
          <w:szCs w:val="24"/>
        </w:rPr>
        <w:t xml:space="preserve">pagal </w:t>
      </w:r>
      <w:r w:rsidR="00F077B5" w:rsidRPr="007B2529">
        <w:rPr>
          <w:rFonts w:ascii="Times New Roman" w:hAnsi="Times New Roman" w:cs="Times New Roman"/>
          <w:sz w:val="24"/>
          <w:szCs w:val="24"/>
        </w:rPr>
        <w:t>savo kompetencij</w:t>
      </w:r>
      <w:r w:rsidR="00BB5480">
        <w:rPr>
          <w:rFonts w:ascii="Times New Roman" w:hAnsi="Times New Roman" w:cs="Times New Roman"/>
          <w:sz w:val="24"/>
          <w:szCs w:val="24"/>
        </w:rPr>
        <w:t>ą</w:t>
      </w:r>
      <w:r w:rsidR="00F077B5" w:rsidRPr="007B2529">
        <w:rPr>
          <w:rFonts w:ascii="Times New Roman" w:hAnsi="Times New Roman" w:cs="Times New Roman"/>
          <w:sz w:val="24"/>
          <w:szCs w:val="24"/>
        </w:rPr>
        <w:t xml:space="preserve"> patariančios </w:t>
      </w:r>
      <w:r w:rsidR="00BB5480">
        <w:rPr>
          <w:rFonts w:ascii="Times New Roman" w:hAnsi="Times New Roman" w:cs="Times New Roman"/>
          <w:sz w:val="24"/>
          <w:szCs w:val="24"/>
        </w:rPr>
        <w:t>S</w:t>
      </w:r>
      <w:r w:rsidR="00F077B5" w:rsidRPr="007B2529">
        <w:rPr>
          <w:rFonts w:ascii="Times New Roman" w:hAnsi="Times New Roman" w:cs="Times New Roman"/>
          <w:sz w:val="24"/>
          <w:szCs w:val="24"/>
        </w:rPr>
        <w:t xml:space="preserve">avivaldybės </w:t>
      </w:r>
      <w:r w:rsidR="00BB5480">
        <w:rPr>
          <w:rFonts w:ascii="Times New Roman" w:hAnsi="Times New Roman" w:cs="Times New Roman"/>
          <w:sz w:val="24"/>
          <w:szCs w:val="24"/>
        </w:rPr>
        <w:t>t</w:t>
      </w:r>
      <w:r w:rsidR="00F077B5" w:rsidRPr="007B2529">
        <w:rPr>
          <w:rFonts w:ascii="Times New Roman" w:hAnsi="Times New Roman" w:cs="Times New Roman"/>
          <w:sz w:val="24"/>
          <w:szCs w:val="24"/>
        </w:rPr>
        <w:t>arybai ir teikiančios ekspertinę pagalbą</w:t>
      </w:r>
      <w:r w:rsidRPr="007B2529">
        <w:rPr>
          <w:rFonts w:ascii="Times New Roman" w:hAnsi="Times New Roman" w:cs="Times New Roman"/>
          <w:sz w:val="24"/>
          <w:szCs w:val="24"/>
        </w:rPr>
        <w:t xml:space="preserve">. </w:t>
      </w:r>
      <w:r w:rsidR="00F077B5" w:rsidRPr="007B2529">
        <w:rPr>
          <w:rFonts w:ascii="Times New Roman" w:hAnsi="Times New Roman" w:cs="Times New Roman"/>
          <w:sz w:val="24"/>
          <w:szCs w:val="24"/>
        </w:rPr>
        <w:t xml:space="preserve">Be jau anksčiau veikusių </w:t>
      </w:r>
      <w:r w:rsidRPr="007B2529">
        <w:rPr>
          <w:rFonts w:ascii="Times New Roman" w:hAnsi="Times New Roman" w:cs="Times New Roman"/>
          <w:sz w:val="24"/>
          <w:szCs w:val="24"/>
        </w:rPr>
        <w:t>Bendruomenės sveikatos, Bendruomenės vaiko teisių apsaugos, Jaunimo reikalų, Nekilnojamojo kultūros paveldo vertinimo, Trišalė</w:t>
      </w:r>
      <w:r w:rsidR="00F077B5" w:rsidRPr="007B2529">
        <w:rPr>
          <w:rFonts w:ascii="Times New Roman" w:hAnsi="Times New Roman" w:cs="Times New Roman"/>
          <w:sz w:val="24"/>
          <w:szCs w:val="24"/>
        </w:rPr>
        <w:t>s ir Verslo tarybų</w:t>
      </w:r>
      <w:r w:rsidRPr="007B2529">
        <w:rPr>
          <w:rFonts w:ascii="Times New Roman" w:hAnsi="Times New Roman" w:cs="Times New Roman"/>
          <w:sz w:val="24"/>
          <w:szCs w:val="24"/>
        </w:rPr>
        <w:t xml:space="preserve">, </w:t>
      </w:r>
      <w:r w:rsidR="00F077B5" w:rsidRPr="007B2529">
        <w:rPr>
          <w:rFonts w:ascii="Times New Roman" w:hAnsi="Times New Roman" w:cs="Times New Roman"/>
          <w:sz w:val="24"/>
          <w:szCs w:val="24"/>
        </w:rPr>
        <w:t xml:space="preserve">šioje kadencijoje įkurtos </w:t>
      </w:r>
      <w:r w:rsidRPr="007B2529">
        <w:rPr>
          <w:rFonts w:ascii="Times New Roman" w:hAnsi="Times New Roman" w:cs="Times New Roman"/>
          <w:sz w:val="24"/>
          <w:szCs w:val="24"/>
        </w:rPr>
        <w:t>Kultūros ir meno, Nevyriausybinių organizacijų</w:t>
      </w:r>
      <w:r w:rsidR="00F077B5" w:rsidRPr="007B2529">
        <w:rPr>
          <w:rFonts w:ascii="Times New Roman" w:hAnsi="Times New Roman" w:cs="Times New Roman"/>
          <w:sz w:val="24"/>
          <w:szCs w:val="24"/>
        </w:rPr>
        <w:t xml:space="preserve"> </w:t>
      </w:r>
      <w:r w:rsidR="00BB5480">
        <w:rPr>
          <w:rFonts w:ascii="Times New Roman" w:hAnsi="Times New Roman" w:cs="Times New Roman"/>
          <w:sz w:val="24"/>
          <w:szCs w:val="24"/>
        </w:rPr>
        <w:t>ir</w:t>
      </w:r>
      <w:r w:rsidR="00F077B5" w:rsidRPr="007B2529">
        <w:rPr>
          <w:rFonts w:ascii="Times New Roman" w:hAnsi="Times New Roman" w:cs="Times New Roman"/>
          <w:sz w:val="24"/>
          <w:szCs w:val="24"/>
        </w:rPr>
        <w:t xml:space="preserve"> Švietimo tarybos</w:t>
      </w:r>
      <w:r w:rsidRPr="007B2529">
        <w:rPr>
          <w:rFonts w:ascii="Times New Roman" w:hAnsi="Times New Roman" w:cs="Times New Roman"/>
          <w:sz w:val="24"/>
          <w:szCs w:val="24"/>
        </w:rPr>
        <w:t xml:space="preserve">. Dėkoju tarybų nariams, aktyviai prisidedantiems </w:t>
      </w:r>
      <w:r w:rsidR="009C532C" w:rsidRPr="007B2529">
        <w:rPr>
          <w:rFonts w:ascii="Times New Roman" w:hAnsi="Times New Roman" w:cs="Times New Roman"/>
          <w:sz w:val="24"/>
          <w:szCs w:val="24"/>
        </w:rPr>
        <w:t>pri</w:t>
      </w:r>
      <w:r w:rsidR="009C532C">
        <w:rPr>
          <w:rFonts w:ascii="Times New Roman" w:hAnsi="Times New Roman" w:cs="Times New Roman"/>
          <w:sz w:val="24"/>
          <w:szCs w:val="24"/>
        </w:rPr>
        <w:t>imant</w:t>
      </w:r>
      <w:r w:rsidR="009C532C" w:rsidRPr="007B2529">
        <w:rPr>
          <w:rFonts w:ascii="Times New Roman" w:hAnsi="Times New Roman" w:cs="Times New Roman"/>
          <w:sz w:val="24"/>
          <w:szCs w:val="24"/>
        </w:rPr>
        <w:t xml:space="preserve"> </w:t>
      </w:r>
      <w:r w:rsidRPr="007B2529">
        <w:rPr>
          <w:rFonts w:ascii="Times New Roman" w:hAnsi="Times New Roman" w:cs="Times New Roman"/>
          <w:sz w:val="24"/>
          <w:szCs w:val="24"/>
        </w:rPr>
        <w:t>sprendim</w:t>
      </w:r>
      <w:r w:rsidR="009C532C">
        <w:rPr>
          <w:rFonts w:ascii="Times New Roman" w:hAnsi="Times New Roman" w:cs="Times New Roman"/>
          <w:sz w:val="24"/>
          <w:szCs w:val="24"/>
        </w:rPr>
        <w:t>us</w:t>
      </w:r>
      <w:r w:rsidRPr="007B2529">
        <w:rPr>
          <w:rFonts w:ascii="Times New Roman" w:hAnsi="Times New Roman" w:cs="Times New Roman"/>
          <w:sz w:val="24"/>
          <w:szCs w:val="24"/>
        </w:rPr>
        <w:t>, atstovaujantiems miesto bendruomenės nuomon</w:t>
      </w:r>
      <w:r w:rsidR="00BB5480">
        <w:rPr>
          <w:rFonts w:ascii="Times New Roman" w:hAnsi="Times New Roman" w:cs="Times New Roman"/>
          <w:sz w:val="24"/>
          <w:szCs w:val="24"/>
        </w:rPr>
        <w:t>ei</w:t>
      </w:r>
      <w:r w:rsidRPr="007B2529">
        <w:rPr>
          <w:rFonts w:ascii="Times New Roman" w:hAnsi="Times New Roman" w:cs="Times New Roman"/>
          <w:sz w:val="24"/>
          <w:szCs w:val="24"/>
        </w:rPr>
        <w:t xml:space="preserve"> ir padedantiems priimti miestui svarbius sprendimus.</w:t>
      </w:r>
    </w:p>
    <w:p w:rsidR="00A6765D" w:rsidRDefault="00A6765D"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b/>
          <w:sz w:val="24"/>
          <w:szCs w:val="24"/>
        </w:rPr>
        <w:t xml:space="preserve">Komisijos. </w:t>
      </w:r>
      <w:r w:rsidRPr="007B2529">
        <w:rPr>
          <w:rFonts w:ascii="Times New Roman" w:hAnsi="Times New Roman" w:cs="Times New Roman"/>
          <w:sz w:val="24"/>
          <w:szCs w:val="24"/>
        </w:rPr>
        <w:t xml:space="preserve">2015 metų pabaigoje </w:t>
      </w:r>
      <w:r w:rsidR="00BB5480">
        <w:rPr>
          <w:rFonts w:ascii="Times New Roman" w:hAnsi="Times New Roman" w:cs="Times New Roman"/>
          <w:sz w:val="24"/>
          <w:szCs w:val="24"/>
        </w:rPr>
        <w:t xml:space="preserve">iš </w:t>
      </w:r>
      <w:r w:rsidRPr="007B2529">
        <w:rPr>
          <w:rFonts w:ascii="Times New Roman" w:hAnsi="Times New Roman" w:cs="Times New Roman"/>
          <w:sz w:val="24"/>
          <w:szCs w:val="24"/>
        </w:rPr>
        <w:t xml:space="preserve">viso veikė </w:t>
      </w:r>
      <w:r w:rsidR="009C532C" w:rsidRPr="007B2529">
        <w:rPr>
          <w:rFonts w:ascii="Times New Roman" w:hAnsi="Times New Roman" w:cs="Times New Roman"/>
          <w:sz w:val="24"/>
          <w:szCs w:val="24"/>
        </w:rPr>
        <w:t>15</w:t>
      </w:r>
      <w:r w:rsidR="009C532C">
        <w:rPr>
          <w:rFonts w:ascii="Times New Roman" w:hAnsi="Times New Roman" w:cs="Times New Roman"/>
          <w:sz w:val="24"/>
          <w:szCs w:val="24"/>
        </w:rPr>
        <w:t xml:space="preserve"> </w:t>
      </w:r>
      <w:r w:rsidRPr="007B2529">
        <w:rPr>
          <w:rFonts w:ascii="Times New Roman" w:hAnsi="Times New Roman" w:cs="Times New Roman"/>
          <w:sz w:val="24"/>
          <w:szCs w:val="24"/>
        </w:rPr>
        <w:t>Tarybos sprendim</w:t>
      </w:r>
      <w:r w:rsidR="00BB5480">
        <w:rPr>
          <w:rFonts w:ascii="Times New Roman" w:hAnsi="Times New Roman" w:cs="Times New Roman"/>
          <w:sz w:val="24"/>
          <w:szCs w:val="24"/>
        </w:rPr>
        <w:t>ais</w:t>
      </w:r>
      <w:r w:rsidRPr="007B2529">
        <w:rPr>
          <w:rFonts w:ascii="Times New Roman" w:hAnsi="Times New Roman" w:cs="Times New Roman"/>
          <w:sz w:val="24"/>
          <w:szCs w:val="24"/>
        </w:rPr>
        <w:t xml:space="preserve"> sudaryt</w:t>
      </w:r>
      <w:r w:rsidR="00475BCE">
        <w:rPr>
          <w:rFonts w:ascii="Times New Roman" w:hAnsi="Times New Roman" w:cs="Times New Roman"/>
          <w:sz w:val="24"/>
          <w:szCs w:val="24"/>
        </w:rPr>
        <w:t>ų</w:t>
      </w:r>
      <w:r w:rsidRPr="007B2529">
        <w:rPr>
          <w:rFonts w:ascii="Times New Roman" w:hAnsi="Times New Roman" w:cs="Times New Roman"/>
          <w:sz w:val="24"/>
          <w:szCs w:val="24"/>
        </w:rPr>
        <w:t xml:space="preserve">  komisijų.</w:t>
      </w:r>
      <w:r w:rsidR="007F65A0" w:rsidRPr="007B2529">
        <w:rPr>
          <w:rFonts w:ascii="Times New Roman" w:hAnsi="Times New Roman" w:cs="Times New Roman"/>
          <w:sz w:val="24"/>
          <w:szCs w:val="24"/>
        </w:rPr>
        <w:t xml:space="preserve"> </w:t>
      </w:r>
      <w:r w:rsidRPr="007B2529">
        <w:rPr>
          <w:rFonts w:ascii="Times New Roman" w:hAnsi="Times New Roman" w:cs="Times New Roman"/>
          <w:sz w:val="24"/>
          <w:szCs w:val="24"/>
        </w:rPr>
        <w:t>Vietos savival</w:t>
      </w:r>
      <w:r w:rsidR="000E26B5" w:rsidRPr="007B2529">
        <w:rPr>
          <w:rFonts w:ascii="Times New Roman" w:hAnsi="Times New Roman" w:cs="Times New Roman"/>
          <w:sz w:val="24"/>
          <w:szCs w:val="24"/>
        </w:rPr>
        <w:t>dos įstatymo nustatyta tvarka T</w:t>
      </w:r>
      <w:r w:rsidRPr="007B2529">
        <w:rPr>
          <w:rFonts w:ascii="Times New Roman" w:hAnsi="Times New Roman" w:cs="Times New Roman"/>
          <w:sz w:val="24"/>
          <w:szCs w:val="24"/>
        </w:rPr>
        <w:t xml:space="preserve">arybos įgaliojimų laikotarpiui sudarytos </w:t>
      </w:r>
      <w:r w:rsidRPr="007B2529">
        <w:rPr>
          <w:rStyle w:val="normal-h"/>
          <w:rFonts w:ascii="Times New Roman" w:hAnsi="Times New Roman" w:cs="Times New Roman"/>
          <w:sz w:val="24"/>
          <w:szCs w:val="24"/>
        </w:rPr>
        <w:t>Administracin</w:t>
      </w:r>
      <w:r w:rsidR="00BB5480">
        <w:rPr>
          <w:rStyle w:val="normal-h"/>
          <w:rFonts w:ascii="Times New Roman" w:hAnsi="Times New Roman" w:cs="Times New Roman"/>
          <w:sz w:val="24"/>
          <w:szCs w:val="24"/>
        </w:rPr>
        <w:t>ė</w:t>
      </w:r>
      <w:r w:rsidRPr="007B2529">
        <w:rPr>
          <w:rStyle w:val="normal-h"/>
          <w:rFonts w:ascii="Times New Roman" w:hAnsi="Times New Roman" w:cs="Times New Roman"/>
          <w:sz w:val="24"/>
          <w:szCs w:val="24"/>
        </w:rPr>
        <w:t xml:space="preserve"> komisij</w:t>
      </w:r>
      <w:r w:rsidR="00BB5480">
        <w:rPr>
          <w:rStyle w:val="normal-h"/>
          <w:rFonts w:ascii="Times New Roman" w:hAnsi="Times New Roman" w:cs="Times New Roman"/>
          <w:sz w:val="24"/>
          <w:szCs w:val="24"/>
        </w:rPr>
        <w:t>a</w:t>
      </w:r>
      <w:r w:rsidRPr="007B2529">
        <w:rPr>
          <w:rStyle w:val="normal-h"/>
          <w:rFonts w:ascii="Times New Roman" w:hAnsi="Times New Roman" w:cs="Times New Roman"/>
          <w:sz w:val="24"/>
          <w:szCs w:val="24"/>
        </w:rPr>
        <w:t>, Etikos ir procedūrų komisij</w:t>
      </w:r>
      <w:r w:rsidR="00BB5480">
        <w:rPr>
          <w:rStyle w:val="normal-h"/>
          <w:rFonts w:ascii="Times New Roman" w:hAnsi="Times New Roman" w:cs="Times New Roman"/>
          <w:sz w:val="24"/>
          <w:szCs w:val="24"/>
        </w:rPr>
        <w:t>a</w:t>
      </w:r>
      <w:r w:rsidRPr="007B2529">
        <w:rPr>
          <w:rStyle w:val="normal-h"/>
          <w:rFonts w:ascii="Times New Roman" w:hAnsi="Times New Roman" w:cs="Times New Roman"/>
          <w:sz w:val="24"/>
          <w:szCs w:val="24"/>
        </w:rPr>
        <w:t xml:space="preserve"> ir Antikorupcijos komisij</w:t>
      </w:r>
      <w:r w:rsidR="00BB5480">
        <w:rPr>
          <w:rStyle w:val="normal-h"/>
          <w:rFonts w:ascii="Times New Roman" w:hAnsi="Times New Roman" w:cs="Times New Roman"/>
          <w:sz w:val="24"/>
          <w:szCs w:val="24"/>
        </w:rPr>
        <w:t>a</w:t>
      </w:r>
      <w:r w:rsidRPr="007B2529">
        <w:rPr>
          <w:rFonts w:ascii="Times New Roman" w:hAnsi="Times New Roman" w:cs="Times New Roman"/>
          <w:sz w:val="24"/>
          <w:szCs w:val="24"/>
        </w:rPr>
        <w:t>. Šios komisijos rinkosi į 26 posėdžius, kuriuose apsvarstyta 100 klausimų.</w:t>
      </w:r>
    </w:p>
    <w:p w:rsidR="00177F0A" w:rsidRDefault="00177F0A" w:rsidP="002B1C61">
      <w:pPr>
        <w:spacing w:after="0" w:line="240" w:lineRule="auto"/>
        <w:ind w:firstLine="1296"/>
        <w:jc w:val="both"/>
        <w:rPr>
          <w:rFonts w:ascii="Times New Roman" w:hAnsi="Times New Roman" w:cs="Times New Roman"/>
          <w:sz w:val="24"/>
          <w:szCs w:val="24"/>
        </w:rPr>
      </w:pPr>
    </w:p>
    <w:p w:rsidR="00E3672A" w:rsidRPr="007B2529" w:rsidRDefault="00E3672A" w:rsidP="002B1C61">
      <w:pPr>
        <w:spacing w:after="0" w:line="240" w:lineRule="auto"/>
        <w:ind w:firstLine="1296"/>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84"/>
        <w:gridCol w:w="3285"/>
        <w:gridCol w:w="3285"/>
      </w:tblGrid>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Komisijos pavadinimas</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Įvykę posėdžiai</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Svarstyti klausimai</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Administracinė komisija</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16</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81</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Etikos ir procedūrų komisija</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6</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8</w:t>
            </w:r>
          </w:p>
        </w:tc>
      </w:tr>
      <w:tr w:rsidR="00A6765D" w:rsidRPr="007B2529" w:rsidTr="0004512F">
        <w:tc>
          <w:tcPr>
            <w:tcW w:w="3284"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Antikorupcijos komisija</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4</w:t>
            </w:r>
          </w:p>
        </w:tc>
        <w:tc>
          <w:tcPr>
            <w:tcW w:w="3285" w:type="dxa"/>
          </w:tcPr>
          <w:p w:rsidR="00A6765D" w:rsidRPr="007B2529" w:rsidRDefault="00A6765D" w:rsidP="002B1C61">
            <w:pPr>
              <w:jc w:val="both"/>
              <w:rPr>
                <w:rFonts w:ascii="Times New Roman" w:hAnsi="Times New Roman" w:cs="Times New Roman"/>
                <w:sz w:val="24"/>
                <w:szCs w:val="24"/>
              </w:rPr>
            </w:pPr>
            <w:r w:rsidRPr="007B2529">
              <w:rPr>
                <w:rFonts w:ascii="Times New Roman" w:hAnsi="Times New Roman" w:cs="Times New Roman"/>
                <w:sz w:val="24"/>
                <w:szCs w:val="24"/>
              </w:rPr>
              <w:t>11</w:t>
            </w:r>
          </w:p>
        </w:tc>
      </w:tr>
    </w:tbl>
    <w:p w:rsidR="00A6765D" w:rsidRPr="007B2529" w:rsidRDefault="00A6765D" w:rsidP="002B1C61">
      <w:pPr>
        <w:spacing w:after="0" w:line="240" w:lineRule="auto"/>
        <w:jc w:val="both"/>
        <w:rPr>
          <w:rFonts w:ascii="Times New Roman" w:hAnsi="Times New Roman" w:cs="Times New Roman"/>
          <w:sz w:val="24"/>
          <w:szCs w:val="24"/>
        </w:rPr>
      </w:pPr>
    </w:p>
    <w:p w:rsidR="00A6765D" w:rsidRPr="007B2529" w:rsidRDefault="00A6765D"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Kadencijos pradžioje nustebino Tarybos posėdžių tvarka, k</w:t>
      </w:r>
      <w:r w:rsidR="00BB5480">
        <w:rPr>
          <w:rFonts w:ascii="Times New Roman" w:hAnsi="Times New Roman" w:cs="Times New Roman"/>
          <w:sz w:val="24"/>
          <w:szCs w:val="24"/>
        </w:rPr>
        <w:t>ai</w:t>
      </w:r>
      <w:r w:rsidRPr="007B2529">
        <w:rPr>
          <w:rFonts w:ascii="Times New Roman" w:hAnsi="Times New Roman" w:cs="Times New Roman"/>
          <w:sz w:val="24"/>
          <w:szCs w:val="24"/>
        </w:rPr>
        <w:t xml:space="preserve"> posėdžiai tapdavo ne sprendimų priėmimo, o politinės </w:t>
      </w:r>
      <w:r w:rsidR="00973A09" w:rsidRPr="007B2529">
        <w:rPr>
          <w:rFonts w:ascii="Times New Roman" w:hAnsi="Times New Roman" w:cs="Times New Roman"/>
          <w:sz w:val="24"/>
          <w:szCs w:val="24"/>
        </w:rPr>
        <w:t>savireklamos</w:t>
      </w:r>
      <w:r w:rsidRPr="007B2529">
        <w:rPr>
          <w:rFonts w:ascii="Times New Roman" w:hAnsi="Times New Roman" w:cs="Times New Roman"/>
          <w:sz w:val="24"/>
          <w:szCs w:val="24"/>
        </w:rPr>
        <w:t xml:space="preserve"> vieta. Dėl šios priežasties posėdžiai trukdavo neracionaliai ilgai,</w:t>
      </w:r>
      <w:r w:rsidR="00973A09" w:rsidRPr="007B2529">
        <w:rPr>
          <w:rFonts w:ascii="Times New Roman" w:hAnsi="Times New Roman" w:cs="Times New Roman"/>
          <w:sz w:val="24"/>
          <w:szCs w:val="24"/>
        </w:rPr>
        <w:t xml:space="preserve"> būdavo </w:t>
      </w:r>
      <w:r w:rsidR="00CA28C9" w:rsidRPr="007B2529">
        <w:rPr>
          <w:rFonts w:ascii="Times New Roman" w:hAnsi="Times New Roman" w:cs="Times New Roman"/>
          <w:sz w:val="24"/>
          <w:szCs w:val="24"/>
        </w:rPr>
        <w:t xml:space="preserve">ne tik </w:t>
      </w:r>
      <w:r w:rsidR="00973A09" w:rsidRPr="007B2529">
        <w:rPr>
          <w:rFonts w:ascii="Times New Roman" w:hAnsi="Times New Roman" w:cs="Times New Roman"/>
          <w:sz w:val="24"/>
          <w:szCs w:val="24"/>
        </w:rPr>
        <w:t xml:space="preserve">švaistomas </w:t>
      </w:r>
      <w:r w:rsidR="00BB5480">
        <w:rPr>
          <w:rFonts w:ascii="Times New Roman" w:hAnsi="Times New Roman" w:cs="Times New Roman"/>
          <w:sz w:val="24"/>
          <w:szCs w:val="24"/>
        </w:rPr>
        <w:t>T</w:t>
      </w:r>
      <w:r w:rsidR="00973A09" w:rsidRPr="007B2529">
        <w:rPr>
          <w:rFonts w:ascii="Times New Roman" w:hAnsi="Times New Roman" w:cs="Times New Roman"/>
          <w:sz w:val="24"/>
          <w:szCs w:val="24"/>
        </w:rPr>
        <w:t>arybos narių,</w:t>
      </w:r>
      <w:r w:rsidRPr="007B2529">
        <w:rPr>
          <w:rFonts w:ascii="Times New Roman" w:hAnsi="Times New Roman" w:cs="Times New Roman"/>
          <w:sz w:val="24"/>
          <w:szCs w:val="24"/>
        </w:rPr>
        <w:t xml:space="preserve"> administracijos darbuotojų </w:t>
      </w:r>
      <w:r w:rsidR="00973A09" w:rsidRPr="007B2529">
        <w:rPr>
          <w:rFonts w:ascii="Times New Roman" w:hAnsi="Times New Roman" w:cs="Times New Roman"/>
          <w:sz w:val="24"/>
          <w:szCs w:val="24"/>
        </w:rPr>
        <w:t xml:space="preserve">ir kitų posėdžių dalyvių </w:t>
      </w:r>
      <w:r w:rsidRPr="007B2529">
        <w:rPr>
          <w:rFonts w:ascii="Times New Roman" w:hAnsi="Times New Roman" w:cs="Times New Roman"/>
          <w:sz w:val="24"/>
          <w:szCs w:val="24"/>
        </w:rPr>
        <w:t>laikas</w:t>
      </w:r>
      <w:r w:rsidR="00CA28C9" w:rsidRPr="007B2529">
        <w:rPr>
          <w:rFonts w:ascii="Times New Roman" w:hAnsi="Times New Roman" w:cs="Times New Roman"/>
          <w:sz w:val="24"/>
          <w:szCs w:val="24"/>
        </w:rPr>
        <w:t>, bet</w:t>
      </w:r>
      <w:r w:rsidRPr="007B2529">
        <w:rPr>
          <w:rFonts w:ascii="Times New Roman" w:hAnsi="Times New Roman" w:cs="Times New Roman"/>
          <w:sz w:val="24"/>
          <w:szCs w:val="24"/>
        </w:rPr>
        <w:t xml:space="preserve"> </w:t>
      </w:r>
      <w:r w:rsidR="00475BCE">
        <w:rPr>
          <w:rFonts w:ascii="Times New Roman" w:hAnsi="Times New Roman" w:cs="Times New Roman"/>
          <w:sz w:val="24"/>
          <w:szCs w:val="24"/>
        </w:rPr>
        <w:t xml:space="preserve">ir </w:t>
      </w:r>
      <w:r w:rsidR="00BB5480">
        <w:rPr>
          <w:rFonts w:ascii="Times New Roman" w:hAnsi="Times New Roman" w:cs="Times New Roman"/>
          <w:sz w:val="24"/>
          <w:szCs w:val="24"/>
        </w:rPr>
        <w:t>Savivaldybės</w:t>
      </w:r>
      <w:r w:rsidRPr="007B2529">
        <w:rPr>
          <w:rFonts w:ascii="Times New Roman" w:hAnsi="Times New Roman" w:cs="Times New Roman"/>
          <w:sz w:val="24"/>
          <w:szCs w:val="24"/>
        </w:rPr>
        <w:t xml:space="preserve"> biudžeto lėšos. Siek</w:t>
      </w:r>
      <w:r w:rsidR="002B1C61">
        <w:rPr>
          <w:rFonts w:ascii="Times New Roman" w:hAnsi="Times New Roman" w:cs="Times New Roman"/>
          <w:sz w:val="24"/>
          <w:szCs w:val="24"/>
        </w:rPr>
        <w:t>dama</w:t>
      </w:r>
      <w:r w:rsidRPr="007B2529">
        <w:rPr>
          <w:rFonts w:ascii="Times New Roman" w:hAnsi="Times New Roman" w:cs="Times New Roman"/>
          <w:sz w:val="24"/>
          <w:szCs w:val="24"/>
        </w:rPr>
        <w:t xml:space="preserve"> </w:t>
      </w:r>
      <w:r w:rsidR="00475BCE" w:rsidRPr="007B2529">
        <w:rPr>
          <w:rFonts w:ascii="Times New Roman" w:hAnsi="Times New Roman" w:cs="Times New Roman"/>
          <w:sz w:val="24"/>
          <w:szCs w:val="24"/>
        </w:rPr>
        <w:t>užtikrin</w:t>
      </w:r>
      <w:r w:rsidR="00475BCE">
        <w:rPr>
          <w:rFonts w:ascii="Times New Roman" w:hAnsi="Times New Roman" w:cs="Times New Roman"/>
          <w:sz w:val="24"/>
          <w:szCs w:val="24"/>
        </w:rPr>
        <w:t xml:space="preserve">ti </w:t>
      </w:r>
      <w:r w:rsidRPr="007B2529">
        <w:rPr>
          <w:rFonts w:ascii="Times New Roman" w:hAnsi="Times New Roman" w:cs="Times New Roman"/>
          <w:sz w:val="24"/>
          <w:szCs w:val="24"/>
        </w:rPr>
        <w:t>konstruktyv</w:t>
      </w:r>
      <w:r w:rsidR="00475BCE">
        <w:rPr>
          <w:rFonts w:ascii="Times New Roman" w:hAnsi="Times New Roman" w:cs="Times New Roman"/>
          <w:sz w:val="24"/>
          <w:szCs w:val="24"/>
        </w:rPr>
        <w:t>ų</w:t>
      </w:r>
      <w:r w:rsidRPr="007B2529">
        <w:rPr>
          <w:rFonts w:ascii="Times New Roman" w:hAnsi="Times New Roman" w:cs="Times New Roman"/>
          <w:sz w:val="24"/>
          <w:szCs w:val="24"/>
        </w:rPr>
        <w:t xml:space="preserve"> darb</w:t>
      </w:r>
      <w:r w:rsidR="00475BCE">
        <w:rPr>
          <w:rFonts w:ascii="Times New Roman" w:hAnsi="Times New Roman" w:cs="Times New Roman"/>
          <w:sz w:val="24"/>
          <w:szCs w:val="24"/>
        </w:rPr>
        <w:t>ą</w:t>
      </w:r>
      <w:r w:rsidRPr="007B2529">
        <w:rPr>
          <w:rFonts w:ascii="Times New Roman" w:hAnsi="Times New Roman" w:cs="Times New Roman"/>
          <w:sz w:val="24"/>
          <w:szCs w:val="24"/>
        </w:rPr>
        <w:t xml:space="preserve">, </w:t>
      </w:r>
      <w:r w:rsidR="000E26B5" w:rsidRPr="007B2529">
        <w:rPr>
          <w:rFonts w:ascii="Times New Roman" w:hAnsi="Times New Roman" w:cs="Times New Roman"/>
          <w:sz w:val="24"/>
          <w:szCs w:val="24"/>
        </w:rPr>
        <w:t>Reglamento komisija parengė, o T</w:t>
      </w:r>
      <w:r w:rsidRPr="007B2529">
        <w:rPr>
          <w:rFonts w:ascii="Times New Roman" w:hAnsi="Times New Roman" w:cs="Times New Roman"/>
          <w:sz w:val="24"/>
          <w:szCs w:val="24"/>
        </w:rPr>
        <w:t xml:space="preserve">aryba patvirtino </w:t>
      </w:r>
      <w:r w:rsidR="00475BCE">
        <w:rPr>
          <w:rFonts w:ascii="Times New Roman" w:hAnsi="Times New Roman" w:cs="Times New Roman"/>
          <w:sz w:val="24"/>
          <w:szCs w:val="24"/>
        </w:rPr>
        <w:t xml:space="preserve">Tarybos veiklos </w:t>
      </w:r>
      <w:r w:rsidRPr="007B2529">
        <w:rPr>
          <w:rFonts w:ascii="Times New Roman" w:hAnsi="Times New Roman" w:cs="Times New Roman"/>
          <w:sz w:val="24"/>
          <w:szCs w:val="24"/>
        </w:rPr>
        <w:t xml:space="preserve">reglamento pakeitimus, užtikrinusius sklandesnį Tarybos posėdžių organizavimą.  </w:t>
      </w:r>
    </w:p>
    <w:p w:rsidR="00A6765D" w:rsidRPr="007B2529" w:rsidRDefault="00A6765D" w:rsidP="002B1C6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b/>
          <w:sz w:val="24"/>
          <w:szCs w:val="24"/>
        </w:rPr>
        <w:t xml:space="preserve">Tarybos </w:t>
      </w:r>
      <w:r w:rsidR="00973A09" w:rsidRPr="007B2529">
        <w:rPr>
          <w:rFonts w:ascii="Times New Roman" w:hAnsi="Times New Roman" w:cs="Times New Roman"/>
          <w:b/>
          <w:sz w:val="24"/>
          <w:szCs w:val="24"/>
        </w:rPr>
        <w:t>posėdžiai</w:t>
      </w:r>
      <w:r w:rsidRPr="007B2529">
        <w:rPr>
          <w:rFonts w:ascii="Times New Roman" w:hAnsi="Times New Roman" w:cs="Times New Roman"/>
          <w:b/>
          <w:sz w:val="24"/>
          <w:szCs w:val="24"/>
        </w:rPr>
        <w:t>.</w:t>
      </w:r>
      <w:r w:rsidRPr="007B2529">
        <w:rPr>
          <w:rFonts w:ascii="Times New Roman" w:hAnsi="Times New Roman" w:cs="Times New Roman"/>
          <w:sz w:val="24"/>
          <w:szCs w:val="24"/>
        </w:rPr>
        <w:t xml:space="preserve"> Nuo šios kadencijos darbo pradžios įvyko 11 Tarybos posėdžių.</w:t>
      </w:r>
    </w:p>
    <w:p w:rsidR="00A6765D" w:rsidRPr="007B2529" w:rsidRDefault="00A6765D" w:rsidP="002B1C61">
      <w:p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Per šį laiką užregistruota 290 sprendimų projektų, pagal </w:t>
      </w:r>
      <w:r w:rsidR="00973A09" w:rsidRPr="007B2529">
        <w:rPr>
          <w:rFonts w:ascii="Times New Roman" w:hAnsi="Times New Roman" w:cs="Times New Roman"/>
          <w:sz w:val="24"/>
          <w:szCs w:val="24"/>
        </w:rPr>
        <w:t>juos Taryba priėmė 262 sprendimus</w:t>
      </w:r>
      <w:r w:rsidRPr="007B2529">
        <w:rPr>
          <w:rFonts w:ascii="Times New Roman" w:hAnsi="Times New Roman" w:cs="Times New Roman"/>
          <w:sz w:val="24"/>
          <w:szCs w:val="24"/>
        </w:rPr>
        <w:t>.</w:t>
      </w:r>
    </w:p>
    <w:p w:rsidR="00A6765D" w:rsidRPr="007B2529" w:rsidRDefault="00A6765D" w:rsidP="002B1C61">
      <w:p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Iš priimtų Tarybos sprendimų </w:t>
      </w:r>
      <w:r w:rsidR="00973A09" w:rsidRPr="007B2529">
        <w:rPr>
          <w:rFonts w:ascii="Times New Roman" w:hAnsi="Times New Roman" w:cs="Times New Roman"/>
          <w:sz w:val="24"/>
          <w:szCs w:val="24"/>
        </w:rPr>
        <w:t>svarbiausiai</w:t>
      </w:r>
      <w:r w:rsidRPr="007B2529">
        <w:rPr>
          <w:rFonts w:ascii="Times New Roman" w:hAnsi="Times New Roman" w:cs="Times New Roman"/>
          <w:sz w:val="24"/>
          <w:szCs w:val="24"/>
        </w:rPr>
        <w:t>s išskirčiau šiuos:</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birželio 4 d. Nr.</w:t>
      </w:r>
      <w:bookmarkStart w:id="0" w:name="Nr"/>
      <w:r w:rsidRPr="007B2529">
        <w:rPr>
          <w:rFonts w:ascii="Times New Roman" w:hAnsi="Times New Roman" w:cs="Times New Roman"/>
          <w:sz w:val="24"/>
          <w:szCs w:val="24"/>
        </w:rPr>
        <w:t xml:space="preserve"> </w:t>
      </w:r>
      <w:bookmarkEnd w:id="0"/>
      <w:r w:rsidRPr="007B2529">
        <w:rPr>
          <w:rFonts w:ascii="Times New Roman" w:hAnsi="Times New Roman" w:cs="Times New Roman"/>
          <w:sz w:val="24"/>
          <w:szCs w:val="24"/>
        </w:rPr>
        <w:t>1-130, kuriuo papildom</w:t>
      </w:r>
      <w:r w:rsidR="002B1C61">
        <w:rPr>
          <w:rFonts w:ascii="Times New Roman" w:hAnsi="Times New Roman" w:cs="Times New Roman"/>
          <w:sz w:val="24"/>
          <w:szCs w:val="24"/>
        </w:rPr>
        <w:t>ai</w:t>
      </w:r>
      <w:r w:rsidRPr="007B2529">
        <w:rPr>
          <w:rFonts w:ascii="Times New Roman" w:hAnsi="Times New Roman" w:cs="Times New Roman"/>
          <w:sz w:val="24"/>
          <w:szCs w:val="24"/>
        </w:rPr>
        <w:t xml:space="preserve"> </w:t>
      </w:r>
      <w:r w:rsidR="002B1C61" w:rsidRPr="007B2529">
        <w:rPr>
          <w:rFonts w:ascii="Times New Roman" w:hAnsi="Times New Roman" w:cs="Times New Roman"/>
          <w:spacing w:val="2"/>
          <w:sz w:val="24"/>
          <w:szCs w:val="24"/>
        </w:rPr>
        <w:t>skirt</w:t>
      </w:r>
      <w:r w:rsidR="002B1C61">
        <w:rPr>
          <w:rFonts w:ascii="Times New Roman" w:hAnsi="Times New Roman" w:cs="Times New Roman"/>
          <w:spacing w:val="2"/>
          <w:sz w:val="24"/>
          <w:szCs w:val="24"/>
        </w:rPr>
        <w:t>a</w:t>
      </w:r>
      <w:r w:rsidR="002B1C61" w:rsidRPr="007B2529">
        <w:rPr>
          <w:rFonts w:ascii="Times New Roman" w:hAnsi="Times New Roman" w:cs="Times New Roman"/>
          <w:spacing w:val="2"/>
          <w:sz w:val="24"/>
          <w:szCs w:val="24"/>
        </w:rPr>
        <w:t xml:space="preserve"> </w:t>
      </w:r>
      <w:r w:rsidRPr="007B2529">
        <w:rPr>
          <w:rFonts w:ascii="Times New Roman" w:hAnsi="Times New Roman" w:cs="Times New Roman"/>
          <w:spacing w:val="2"/>
          <w:sz w:val="24"/>
          <w:szCs w:val="24"/>
        </w:rPr>
        <w:t>150 tūkst.</w:t>
      </w:r>
      <w:r w:rsidRPr="007B2529">
        <w:rPr>
          <w:rFonts w:ascii="Times New Roman" w:hAnsi="Times New Roman" w:cs="Times New Roman"/>
          <w:b/>
          <w:color w:val="FF0000"/>
          <w:spacing w:val="2"/>
          <w:sz w:val="24"/>
          <w:szCs w:val="24"/>
        </w:rPr>
        <w:t xml:space="preserve"> </w:t>
      </w:r>
      <w:proofErr w:type="spellStart"/>
      <w:r w:rsidRPr="007B2529">
        <w:rPr>
          <w:rFonts w:ascii="Times New Roman" w:hAnsi="Times New Roman" w:cs="Times New Roman"/>
          <w:spacing w:val="2"/>
          <w:sz w:val="24"/>
          <w:szCs w:val="24"/>
        </w:rPr>
        <w:t>Eur</w:t>
      </w:r>
      <w:proofErr w:type="spellEnd"/>
      <w:r w:rsidRPr="007B2529">
        <w:rPr>
          <w:rFonts w:ascii="Times New Roman" w:hAnsi="Times New Roman" w:cs="Times New Roman"/>
          <w:spacing w:val="2"/>
          <w:sz w:val="24"/>
          <w:szCs w:val="24"/>
        </w:rPr>
        <w:t xml:space="preserve"> Dailės galerijos keramikos paviljono statybos darbams užbaigti;</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birželio 25 d. Nr. 1-137, kuriuo </w:t>
      </w:r>
      <w:r w:rsidR="002B1C61" w:rsidRPr="007B2529">
        <w:rPr>
          <w:rFonts w:ascii="Times New Roman" w:hAnsi="Times New Roman" w:cs="Times New Roman"/>
          <w:sz w:val="24"/>
          <w:szCs w:val="24"/>
        </w:rPr>
        <w:t>papildom</w:t>
      </w:r>
      <w:r w:rsidR="002B1C61">
        <w:rPr>
          <w:rFonts w:ascii="Times New Roman" w:hAnsi="Times New Roman" w:cs="Times New Roman"/>
          <w:sz w:val="24"/>
          <w:szCs w:val="24"/>
        </w:rPr>
        <w:t>ai</w:t>
      </w:r>
      <w:r w:rsidR="002B1C61" w:rsidRPr="007B2529">
        <w:rPr>
          <w:rFonts w:ascii="Times New Roman" w:hAnsi="Times New Roman" w:cs="Times New Roman"/>
          <w:sz w:val="24"/>
          <w:szCs w:val="24"/>
        </w:rPr>
        <w:t xml:space="preserve"> </w:t>
      </w:r>
      <w:r w:rsidR="002B1C61" w:rsidRPr="007B2529">
        <w:rPr>
          <w:rFonts w:ascii="Times New Roman" w:hAnsi="Times New Roman" w:cs="Times New Roman"/>
          <w:spacing w:val="2"/>
          <w:sz w:val="24"/>
          <w:szCs w:val="24"/>
        </w:rPr>
        <w:t>skirt</w:t>
      </w:r>
      <w:r w:rsidR="002B1C61">
        <w:rPr>
          <w:rFonts w:ascii="Times New Roman" w:hAnsi="Times New Roman" w:cs="Times New Roman"/>
          <w:spacing w:val="2"/>
          <w:sz w:val="24"/>
          <w:szCs w:val="24"/>
        </w:rPr>
        <w:t>a</w:t>
      </w:r>
      <w:r w:rsidRPr="007B2529">
        <w:rPr>
          <w:rFonts w:ascii="Times New Roman" w:hAnsi="Times New Roman" w:cs="Times New Roman"/>
          <w:sz w:val="24"/>
          <w:szCs w:val="24"/>
        </w:rPr>
        <w:t xml:space="preserve"> 119 tūkst.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dengtai dirbtinei ledo ritulio aikštelei įrengti;</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rugpjūčio</w:t>
      </w:r>
      <w:bookmarkStart w:id="1" w:name="Nr1"/>
      <w:r w:rsidRPr="007B2529">
        <w:rPr>
          <w:rFonts w:ascii="Times New Roman" w:hAnsi="Times New Roman" w:cs="Times New Roman"/>
          <w:sz w:val="24"/>
          <w:szCs w:val="24"/>
        </w:rPr>
        <w:t xml:space="preserve"> </w:t>
      </w:r>
      <w:bookmarkEnd w:id="1"/>
      <w:r w:rsidRPr="007B2529">
        <w:rPr>
          <w:rFonts w:ascii="Times New Roman" w:hAnsi="Times New Roman" w:cs="Times New Roman"/>
          <w:sz w:val="24"/>
          <w:szCs w:val="24"/>
          <w:lang w:val="de-DE"/>
        </w:rPr>
        <w:t>27 d. Nr. 1-225, kuriuo Savivaldybė</w:t>
      </w:r>
      <w:r w:rsidR="002B1C61">
        <w:rPr>
          <w:rFonts w:ascii="Times New Roman" w:hAnsi="Times New Roman" w:cs="Times New Roman"/>
          <w:sz w:val="24"/>
          <w:szCs w:val="24"/>
          <w:lang w:val="de-DE"/>
        </w:rPr>
        <w:t>s administracijoje</w:t>
      </w:r>
      <w:r w:rsidRPr="007B2529">
        <w:rPr>
          <w:rFonts w:ascii="Times New Roman" w:hAnsi="Times New Roman" w:cs="Times New Roman"/>
          <w:sz w:val="24"/>
          <w:szCs w:val="24"/>
          <w:lang w:val="de-DE"/>
        </w:rPr>
        <w:t xml:space="preserve"> </w:t>
      </w:r>
      <w:r w:rsidR="002B1C61">
        <w:rPr>
          <w:rFonts w:ascii="Times New Roman" w:hAnsi="Times New Roman" w:cs="Times New Roman"/>
          <w:sz w:val="24"/>
          <w:szCs w:val="24"/>
          <w:lang w:val="de-DE"/>
        </w:rPr>
        <w:t>į</w:t>
      </w:r>
      <w:r w:rsidRPr="007B2529">
        <w:rPr>
          <w:rFonts w:ascii="Times New Roman" w:hAnsi="Times New Roman" w:cs="Times New Roman"/>
          <w:sz w:val="24"/>
          <w:szCs w:val="24"/>
          <w:lang w:val="de-DE"/>
        </w:rPr>
        <w:t>steigtas Sporto skyrius;</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rugpjūčio 27 d. Nr. 1-230, kuriuo nutarta UAB „Panevėžio gatvės“ paskirti paviršinių nuotekų tvarkytoja ir pavesti vykdyti paviršinių nuotekų tvarkymą savivaldybės teritorijoje;</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liepos 30 d. Nr. 1-194, kuriuo administracijos direktorius įpareigotas pasirašyti Vietos veiklos grupės steigimo dokumentus, dalyvauti posėdžiuose, kartu į šią grupę deleguoti Tarybos nariai;</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liepos 30 d. Nr. 1-211, kuriuo</w:t>
      </w:r>
      <w:r w:rsidR="000E26B5" w:rsidRPr="007B2529">
        <w:rPr>
          <w:rFonts w:ascii="Times New Roman" w:hAnsi="Times New Roman" w:cs="Times New Roman"/>
          <w:sz w:val="24"/>
          <w:szCs w:val="24"/>
        </w:rPr>
        <w:t xml:space="preserve"> patvirtinta</w:t>
      </w:r>
      <w:r w:rsidRPr="007B2529">
        <w:rPr>
          <w:rFonts w:ascii="Times New Roman" w:hAnsi="Times New Roman" w:cs="Times New Roman"/>
          <w:sz w:val="24"/>
          <w:szCs w:val="24"/>
        </w:rPr>
        <w:t xml:space="preserve"> rinkliavų už naudojimąsi stovėjimo aikštelėmis tvarka;</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liepos 30 d. Nr. 1-221, kuriuo pakoreguotas ankstesnės </w:t>
      </w:r>
      <w:r w:rsidR="002B1C61">
        <w:rPr>
          <w:rFonts w:ascii="Times New Roman" w:hAnsi="Times New Roman" w:cs="Times New Roman"/>
          <w:sz w:val="24"/>
          <w:szCs w:val="24"/>
        </w:rPr>
        <w:t>T</w:t>
      </w:r>
      <w:r w:rsidRPr="007B2529">
        <w:rPr>
          <w:rFonts w:ascii="Times New Roman" w:hAnsi="Times New Roman" w:cs="Times New Roman"/>
          <w:sz w:val="24"/>
          <w:szCs w:val="24"/>
        </w:rPr>
        <w:t xml:space="preserve">arybos sprendimas, nustatant teritorijos tarp Nevėžio, Marijonų, S. Kerbedžio, Vilties, Smėlynės gatvių (Jaunimo </w:t>
      </w:r>
      <w:r w:rsidR="000E26B5" w:rsidRPr="007B2529">
        <w:rPr>
          <w:rFonts w:ascii="Times New Roman" w:hAnsi="Times New Roman" w:cs="Times New Roman"/>
          <w:sz w:val="24"/>
          <w:szCs w:val="24"/>
        </w:rPr>
        <w:t>sodo</w:t>
      </w:r>
      <w:r w:rsidRPr="007B2529">
        <w:rPr>
          <w:rFonts w:ascii="Times New Roman" w:hAnsi="Times New Roman" w:cs="Times New Roman"/>
          <w:sz w:val="24"/>
          <w:szCs w:val="24"/>
        </w:rPr>
        <w:t>) žemės sklypo naudojimo būdą ir pobūdį;</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spalio 22 d. Nr. 1-284, kuriuo patvirtinti fiksuotų pajamų mokesčio ir lengvatų dydžių, taikomų įsigyjant verslo liudijimus 2016 metais vykdomai veiklai, sąrašai;</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bookmarkStart w:id="2" w:name="Miestas"/>
      <w:r w:rsidRPr="007B2529">
        <w:rPr>
          <w:rFonts w:ascii="Times New Roman" w:hAnsi="Times New Roman" w:cs="Times New Roman"/>
          <w:sz w:val="24"/>
          <w:szCs w:val="24"/>
        </w:rPr>
        <w:t>2015 m. lapkričio 26 d. Nr. 1-296</w:t>
      </w:r>
      <w:bookmarkEnd w:id="2"/>
      <w:r w:rsidRPr="007B2529">
        <w:rPr>
          <w:rFonts w:ascii="Times New Roman" w:hAnsi="Times New Roman" w:cs="Times New Roman"/>
          <w:sz w:val="24"/>
          <w:szCs w:val="24"/>
        </w:rPr>
        <w:t xml:space="preserve">, kuriuo patvirtinta nauja Savivaldybės administracijos struktūra </w:t>
      </w:r>
      <w:r w:rsidR="002B1C61">
        <w:rPr>
          <w:rFonts w:ascii="Times New Roman" w:hAnsi="Times New Roman" w:cs="Times New Roman"/>
          <w:sz w:val="24"/>
          <w:szCs w:val="24"/>
        </w:rPr>
        <w:t>ir</w:t>
      </w:r>
      <w:r w:rsidRPr="007B2529">
        <w:rPr>
          <w:rFonts w:ascii="Times New Roman" w:hAnsi="Times New Roman" w:cs="Times New Roman"/>
          <w:sz w:val="24"/>
          <w:szCs w:val="24"/>
        </w:rPr>
        <w:t xml:space="preserve"> sumažintas didžiausias leistinas valstybės tarnautojų ir darbuotojų skaičius;</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gruodžio 22 d. Nr. 1-343, kuriuo patvirtintas </w:t>
      </w:r>
      <w:r w:rsidR="002B1C61">
        <w:rPr>
          <w:rFonts w:ascii="Times New Roman" w:hAnsi="Times New Roman" w:cs="Times New Roman"/>
          <w:sz w:val="24"/>
          <w:szCs w:val="24"/>
        </w:rPr>
        <w:t>V</w:t>
      </w:r>
      <w:r w:rsidRPr="007B2529">
        <w:rPr>
          <w:rFonts w:ascii="Times New Roman" w:hAnsi="Times New Roman" w:cs="Times New Roman"/>
          <w:sz w:val="24"/>
          <w:szCs w:val="24"/>
        </w:rPr>
        <w:t>ietinės reikšmės kelių ir gatvių tiesimo, taisymo (remonto) ir priežiūros darbų eiliškumo nustatymo tvarkos aprašas;</w:t>
      </w:r>
    </w:p>
    <w:p w:rsidR="00670208" w:rsidRPr="007B2529" w:rsidRDefault="00670208" w:rsidP="002B1C61">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gruodžio 22 d. Nr. </w:t>
      </w:r>
      <w:r w:rsidRPr="00475BCE">
        <w:rPr>
          <w:rFonts w:ascii="Times New Roman" w:hAnsi="Times New Roman" w:cs="Times New Roman"/>
          <w:sz w:val="24"/>
          <w:szCs w:val="24"/>
        </w:rPr>
        <w:t>1-348,</w:t>
      </w:r>
      <w:r w:rsidRPr="007B2529">
        <w:rPr>
          <w:rFonts w:ascii="Times New Roman" w:hAnsi="Times New Roman" w:cs="Times New Roman"/>
          <w:sz w:val="24"/>
          <w:szCs w:val="24"/>
        </w:rPr>
        <w:t xml:space="preserve"> kuriuo pritarta</w:t>
      </w:r>
      <w:r w:rsidR="00475BCE">
        <w:rPr>
          <w:rFonts w:ascii="Times New Roman" w:hAnsi="Times New Roman" w:cs="Times New Roman"/>
          <w:sz w:val="24"/>
          <w:szCs w:val="24"/>
        </w:rPr>
        <w:t>, kad</w:t>
      </w:r>
      <w:r w:rsidRPr="007B2529">
        <w:rPr>
          <w:rFonts w:ascii="Times New Roman" w:hAnsi="Times New Roman" w:cs="Times New Roman"/>
          <w:sz w:val="24"/>
          <w:szCs w:val="24"/>
        </w:rPr>
        <w:t xml:space="preserve"> projektų (Panevėžio „Minties“ gimnazijos pastato ir Panevėžio miesto gatvių apšvietimo sistemos modernizavimas) dokumentai energijos taupymo paslaugų teikėjui atrinkti būtų rengi</w:t>
      </w:r>
      <w:r w:rsidR="002B1C61">
        <w:rPr>
          <w:rFonts w:ascii="Times New Roman" w:hAnsi="Times New Roman" w:cs="Times New Roman"/>
          <w:sz w:val="24"/>
          <w:szCs w:val="24"/>
        </w:rPr>
        <w:t>ami</w:t>
      </w:r>
      <w:r w:rsidRPr="007B2529">
        <w:rPr>
          <w:rFonts w:ascii="Times New Roman" w:hAnsi="Times New Roman" w:cs="Times New Roman"/>
          <w:sz w:val="24"/>
          <w:szCs w:val="24"/>
        </w:rPr>
        <w:t xml:space="preserve"> pasinaudojant ELENA paramos priemone </w:t>
      </w:r>
      <w:r w:rsidR="002B1C61">
        <w:rPr>
          <w:rFonts w:ascii="Times New Roman" w:hAnsi="Times New Roman" w:cs="Times New Roman"/>
          <w:sz w:val="24"/>
          <w:szCs w:val="24"/>
        </w:rPr>
        <w:t>ir</w:t>
      </w:r>
      <w:r w:rsidRPr="007B2529">
        <w:rPr>
          <w:rFonts w:ascii="Times New Roman" w:hAnsi="Times New Roman" w:cs="Times New Roman"/>
          <w:sz w:val="24"/>
          <w:szCs w:val="24"/>
        </w:rPr>
        <w:t xml:space="preserve"> numatytas tam reikalingas finansavimas;</w:t>
      </w:r>
    </w:p>
    <w:p w:rsidR="00A13EE4" w:rsidRPr="007B2529" w:rsidRDefault="00670208" w:rsidP="007F65A0">
      <w:pPr>
        <w:pStyle w:val="Sraopastraipa"/>
        <w:numPr>
          <w:ilvl w:val="0"/>
          <w:numId w:val="3"/>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gruodžio 22 d. Nr. 1-349</w:t>
      </w:r>
      <w:r w:rsidR="00A13EE4" w:rsidRPr="007B2529">
        <w:rPr>
          <w:rFonts w:ascii="Times New Roman" w:hAnsi="Times New Roman" w:cs="Times New Roman"/>
          <w:sz w:val="24"/>
          <w:szCs w:val="24"/>
        </w:rPr>
        <w:t xml:space="preserve"> ir </w:t>
      </w:r>
      <w:r w:rsidR="002B1C61">
        <w:rPr>
          <w:rFonts w:ascii="Times New Roman" w:hAnsi="Times New Roman" w:cs="Times New Roman"/>
          <w:sz w:val="24"/>
          <w:szCs w:val="24"/>
        </w:rPr>
        <w:t xml:space="preserve">Nr. </w:t>
      </w:r>
      <w:r w:rsidR="00A13EE4" w:rsidRPr="007B2529">
        <w:rPr>
          <w:rFonts w:ascii="Times New Roman" w:hAnsi="Times New Roman" w:cs="Times New Roman"/>
          <w:sz w:val="24"/>
          <w:szCs w:val="24"/>
        </w:rPr>
        <w:t xml:space="preserve">1-350, kuriais koreguojama </w:t>
      </w:r>
      <w:r w:rsidRPr="007B2529">
        <w:rPr>
          <w:rFonts w:ascii="Times New Roman" w:hAnsi="Times New Roman" w:cs="Times New Roman"/>
          <w:sz w:val="24"/>
          <w:szCs w:val="24"/>
        </w:rPr>
        <w:t>Panevėžio miesto integruot</w:t>
      </w:r>
      <w:r w:rsidR="00A13EE4" w:rsidRPr="007B2529">
        <w:rPr>
          <w:rFonts w:ascii="Times New Roman" w:hAnsi="Times New Roman" w:cs="Times New Roman"/>
          <w:sz w:val="24"/>
          <w:szCs w:val="24"/>
        </w:rPr>
        <w:t>a</w:t>
      </w:r>
      <w:r w:rsidRPr="007B2529">
        <w:rPr>
          <w:rFonts w:ascii="Times New Roman" w:hAnsi="Times New Roman" w:cs="Times New Roman"/>
          <w:sz w:val="24"/>
          <w:szCs w:val="24"/>
        </w:rPr>
        <w:t xml:space="preserve"> teritorij</w:t>
      </w:r>
      <w:r w:rsidR="00A13EE4" w:rsidRPr="007B2529">
        <w:rPr>
          <w:rFonts w:ascii="Times New Roman" w:hAnsi="Times New Roman" w:cs="Times New Roman"/>
          <w:sz w:val="24"/>
          <w:szCs w:val="24"/>
        </w:rPr>
        <w:t>ų</w:t>
      </w:r>
      <w:r w:rsidRPr="007B2529">
        <w:rPr>
          <w:rFonts w:ascii="Times New Roman" w:hAnsi="Times New Roman" w:cs="Times New Roman"/>
          <w:sz w:val="24"/>
          <w:szCs w:val="24"/>
        </w:rPr>
        <w:t xml:space="preserve"> vystymo programa</w:t>
      </w:r>
      <w:r w:rsidR="00A13EE4" w:rsidRPr="007B2529">
        <w:rPr>
          <w:rFonts w:ascii="Times New Roman" w:hAnsi="Times New Roman" w:cs="Times New Roman"/>
          <w:sz w:val="24"/>
          <w:szCs w:val="24"/>
        </w:rPr>
        <w:t xml:space="preserve"> ir sudaromos sąlygos Panevėžio apskrities Gabrielės Petkevičaitės-Bitės viešosios bibliotekos projektui įgyvendinti</w:t>
      </w:r>
      <w:r w:rsidR="005E3E16" w:rsidRPr="007B2529">
        <w:rPr>
          <w:rFonts w:ascii="Times New Roman" w:hAnsi="Times New Roman" w:cs="Times New Roman"/>
          <w:sz w:val="24"/>
          <w:szCs w:val="24"/>
        </w:rPr>
        <w:t>.</w:t>
      </w:r>
    </w:p>
    <w:p w:rsidR="002B1C61" w:rsidRDefault="002B1C61" w:rsidP="007F65A0">
      <w:pPr>
        <w:spacing w:after="0" w:line="240" w:lineRule="auto"/>
        <w:ind w:left="2592" w:firstLine="1296"/>
        <w:jc w:val="both"/>
        <w:rPr>
          <w:rFonts w:ascii="Times New Roman" w:hAnsi="Times New Roman" w:cs="Times New Roman"/>
          <w:b/>
          <w:sz w:val="24"/>
          <w:szCs w:val="24"/>
        </w:rPr>
      </w:pPr>
    </w:p>
    <w:p w:rsidR="00A6765D" w:rsidRPr="007B2529" w:rsidRDefault="00A6765D" w:rsidP="007F65A0">
      <w:pPr>
        <w:spacing w:after="0" w:line="240" w:lineRule="auto"/>
        <w:ind w:left="2592" w:firstLine="1296"/>
        <w:jc w:val="both"/>
        <w:rPr>
          <w:rFonts w:ascii="Times New Roman" w:hAnsi="Times New Roman" w:cs="Times New Roman"/>
          <w:b/>
          <w:sz w:val="24"/>
          <w:szCs w:val="24"/>
        </w:rPr>
      </w:pPr>
      <w:r w:rsidRPr="007B2529">
        <w:rPr>
          <w:rFonts w:ascii="Times New Roman" w:hAnsi="Times New Roman" w:cs="Times New Roman"/>
          <w:b/>
          <w:sz w:val="24"/>
          <w:szCs w:val="24"/>
        </w:rPr>
        <w:t>ATSTOVAVIMAS</w:t>
      </w:r>
    </w:p>
    <w:p w:rsidR="00A6765D" w:rsidRPr="007B2529" w:rsidRDefault="00A6765D" w:rsidP="008A694B">
      <w:pPr>
        <w:spacing w:after="0" w:line="240" w:lineRule="auto"/>
        <w:ind w:firstLine="1296"/>
        <w:jc w:val="both"/>
        <w:rPr>
          <w:rFonts w:ascii="Times New Roman" w:hAnsi="Times New Roman" w:cs="Times New Roman"/>
          <w:sz w:val="24"/>
          <w:szCs w:val="24"/>
        </w:rPr>
      </w:pPr>
      <w:r w:rsidRPr="00475BCE">
        <w:rPr>
          <w:rFonts w:ascii="Times New Roman" w:hAnsi="Times New Roman" w:cs="Times New Roman"/>
          <w:sz w:val="24"/>
          <w:szCs w:val="24"/>
        </w:rPr>
        <w:t>Iš įvairių institucijų ir kitų juridinių</w:t>
      </w:r>
      <w:r w:rsidRPr="007B2529">
        <w:rPr>
          <w:rFonts w:ascii="Times New Roman" w:hAnsi="Times New Roman" w:cs="Times New Roman"/>
          <w:sz w:val="24"/>
          <w:szCs w:val="24"/>
        </w:rPr>
        <w:t xml:space="preserve"> asmenų </w:t>
      </w:r>
      <w:r w:rsidR="008A694B">
        <w:rPr>
          <w:rFonts w:ascii="Times New Roman" w:hAnsi="Times New Roman" w:cs="Times New Roman"/>
          <w:sz w:val="24"/>
          <w:szCs w:val="24"/>
        </w:rPr>
        <w:t>m</w:t>
      </w:r>
      <w:r w:rsidRPr="007B2529">
        <w:rPr>
          <w:rFonts w:ascii="Times New Roman" w:hAnsi="Times New Roman" w:cs="Times New Roman"/>
          <w:sz w:val="24"/>
          <w:szCs w:val="24"/>
        </w:rPr>
        <w:t>er</w:t>
      </w:r>
      <w:r w:rsidR="008A694B">
        <w:rPr>
          <w:rFonts w:ascii="Times New Roman" w:hAnsi="Times New Roman" w:cs="Times New Roman"/>
          <w:sz w:val="24"/>
          <w:szCs w:val="24"/>
        </w:rPr>
        <w:t>as</w:t>
      </w:r>
      <w:r w:rsidRPr="007B2529">
        <w:rPr>
          <w:rFonts w:ascii="Times New Roman" w:hAnsi="Times New Roman" w:cs="Times New Roman"/>
          <w:sz w:val="24"/>
          <w:szCs w:val="24"/>
        </w:rPr>
        <w:t xml:space="preserve"> nuo kadencijos pradžios iki 2015-12-31 gavo 1047 raštus.</w:t>
      </w:r>
    </w:p>
    <w:p w:rsidR="00177F0A" w:rsidRDefault="008A694B" w:rsidP="008A694B">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Glaudus</w:t>
      </w:r>
      <w:r w:rsidR="00A6765D" w:rsidRPr="007B2529">
        <w:rPr>
          <w:rFonts w:ascii="Times New Roman" w:hAnsi="Times New Roman" w:cs="Times New Roman"/>
          <w:sz w:val="24"/>
          <w:szCs w:val="24"/>
        </w:rPr>
        <w:t xml:space="preserve"> bendravimas su gyventojais ir miesto bendruomenėmis yra vienas veiklos prioritetų. Todėl nuo kadencijos pradžios įvyko 28 priėmimai, jų metu susitikau su 104 interesantais. </w:t>
      </w:r>
      <w:r w:rsidR="00177F0A">
        <w:rPr>
          <w:rFonts w:ascii="Times New Roman" w:hAnsi="Times New Roman" w:cs="Times New Roman"/>
          <w:sz w:val="24"/>
          <w:szCs w:val="24"/>
        </w:rPr>
        <w:t xml:space="preserve"> </w:t>
      </w:r>
      <w:r w:rsidR="00A6765D" w:rsidRPr="007B2529">
        <w:rPr>
          <w:rFonts w:ascii="Times New Roman" w:hAnsi="Times New Roman" w:cs="Times New Roman"/>
          <w:sz w:val="24"/>
          <w:szCs w:val="24"/>
        </w:rPr>
        <w:t>Dažniausiai gyventojų keliamos problemos susijusios su miesto ūkio, socialinio būsto, architektūros klausimais. Susitikimų metu svarstyti klausimai pasiskirstė taip:</w:t>
      </w:r>
    </w:p>
    <w:p w:rsidR="00A6765D" w:rsidRPr="007B2529" w:rsidRDefault="002B1C61" w:rsidP="008A694B">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ab/>
      </w:r>
    </w:p>
    <w:p w:rsidR="00A6765D" w:rsidRPr="007B2529" w:rsidRDefault="00A6765D" w:rsidP="00800E53">
      <w:pPr>
        <w:jc w:val="both"/>
        <w:rPr>
          <w:rFonts w:ascii="Times New Roman" w:hAnsi="Times New Roman" w:cs="Times New Roman"/>
          <w:i/>
          <w:sz w:val="24"/>
          <w:szCs w:val="24"/>
        </w:rPr>
      </w:pPr>
      <w:r w:rsidRPr="007B2529">
        <w:rPr>
          <w:rFonts w:ascii="Times New Roman" w:hAnsi="Times New Roman" w:cs="Times New Roman"/>
          <w:noProof/>
          <w:sz w:val="24"/>
          <w:szCs w:val="24"/>
          <w:lang w:eastAsia="lt-LT"/>
        </w:rPr>
        <w:drawing>
          <wp:inline distT="0" distB="0" distL="0" distR="0" wp14:anchorId="30D0FDC9" wp14:editId="5CA4CBC1">
            <wp:extent cx="6048375" cy="2686050"/>
            <wp:effectExtent l="0" t="0" r="9525" b="19050"/>
            <wp:docPr id="1" name="Diagrama 1" title="Dažniausiai "/>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7B2529">
        <w:rPr>
          <w:rFonts w:ascii="Times New Roman" w:hAnsi="Times New Roman" w:cs="Times New Roman"/>
          <w:sz w:val="24"/>
          <w:szCs w:val="24"/>
        </w:rPr>
        <w:br/>
      </w:r>
      <w:r w:rsidRPr="007B2529">
        <w:rPr>
          <w:rFonts w:ascii="Times New Roman" w:hAnsi="Times New Roman" w:cs="Times New Roman"/>
          <w:i/>
          <w:sz w:val="24"/>
          <w:szCs w:val="24"/>
        </w:rPr>
        <w:t>*GNSB – gyvenamųjų namų savininkų bendrijos</w:t>
      </w:r>
    </w:p>
    <w:p w:rsidR="00C274BA" w:rsidRPr="007B2529" w:rsidRDefault="00A6765D" w:rsidP="008A694B">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b/>
          <w:sz w:val="24"/>
          <w:szCs w:val="24"/>
        </w:rPr>
        <w:t xml:space="preserve">Atstovavimas teismuose. </w:t>
      </w:r>
      <w:r w:rsidR="00973A09" w:rsidRPr="007B2529">
        <w:rPr>
          <w:rFonts w:ascii="Times New Roman" w:hAnsi="Times New Roman" w:cs="Times New Roman"/>
          <w:sz w:val="24"/>
          <w:szCs w:val="24"/>
        </w:rPr>
        <w:t>Teisės skyri</w:t>
      </w:r>
      <w:r w:rsidR="00C274BA" w:rsidRPr="007B2529">
        <w:rPr>
          <w:rFonts w:ascii="Times New Roman" w:hAnsi="Times New Roman" w:cs="Times New Roman"/>
          <w:sz w:val="24"/>
          <w:szCs w:val="24"/>
        </w:rPr>
        <w:t>us pagal Savivaldybės mero įgaliojimus atstovavo Savivaldyb</w:t>
      </w:r>
      <w:r w:rsidR="008A694B">
        <w:rPr>
          <w:rFonts w:ascii="Times New Roman" w:hAnsi="Times New Roman" w:cs="Times New Roman"/>
          <w:sz w:val="24"/>
          <w:szCs w:val="24"/>
        </w:rPr>
        <w:t>ei</w:t>
      </w:r>
      <w:r w:rsidR="00C274BA" w:rsidRPr="007B2529">
        <w:rPr>
          <w:rFonts w:ascii="Times New Roman" w:hAnsi="Times New Roman" w:cs="Times New Roman"/>
          <w:sz w:val="24"/>
          <w:szCs w:val="24"/>
        </w:rPr>
        <w:t xml:space="preserve">, </w:t>
      </w:r>
      <w:r w:rsidR="008A694B">
        <w:rPr>
          <w:rFonts w:ascii="Times New Roman" w:hAnsi="Times New Roman" w:cs="Times New Roman"/>
          <w:sz w:val="24"/>
          <w:szCs w:val="24"/>
        </w:rPr>
        <w:t>T</w:t>
      </w:r>
      <w:r w:rsidR="00C274BA" w:rsidRPr="007B2529">
        <w:rPr>
          <w:rFonts w:ascii="Times New Roman" w:hAnsi="Times New Roman" w:cs="Times New Roman"/>
          <w:sz w:val="24"/>
          <w:szCs w:val="24"/>
        </w:rPr>
        <w:t>aryb</w:t>
      </w:r>
      <w:r w:rsidR="008A694B">
        <w:rPr>
          <w:rFonts w:ascii="Times New Roman" w:hAnsi="Times New Roman" w:cs="Times New Roman"/>
          <w:sz w:val="24"/>
          <w:szCs w:val="24"/>
        </w:rPr>
        <w:t>ai</w:t>
      </w:r>
      <w:r w:rsidR="00C274BA" w:rsidRPr="007B2529">
        <w:rPr>
          <w:rFonts w:ascii="Times New Roman" w:hAnsi="Times New Roman" w:cs="Times New Roman"/>
          <w:sz w:val="24"/>
          <w:szCs w:val="24"/>
        </w:rPr>
        <w:t xml:space="preserve"> ir mer</w:t>
      </w:r>
      <w:r w:rsidR="008A694B">
        <w:rPr>
          <w:rFonts w:ascii="Times New Roman" w:hAnsi="Times New Roman" w:cs="Times New Roman"/>
          <w:sz w:val="24"/>
          <w:szCs w:val="24"/>
        </w:rPr>
        <w:t>ui</w:t>
      </w:r>
      <w:r w:rsidR="00C274BA" w:rsidRPr="007B2529">
        <w:rPr>
          <w:rFonts w:ascii="Times New Roman" w:hAnsi="Times New Roman" w:cs="Times New Roman"/>
          <w:sz w:val="24"/>
          <w:szCs w:val="24"/>
        </w:rPr>
        <w:t xml:space="preserve"> įvairių instancijų teismuose, rinko įrodymus, reikalingus byloms teismuose nagrinėti, teikė teismams ieškinius, skundus, atsiliepimus, pareiškimus, atsikirtimus, nuomones, išvadas, antstolių kontoroms – vykdomuosius dokumentus. </w:t>
      </w:r>
    </w:p>
    <w:p w:rsidR="00C274BA" w:rsidRPr="007B2529" w:rsidRDefault="00C274BA" w:rsidP="008A694B">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Savivaldybės vardu buvo pareikšti ieškiniai, pareiškimai, prašymai, kreditoriniai reikalavimai dėl skolų išieškojimo bankroto bylose, valstybinės žemės nuomos mokesčio ir delspinigių, dėl gyvenamosios patalpos nuomos sutarties nutraukimo ir iškeldinimo išnuomojamų gyvenamųjų patalpų. Savivaldybei, kaip atsakovei</w:t>
      </w:r>
      <w:r w:rsidR="008A694B">
        <w:rPr>
          <w:rFonts w:ascii="Times New Roman" w:hAnsi="Times New Roman" w:cs="Times New Roman"/>
          <w:sz w:val="24"/>
          <w:szCs w:val="24"/>
        </w:rPr>
        <w:t>,</w:t>
      </w:r>
      <w:r w:rsidRPr="007B2529">
        <w:rPr>
          <w:rFonts w:ascii="Times New Roman" w:hAnsi="Times New Roman" w:cs="Times New Roman"/>
          <w:sz w:val="24"/>
          <w:szCs w:val="24"/>
        </w:rPr>
        <w:t xml:space="preserve"> pa</w:t>
      </w:r>
      <w:r w:rsidR="00475BCE">
        <w:rPr>
          <w:rFonts w:ascii="Times New Roman" w:hAnsi="Times New Roman" w:cs="Times New Roman"/>
          <w:sz w:val="24"/>
          <w:szCs w:val="24"/>
        </w:rPr>
        <w:t>teik</w:t>
      </w:r>
      <w:r w:rsidRPr="007B2529">
        <w:rPr>
          <w:rFonts w:ascii="Times New Roman" w:hAnsi="Times New Roman" w:cs="Times New Roman"/>
          <w:sz w:val="24"/>
          <w:szCs w:val="24"/>
        </w:rPr>
        <w:t xml:space="preserve">ti prašymai, ieškiniai ar </w:t>
      </w:r>
      <w:r w:rsidR="00475BCE">
        <w:rPr>
          <w:rFonts w:ascii="Times New Roman" w:hAnsi="Times New Roman" w:cs="Times New Roman"/>
          <w:sz w:val="24"/>
          <w:szCs w:val="24"/>
        </w:rPr>
        <w:t xml:space="preserve">pareikšti </w:t>
      </w:r>
      <w:r w:rsidRPr="007B2529">
        <w:rPr>
          <w:rFonts w:ascii="Times New Roman" w:hAnsi="Times New Roman" w:cs="Times New Roman"/>
          <w:sz w:val="24"/>
          <w:szCs w:val="24"/>
        </w:rPr>
        <w:t xml:space="preserve">skundai administraciniuose ir civiliniuose teismuose dėl turtinės ir neturtinės žalos atlyginimo, įpareigojimo atlikti veiksmus, sprendimų panaikinimo ir kt. Teisės skyrius atstovavo </w:t>
      </w:r>
      <w:r w:rsidR="008A694B">
        <w:rPr>
          <w:rFonts w:ascii="Times New Roman" w:hAnsi="Times New Roman" w:cs="Times New Roman"/>
          <w:sz w:val="24"/>
          <w:szCs w:val="24"/>
        </w:rPr>
        <w:t>S</w:t>
      </w:r>
      <w:r w:rsidRPr="007B2529">
        <w:rPr>
          <w:rFonts w:ascii="Times New Roman" w:hAnsi="Times New Roman" w:cs="Times New Roman"/>
          <w:sz w:val="24"/>
          <w:szCs w:val="24"/>
        </w:rPr>
        <w:t>avivaldyb</w:t>
      </w:r>
      <w:r w:rsidR="008A694B">
        <w:rPr>
          <w:rFonts w:ascii="Times New Roman" w:hAnsi="Times New Roman" w:cs="Times New Roman"/>
          <w:sz w:val="24"/>
          <w:szCs w:val="24"/>
        </w:rPr>
        <w:t>ei,</w:t>
      </w:r>
      <w:r w:rsidRPr="007B2529">
        <w:rPr>
          <w:rFonts w:ascii="Times New Roman" w:hAnsi="Times New Roman" w:cs="Times New Roman"/>
          <w:sz w:val="24"/>
          <w:szCs w:val="24"/>
        </w:rPr>
        <w:t xml:space="preserve"> ir kaip </w:t>
      </w:r>
      <w:r w:rsidR="008A694B">
        <w:rPr>
          <w:rFonts w:ascii="Times New Roman" w:hAnsi="Times New Roman" w:cs="Times New Roman"/>
          <w:sz w:val="24"/>
          <w:szCs w:val="24"/>
        </w:rPr>
        <w:t>t</w:t>
      </w:r>
      <w:r w:rsidRPr="007B2529">
        <w:rPr>
          <w:rFonts w:ascii="Times New Roman" w:hAnsi="Times New Roman" w:cs="Times New Roman"/>
          <w:sz w:val="24"/>
          <w:szCs w:val="24"/>
        </w:rPr>
        <w:t>reči</w:t>
      </w:r>
      <w:r w:rsidR="00475BCE">
        <w:rPr>
          <w:rFonts w:ascii="Times New Roman" w:hAnsi="Times New Roman" w:cs="Times New Roman"/>
          <w:sz w:val="24"/>
          <w:szCs w:val="24"/>
        </w:rPr>
        <w:t>ajam</w:t>
      </w:r>
      <w:r w:rsidRPr="007B2529">
        <w:rPr>
          <w:rFonts w:ascii="Times New Roman" w:hAnsi="Times New Roman" w:cs="Times New Roman"/>
          <w:sz w:val="24"/>
          <w:szCs w:val="24"/>
        </w:rPr>
        <w:t xml:space="preserve"> asmen</w:t>
      </w:r>
      <w:r w:rsidR="00475BCE">
        <w:rPr>
          <w:rFonts w:ascii="Times New Roman" w:hAnsi="Times New Roman" w:cs="Times New Roman"/>
          <w:sz w:val="24"/>
          <w:szCs w:val="24"/>
        </w:rPr>
        <w:t>iui</w:t>
      </w:r>
      <w:r w:rsidR="008A694B">
        <w:rPr>
          <w:rFonts w:ascii="Times New Roman" w:hAnsi="Times New Roman" w:cs="Times New Roman"/>
          <w:sz w:val="24"/>
          <w:szCs w:val="24"/>
        </w:rPr>
        <w:t>,</w:t>
      </w:r>
      <w:r w:rsidRPr="007B2529">
        <w:rPr>
          <w:rFonts w:ascii="Times New Roman" w:hAnsi="Times New Roman" w:cs="Times New Roman"/>
          <w:sz w:val="24"/>
          <w:szCs w:val="24"/>
        </w:rPr>
        <w:t xml:space="preserve"> civilinėse ir administracinėse bylose dėl turtinės ir neturtinės žalos atlyginimo, sprendimų panaikinimo, viešojo intereso gynimo. Daugiausia civilinių ieškinių Savivaldybės vardu pateikta dėl valstybinės žemės nuomos mokesčio ir delspinigių</w:t>
      </w:r>
      <w:r w:rsidR="008A694B">
        <w:rPr>
          <w:rFonts w:ascii="Times New Roman" w:hAnsi="Times New Roman" w:cs="Times New Roman"/>
          <w:sz w:val="24"/>
          <w:szCs w:val="24"/>
        </w:rPr>
        <w:t>,</w:t>
      </w:r>
      <w:r w:rsidRPr="007B2529">
        <w:rPr>
          <w:rFonts w:ascii="Times New Roman" w:hAnsi="Times New Roman" w:cs="Times New Roman"/>
          <w:sz w:val="24"/>
          <w:szCs w:val="24"/>
        </w:rPr>
        <w:t xml:space="preserve"> gyvenamosios patalpos nuomos sutarties nutraukimo ir iškeldinimo iš</w:t>
      </w:r>
      <w:r w:rsidR="00475BCE">
        <w:rPr>
          <w:rFonts w:ascii="Times New Roman" w:hAnsi="Times New Roman" w:cs="Times New Roman"/>
          <w:sz w:val="24"/>
          <w:szCs w:val="24"/>
        </w:rPr>
        <w:t xml:space="preserve"> </w:t>
      </w:r>
      <w:r w:rsidRPr="007B2529">
        <w:rPr>
          <w:rFonts w:ascii="Times New Roman" w:hAnsi="Times New Roman" w:cs="Times New Roman"/>
          <w:sz w:val="24"/>
          <w:szCs w:val="24"/>
        </w:rPr>
        <w:t xml:space="preserve">nuomojamų gyvenamųjų patalpų. 2015 m. kreiptasi į </w:t>
      </w:r>
      <w:r w:rsidR="00475BCE">
        <w:rPr>
          <w:rFonts w:ascii="Times New Roman" w:hAnsi="Times New Roman" w:cs="Times New Roman"/>
          <w:sz w:val="24"/>
          <w:szCs w:val="24"/>
        </w:rPr>
        <w:t>t</w:t>
      </w:r>
      <w:r w:rsidRPr="007B2529">
        <w:rPr>
          <w:rFonts w:ascii="Times New Roman" w:hAnsi="Times New Roman" w:cs="Times New Roman"/>
          <w:sz w:val="24"/>
          <w:szCs w:val="24"/>
        </w:rPr>
        <w:t xml:space="preserve">eismą dėl 19 bankrutuojančių, restruktūrizuojamų asmenų žemės nuomos mokesčio skolos reikalavimo (46,75 tūkst.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pateikimo ir įtraukimo į kreditorių sąrašą, dėl 17 juridinių asmenų (63,04 tūkst.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ir 19 fizinių asmenų (1,4 tūkst.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žemės nuomos mokesčio nepriemokos išieškojimo. Prasidėjus skolos išieškojimo procedūroms 2,8 tūkst.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nepriemokos asmenys sumokėjo iki </w:t>
      </w:r>
      <w:r w:rsidR="00475BCE">
        <w:rPr>
          <w:rFonts w:ascii="Times New Roman" w:hAnsi="Times New Roman" w:cs="Times New Roman"/>
          <w:sz w:val="24"/>
          <w:szCs w:val="24"/>
        </w:rPr>
        <w:t>t</w:t>
      </w:r>
      <w:r w:rsidRPr="007B2529">
        <w:rPr>
          <w:rFonts w:ascii="Times New Roman" w:hAnsi="Times New Roman" w:cs="Times New Roman"/>
          <w:sz w:val="24"/>
          <w:szCs w:val="24"/>
        </w:rPr>
        <w:t xml:space="preserve">eismui priimant sprendimą ir 18,7 tūkst.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vykdydami teismų sprendimus.</w:t>
      </w:r>
    </w:p>
    <w:p w:rsidR="00A6765D" w:rsidRPr="007B2529" w:rsidRDefault="00A6765D" w:rsidP="008A694B">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b/>
          <w:sz w:val="24"/>
          <w:szCs w:val="24"/>
        </w:rPr>
        <w:t xml:space="preserve">Užsienio ryšiai. </w:t>
      </w:r>
      <w:r w:rsidRPr="007B2529">
        <w:rPr>
          <w:rFonts w:ascii="Times New Roman" w:hAnsi="Times New Roman" w:cs="Times New Roman"/>
          <w:sz w:val="24"/>
          <w:szCs w:val="24"/>
        </w:rPr>
        <w:t>Dabartinės kade</w:t>
      </w:r>
      <w:r w:rsidR="00473981" w:rsidRPr="007B2529">
        <w:rPr>
          <w:rFonts w:ascii="Times New Roman" w:hAnsi="Times New Roman" w:cs="Times New Roman"/>
          <w:sz w:val="24"/>
          <w:szCs w:val="24"/>
        </w:rPr>
        <w:t>ncijos metu Savivaldybėje vyko 4</w:t>
      </w:r>
      <w:r w:rsidRPr="007B2529">
        <w:rPr>
          <w:rFonts w:ascii="Times New Roman" w:hAnsi="Times New Roman" w:cs="Times New Roman"/>
          <w:sz w:val="24"/>
          <w:szCs w:val="24"/>
        </w:rPr>
        <w:t xml:space="preserve"> diplomatinio korpuso ir 6 miestų partnerių delegacijų atstovų vizitai, S</w:t>
      </w:r>
      <w:r w:rsidR="00473981" w:rsidRPr="007B2529">
        <w:rPr>
          <w:rFonts w:ascii="Times New Roman" w:hAnsi="Times New Roman" w:cs="Times New Roman"/>
          <w:sz w:val="24"/>
          <w:szCs w:val="24"/>
        </w:rPr>
        <w:t>avivaldybės delegacijos vyko į 7</w:t>
      </w:r>
      <w:r w:rsidRPr="007B2529">
        <w:rPr>
          <w:rFonts w:ascii="Times New Roman" w:hAnsi="Times New Roman" w:cs="Times New Roman"/>
          <w:sz w:val="24"/>
          <w:szCs w:val="24"/>
        </w:rPr>
        <w:t xml:space="preserve"> vizitus.</w:t>
      </w:r>
    </w:p>
    <w:p w:rsidR="00A6765D" w:rsidRPr="007B2529" w:rsidRDefault="00A6765D" w:rsidP="00177F0A">
      <w:pPr>
        <w:spacing w:after="0" w:line="240" w:lineRule="auto"/>
        <w:ind w:firstLine="720"/>
        <w:jc w:val="both"/>
        <w:rPr>
          <w:rFonts w:ascii="Times New Roman" w:hAnsi="Times New Roman" w:cs="Times New Roman"/>
          <w:sz w:val="24"/>
          <w:szCs w:val="24"/>
        </w:rPr>
      </w:pPr>
      <w:r w:rsidRPr="007B2529">
        <w:rPr>
          <w:rFonts w:ascii="Times New Roman" w:hAnsi="Times New Roman" w:cs="Times New Roman"/>
          <w:sz w:val="24"/>
          <w:szCs w:val="24"/>
        </w:rPr>
        <w:t>Diplomatinis korpusas</w:t>
      </w:r>
      <w:r w:rsidR="008A694B">
        <w:rPr>
          <w:rFonts w:ascii="Times New Roman" w:hAnsi="Times New Roman" w:cs="Times New Roman"/>
          <w:sz w:val="24"/>
          <w:szCs w:val="24"/>
        </w:rPr>
        <w:t>:</w:t>
      </w:r>
      <w:r w:rsidRPr="007B2529">
        <w:rPr>
          <w:rFonts w:ascii="Times New Roman" w:hAnsi="Times New Roman" w:cs="Times New Roman"/>
          <w:sz w:val="24"/>
          <w:szCs w:val="24"/>
        </w:rPr>
        <w:t xml:space="preserve"> </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birželio 8 d. ir spalio 21 d. </w:t>
      </w:r>
      <w:r w:rsidR="008A694B">
        <w:rPr>
          <w:rFonts w:ascii="Times New Roman" w:hAnsi="Times New Roman" w:cs="Times New Roman"/>
          <w:sz w:val="24"/>
          <w:szCs w:val="24"/>
        </w:rPr>
        <w:t>S</w:t>
      </w:r>
      <w:r w:rsidRPr="007B2529">
        <w:rPr>
          <w:rFonts w:ascii="Times New Roman" w:hAnsi="Times New Roman" w:cs="Times New Roman"/>
          <w:sz w:val="24"/>
          <w:szCs w:val="24"/>
        </w:rPr>
        <w:t xml:space="preserve">avivaldybėje lankėsi </w:t>
      </w:r>
      <w:r w:rsidRPr="007B2529">
        <w:rPr>
          <w:rFonts w:ascii="Times New Roman" w:eastAsia="Times New Roman" w:hAnsi="Times New Roman" w:cs="Times New Roman"/>
          <w:color w:val="000000"/>
          <w:sz w:val="24"/>
          <w:szCs w:val="24"/>
          <w:lang w:eastAsia="lt-LT"/>
        </w:rPr>
        <w:t xml:space="preserve">Rumunijos Respublikos ambasadorius Lietuvoje J. E. Dan </w:t>
      </w:r>
      <w:proofErr w:type="spellStart"/>
      <w:r w:rsidRPr="007B2529">
        <w:rPr>
          <w:rFonts w:ascii="Times New Roman" w:eastAsia="Times New Roman" w:hAnsi="Times New Roman" w:cs="Times New Roman"/>
          <w:color w:val="000000"/>
          <w:sz w:val="24"/>
          <w:szCs w:val="24"/>
          <w:lang w:eastAsia="lt-LT"/>
        </w:rPr>
        <w:t>Adrian</w:t>
      </w:r>
      <w:proofErr w:type="spellEnd"/>
      <w:r w:rsidRPr="007B2529">
        <w:rPr>
          <w:rFonts w:ascii="Times New Roman" w:eastAsia="Times New Roman" w:hAnsi="Times New Roman" w:cs="Times New Roman"/>
          <w:color w:val="000000"/>
          <w:sz w:val="24"/>
          <w:szCs w:val="24"/>
          <w:lang w:eastAsia="lt-LT"/>
        </w:rPr>
        <w:t xml:space="preserve"> </w:t>
      </w:r>
      <w:proofErr w:type="spellStart"/>
      <w:r w:rsidRPr="007B2529">
        <w:rPr>
          <w:rFonts w:ascii="Times New Roman" w:eastAsia="Times New Roman" w:hAnsi="Times New Roman" w:cs="Times New Roman"/>
          <w:color w:val="000000"/>
          <w:sz w:val="24"/>
          <w:szCs w:val="24"/>
          <w:lang w:eastAsia="lt-LT"/>
        </w:rPr>
        <w:t>Balanescu</w:t>
      </w:r>
      <w:proofErr w:type="spellEnd"/>
      <w:r w:rsidRPr="007B2529">
        <w:rPr>
          <w:rFonts w:ascii="Times New Roman" w:eastAsia="Times New Roman" w:hAnsi="Times New Roman" w:cs="Times New Roman"/>
          <w:color w:val="000000"/>
          <w:sz w:val="24"/>
          <w:szCs w:val="24"/>
          <w:lang w:eastAsia="lt-LT"/>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rugpjūčio 6 d. lankėsi </w:t>
      </w:r>
      <w:r w:rsidRPr="007B2529">
        <w:rPr>
          <w:rFonts w:ascii="Times New Roman" w:eastAsia="Times New Roman" w:hAnsi="Times New Roman" w:cs="Times New Roman"/>
          <w:color w:val="000000"/>
          <w:sz w:val="24"/>
          <w:szCs w:val="24"/>
          <w:lang w:eastAsia="lt-LT"/>
        </w:rPr>
        <w:t xml:space="preserve">Izraelio ambasadorius Lietuvoje J. E. </w:t>
      </w:r>
      <w:proofErr w:type="spellStart"/>
      <w:r w:rsidRPr="007B2529">
        <w:rPr>
          <w:rFonts w:ascii="Times New Roman" w:eastAsia="Times New Roman" w:hAnsi="Times New Roman" w:cs="Times New Roman"/>
          <w:color w:val="000000"/>
          <w:sz w:val="24"/>
          <w:szCs w:val="24"/>
          <w:lang w:eastAsia="lt-LT"/>
        </w:rPr>
        <w:t>Amir</w:t>
      </w:r>
      <w:proofErr w:type="spellEnd"/>
      <w:r w:rsidRPr="007B2529">
        <w:rPr>
          <w:rFonts w:ascii="Times New Roman" w:eastAsia="Times New Roman" w:hAnsi="Times New Roman" w:cs="Times New Roman"/>
          <w:color w:val="000000"/>
          <w:sz w:val="24"/>
          <w:szCs w:val="24"/>
          <w:lang w:eastAsia="lt-LT"/>
        </w:rPr>
        <w:t xml:space="preserve"> </w:t>
      </w:r>
      <w:proofErr w:type="spellStart"/>
      <w:r w:rsidRPr="007B2529">
        <w:rPr>
          <w:rFonts w:ascii="Times New Roman" w:eastAsia="Times New Roman" w:hAnsi="Times New Roman" w:cs="Times New Roman"/>
          <w:color w:val="000000"/>
          <w:sz w:val="24"/>
          <w:szCs w:val="24"/>
          <w:lang w:eastAsia="lt-LT"/>
        </w:rPr>
        <w:t>Maimon</w:t>
      </w:r>
      <w:proofErr w:type="spellEnd"/>
      <w:r w:rsidRPr="007B2529">
        <w:rPr>
          <w:rFonts w:ascii="Times New Roman" w:eastAsia="Times New Roman" w:hAnsi="Times New Roman" w:cs="Times New Roman"/>
          <w:color w:val="000000"/>
          <w:sz w:val="24"/>
          <w:szCs w:val="24"/>
          <w:lang w:eastAsia="lt-LT"/>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rugsėjo 18 d. lankėsi Norvegijos Karalystės ambasadorius Lietuvoje J. E. Dag </w:t>
      </w:r>
      <w:proofErr w:type="spellStart"/>
      <w:r w:rsidRPr="007B2529">
        <w:rPr>
          <w:rFonts w:ascii="Times New Roman" w:hAnsi="Times New Roman" w:cs="Times New Roman"/>
          <w:sz w:val="24"/>
          <w:szCs w:val="24"/>
        </w:rPr>
        <w:t>Malmer</w:t>
      </w:r>
      <w:proofErr w:type="spellEnd"/>
      <w:r w:rsidRPr="007B2529">
        <w:rPr>
          <w:rFonts w:ascii="Times New Roman" w:hAnsi="Times New Roman" w:cs="Times New Roman"/>
          <w:sz w:val="24"/>
          <w:szCs w:val="24"/>
        </w:rPr>
        <w:t xml:space="preserve"> </w:t>
      </w:r>
      <w:proofErr w:type="spellStart"/>
      <w:r w:rsidRPr="007B2529">
        <w:rPr>
          <w:rFonts w:ascii="Times New Roman" w:hAnsi="Times New Roman" w:cs="Times New Roman"/>
          <w:sz w:val="24"/>
          <w:szCs w:val="24"/>
        </w:rPr>
        <w:t>Halvorsen</w:t>
      </w:r>
      <w:proofErr w:type="spellEnd"/>
      <w:r w:rsidRPr="007B2529">
        <w:rPr>
          <w:rFonts w:ascii="Times New Roman" w:hAnsi="Times New Roman" w:cs="Times New Roman"/>
          <w:sz w:val="24"/>
          <w:szCs w:val="24"/>
        </w:rPr>
        <w:t>;</w:t>
      </w:r>
    </w:p>
    <w:p w:rsidR="00A6765D" w:rsidRPr="00177F0A"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spalio 21 d. lankėsi </w:t>
      </w:r>
      <w:r w:rsidRPr="007B2529">
        <w:rPr>
          <w:rFonts w:ascii="Times New Roman" w:eastAsia="Times New Roman" w:hAnsi="Times New Roman" w:cs="Times New Roman"/>
          <w:color w:val="000000"/>
          <w:sz w:val="24"/>
          <w:szCs w:val="24"/>
          <w:lang w:eastAsia="lt-LT"/>
        </w:rPr>
        <w:t xml:space="preserve">Rumunijos Respublikos ambasadorius Lietuvoje J. E. Dan </w:t>
      </w:r>
      <w:proofErr w:type="spellStart"/>
      <w:r w:rsidRPr="007B2529">
        <w:rPr>
          <w:rFonts w:ascii="Times New Roman" w:eastAsia="Times New Roman" w:hAnsi="Times New Roman" w:cs="Times New Roman"/>
          <w:color w:val="000000"/>
          <w:sz w:val="24"/>
          <w:szCs w:val="24"/>
          <w:lang w:eastAsia="lt-LT"/>
        </w:rPr>
        <w:t>Adrian</w:t>
      </w:r>
      <w:proofErr w:type="spellEnd"/>
      <w:r w:rsidRPr="007B2529">
        <w:rPr>
          <w:rFonts w:ascii="Times New Roman" w:eastAsia="Times New Roman" w:hAnsi="Times New Roman" w:cs="Times New Roman"/>
          <w:color w:val="000000"/>
          <w:sz w:val="24"/>
          <w:szCs w:val="24"/>
          <w:lang w:eastAsia="lt-LT"/>
        </w:rPr>
        <w:t xml:space="preserve"> </w:t>
      </w:r>
      <w:proofErr w:type="spellStart"/>
      <w:r w:rsidRPr="007B2529">
        <w:rPr>
          <w:rFonts w:ascii="Times New Roman" w:eastAsia="Times New Roman" w:hAnsi="Times New Roman" w:cs="Times New Roman"/>
          <w:color w:val="000000"/>
          <w:sz w:val="24"/>
          <w:szCs w:val="24"/>
          <w:lang w:eastAsia="lt-LT"/>
        </w:rPr>
        <w:t>Balanescu</w:t>
      </w:r>
      <w:proofErr w:type="spellEnd"/>
      <w:r w:rsidR="008A694B">
        <w:rPr>
          <w:rFonts w:ascii="Times New Roman" w:eastAsia="Times New Roman" w:hAnsi="Times New Roman" w:cs="Times New Roman"/>
          <w:color w:val="000000"/>
          <w:sz w:val="24"/>
          <w:szCs w:val="24"/>
          <w:lang w:eastAsia="lt-LT"/>
        </w:rPr>
        <w:t>.</w:t>
      </w:r>
    </w:p>
    <w:p w:rsidR="00177F0A" w:rsidRPr="00177F0A" w:rsidRDefault="00177F0A" w:rsidP="00177F0A">
      <w:pPr>
        <w:spacing w:after="0" w:line="240" w:lineRule="auto"/>
        <w:ind w:left="360"/>
        <w:jc w:val="both"/>
        <w:rPr>
          <w:rFonts w:ascii="Times New Roman" w:hAnsi="Times New Roman" w:cs="Times New Roman"/>
          <w:sz w:val="24"/>
          <w:szCs w:val="24"/>
        </w:rPr>
      </w:pPr>
    </w:p>
    <w:p w:rsidR="00A6765D" w:rsidRPr="007B2529" w:rsidRDefault="00A6765D" w:rsidP="00177F0A">
      <w:pPr>
        <w:pStyle w:val="Sraopastraipa"/>
        <w:spacing w:after="0" w:line="240" w:lineRule="auto"/>
        <w:ind w:left="0" w:firstLine="720"/>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Miestų partnerių delegacijų vizitai</w:t>
      </w:r>
      <w:r w:rsidR="008A694B">
        <w:rPr>
          <w:rFonts w:ascii="Times New Roman" w:eastAsia="Times New Roman" w:hAnsi="Times New Roman" w:cs="Times New Roman"/>
          <w:color w:val="000000"/>
          <w:sz w:val="24"/>
          <w:szCs w:val="24"/>
          <w:lang w:eastAsia="lt-LT"/>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balandžio 17</w:t>
      </w:r>
      <w:r w:rsidR="008A694B">
        <w:rPr>
          <w:rFonts w:ascii="Times New Roman" w:hAnsi="Times New Roman" w:cs="Times New Roman"/>
          <w:sz w:val="24"/>
          <w:szCs w:val="24"/>
        </w:rPr>
        <w:t>–</w:t>
      </w:r>
      <w:r w:rsidRPr="007B2529">
        <w:rPr>
          <w:rFonts w:ascii="Times New Roman" w:hAnsi="Times New Roman" w:cs="Times New Roman"/>
          <w:sz w:val="24"/>
          <w:szCs w:val="24"/>
        </w:rPr>
        <w:t xml:space="preserve">18 dienomis lankėsi </w:t>
      </w:r>
      <w:proofErr w:type="spellStart"/>
      <w:r w:rsidRPr="007B2529">
        <w:rPr>
          <w:rFonts w:ascii="Times New Roman" w:eastAsia="Times New Roman" w:hAnsi="Times New Roman" w:cs="Times New Roman"/>
          <w:color w:val="000000"/>
          <w:sz w:val="24"/>
          <w:szCs w:val="24"/>
          <w:lang w:eastAsia="lt-LT"/>
        </w:rPr>
        <w:t>Liuneno</w:t>
      </w:r>
      <w:proofErr w:type="spellEnd"/>
      <w:r w:rsidRPr="007B2529">
        <w:rPr>
          <w:rFonts w:ascii="Times New Roman" w:eastAsia="Times New Roman" w:hAnsi="Times New Roman" w:cs="Times New Roman"/>
          <w:color w:val="000000"/>
          <w:sz w:val="24"/>
          <w:szCs w:val="24"/>
          <w:lang w:eastAsia="lt-LT"/>
        </w:rPr>
        <w:t xml:space="preserve"> miesto delegacija;</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birželio 22</w:t>
      </w:r>
      <w:r w:rsidR="008A694B">
        <w:rPr>
          <w:rFonts w:ascii="Times New Roman" w:hAnsi="Times New Roman" w:cs="Times New Roman"/>
          <w:sz w:val="24"/>
          <w:szCs w:val="24"/>
        </w:rPr>
        <w:t>–</w:t>
      </w:r>
      <w:r w:rsidRPr="007B2529">
        <w:rPr>
          <w:rFonts w:ascii="Times New Roman" w:hAnsi="Times New Roman" w:cs="Times New Roman"/>
          <w:sz w:val="24"/>
          <w:szCs w:val="24"/>
        </w:rPr>
        <w:t xml:space="preserve">26 dienomis lankėsi </w:t>
      </w:r>
      <w:proofErr w:type="spellStart"/>
      <w:r w:rsidRPr="007B2529">
        <w:rPr>
          <w:rFonts w:ascii="Times New Roman" w:eastAsia="Times New Roman" w:hAnsi="Times New Roman" w:cs="Times New Roman"/>
          <w:color w:val="000000"/>
          <w:sz w:val="24"/>
          <w:szCs w:val="24"/>
          <w:lang w:eastAsia="lt-LT"/>
        </w:rPr>
        <w:t>Vinycios</w:t>
      </w:r>
      <w:proofErr w:type="spellEnd"/>
      <w:r w:rsidRPr="007B2529">
        <w:rPr>
          <w:rFonts w:ascii="Times New Roman" w:eastAsia="Times New Roman" w:hAnsi="Times New Roman" w:cs="Times New Roman"/>
          <w:color w:val="000000"/>
          <w:sz w:val="24"/>
          <w:szCs w:val="24"/>
          <w:lang w:eastAsia="lt-LT"/>
        </w:rPr>
        <w:t xml:space="preserve"> savivaldybės delegacija;</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rugsėjo 5 d. lankėsi </w:t>
      </w:r>
      <w:r w:rsidRPr="007B2529">
        <w:rPr>
          <w:rFonts w:ascii="Times New Roman" w:eastAsia="Times New Roman" w:hAnsi="Times New Roman" w:cs="Times New Roman"/>
          <w:color w:val="000000"/>
          <w:sz w:val="24"/>
          <w:szCs w:val="24"/>
          <w:lang w:eastAsia="lt-LT"/>
        </w:rPr>
        <w:t>Rakverės miesto delegacija;</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eastAsia="Times New Roman" w:hAnsi="Times New Roman" w:cs="Times New Roman"/>
          <w:color w:val="000000"/>
          <w:sz w:val="24"/>
          <w:szCs w:val="24"/>
          <w:lang w:eastAsia="lt-LT"/>
        </w:rPr>
        <w:t>2015 m. rugsėjo 5 d. lankėsi Daugpilio miesto delegacija;</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 xml:space="preserve">2015 m. rugsėjo 28 d. lankėsi </w:t>
      </w:r>
      <w:proofErr w:type="spellStart"/>
      <w:r w:rsidRPr="007B2529">
        <w:rPr>
          <w:rFonts w:ascii="Times New Roman" w:hAnsi="Times New Roman" w:cs="Times New Roman"/>
          <w:sz w:val="24"/>
          <w:szCs w:val="24"/>
        </w:rPr>
        <w:t>Liuneno</w:t>
      </w:r>
      <w:proofErr w:type="spellEnd"/>
      <w:r w:rsidRPr="007B2529">
        <w:rPr>
          <w:rFonts w:ascii="Times New Roman" w:hAnsi="Times New Roman" w:cs="Times New Roman"/>
          <w:sz w:val="24"/>
          <w:szCs w:val="24"/>
        </w:rPr>
        <w:t xml:space="preserve"> policininkų delegacija;</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gruodžio 4 d. lankėsi Daugpilio miesto delegacija.</w:t>
      </w:r>
    </w:p>
    <w:p w:rsidR="00A6765D" w:rsidRPr="007B2529" w:rsidRDefault="00A6765D" w:rsidP="00177F0A">
      <w:pPr>
        <w:spacing w:after="0" w:line="240" w:lineRule="auto"/>
        <w:ind w:left="360" w:firstLine="360"/>
        <w:jc w:val="both"/>
        <w:rPr>
          <w:rFonts w:ascii="Times New Roman" w:hAnsi="Times New Roman" w:cs="Times New Roman"/>
          <w:sz w:val="24"/>
          <w:szCs w:val="24"/>
        </w:rPr>
      </w:pPr>
      <w:r w:rsidRPr="007B2529">
        <w:rPr>
          <w:rFonts w:ascii="Times New Roman" w:hAnsi="Times New Roman" w:cs="Times New Roman"/>
          <w:sz w:val="24"/>
          <w:szCs w:val="24"/>
        </w:rPr>
        <w:t xml:space="preserve">Panevėžio </w:t>
      </w:r>
      <w:r w:rsidR="00574ED1">
        <w:rPr>
          <w:rFonts w:ascii="Times New Roman" w:hAnsi="Times New Roman" w:cs="Times New Roman"/>
          <w:sz w:val="24"/>
          <w:szCs w:val="24"/>
        </w:rPr>
        <w:t xml:space="preserve">miesto </w:t>
      </w:r>
      <w:r w:rsidRPr="007B2529">
        <w:rPr>
          <w:rFonts w:ascii="Times New Roman" w:hAnsi="Times New Roman" w:cs="Times New Roman"/>
          <w:sz w:val="24"/>
          <w:szCs w:val="24"/>
        </w:rPr>
        <w:t>savivaldybės delegacijų vizitai</w:t>
      </w:r>
      <w:r w:rsidR="00574ED1">
        <w:rPr>
          <w:rFonts w:ascii="Times New Roman" w:hAnsi="Times New Roman" w:cs="Times New Roman"/>
          <w:sz w:val="24"/>
          <w:szCs w:val="24"/>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gegužės 15</w:t>
      </w:r>
      <w:r w:rsidR="00574ED1">
        <w:rPr>
          <w:rFonts w:ascii="Times New Roman" w:hAnsi="Times New Roman" w:cs="Times New Roman"/>
          <w:sz w:val="24"/>
          <w:szCs w:val="24"/>
        </w:rPr>
        <w:t>–</w:t>
      </w:r>
      <w:r w:rsidRPr="007B2529">
        <w:rPr>
          <w:rFonts w:ascii="Times New Roman" w:hAnsi="Times New Roman" w:cs="Times New Roman"/>
          <w:sz w:val="24"/>
          <w:szCs w:val="24"/>
        </w:rPr>
        <w:t xml:space="preserve">17 dienomis Savivaldybės meras ir </w:t>
      </w:r>
      <w:r w:rsidR="00574ED1">
        <w:rPr>
          <w:rFonts w:ascii="Times New Roman" w:hAnsi="Times New Roman" w:cs="Times New Roman"/>
          <w:sz w:val="24"/>
          <w:szCs w:val="24"/>
        </w:rPr>
        <w:t>T</w:t>
      </w:r>
      <w:r w:rsidRPr="007B2529">
        <w:rPr>
          <w:rFonts w:ascii="Times New Roman" w:hAnsi="Times New Roman" w:cs="Times New Roman"/>
          <w:sz w:val="24"/>
          <w:szCs w:val="24"/>
        </w:rPr>
        <w:t xml:space="preserve">arybos narė Birutė Valkiūnienė lankėsi </w:t>
      </w:r>
      <w:proofErr w:type="spellStart"/>
      <w:r w:rsidRPr="007B2529">
        <w:rPr>
          <w:rFonts w:ascii="Times New Roman" w:hAnsi="Times New Roman" w:cs="Times New Roman"/>
          <w:sz w:val="24"/>
          <w:szCs w:val="24"/>
        </w:rPr>
        <w:t>Vinycioje</w:t>
      </w:r>
      <w:proofErr w:type="spellEnd"/>
      <w:r w:rsidR="00574ED1">
        <w:rPr>
          <w:rFonts w:ascii="Times New Roman" w:hAnsi="Times New Roman" w:cs="Times New Roman"/>
          <w:sz w:val="24"/>
          <w:szCs w:val="24"/>
        </w:rPr>
        <w:t xml:space="preserve"> (</w:t>
      </w:r>
      <w:r w:rsidRPr="007B2529">
        <w:rPr>
          <w:rFonts w:ascii="Times New Roman" w:hAnsi="Times New Roman" w:cs="Times New Roman"/>
          <w:sz w:val="24"/>
          <w:szCs w:val="24"/>
        </w:rPr>
        <w:t>Ukrainoje</w:t>
      </w:r>
      <w:r w:rsidR="00574ED1">
        <w:rPr>
          <w:rFonts w:ascii="Times New Roman" w:hAnsi="Times New Roman" w:cs="Times New Roman"/>
          <w:sz w:val="24"/>
          <w:szCs w:val="24"/>
        </w:rPr>
        <w:t>)</w:t>
      </w:r>
      <w:r w:rsidRPr="007B2529">
        <w:rPr>
          <w:rFonts w:ascii="Times New Roman" w:hAnsi="Times New Roman" w:cs="Times New Roman"/>
          <w:sz w:val="24"/>
          <w:szCs w:val="24"/>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birželio 5</w:t>
      </w:r>
      <w:r w:rsidR="00574ED1">
        <w:rPr>
          <w:rFonts w:ascii="Times New Roman" w:hAnsi="Times New Roman" w:cs="Times New Roman"/>
          <w:sz w:val="24"/>
          <w:szCs w:val="24"/>
        </w:rPr>
        <w:t>–</w:t>
      </w:r>
      <w:r w:rsidRPr="007B2529">
        <w:rPr>
          <w:rFonts w:ascii="Times New Roman" w:hAnsi="Times New Roman" w:cs="Times New Roman"/>
          <w:sz w:val="24"/>
          <w:szCs w:val="24"/>
        </w:rPr>
        <w:t xml:space="preserve">7 dienomis Savivaldybės mero pavaduotojas A. Varna lankėsi Daugpilyje </w:t>
      </w:r>
      <w:r w:rsidR="00574ED1">
        <w:rPr>
          <w:rFonts w:ascii="Times New Roman" w:hAnsi="Times New Roman" w:cs="Times New Roman"/>
          <w:sz w:val="24"/>
          <w:szCs w:val="24"/>
        </w:rPr>
        <w:t>(</w:t>
      </w:r>
      <w:r w:rsidRPr="007B2529">
        <w:rPr>
          <w:rFonts w:ascii="Times New Roman" w:hAnsi="Times New Roman" w:cs="Times New Roman"/>
          <w:sz w:val="24"/>
          <w:szCs w:val="24"/>
        </w:rPr>
        <w:t>Latvijoje</w:t>
      </w:r>
      <w:r w:rsidR="00574ED1">
        <w:rPr>
          <w:rFonts w:ascii="Times New Roman" w:hAnsi="Times New Roman" w:cs="Times New Roman"/>
          <w:sz w:val="24"/>
          <w:szCs w:val="24"/>
        </w:rPr>
        <w:t>)</w:t>
      </w:r>
      <w:r w:rsidRPr="007B2529">
        <w:rPr>
          <w:rFonts w:ascii="Times New Roman" w:hAnsi="Times New Roman" w:cs="Times New Roman"/>
          <w:sz w:val="24"/>
          <w:szCs w:val="24"/>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rugsėjo 4</w:t>
      </w:r>
      <w:r w:rsidR="00574ED1">
        <w:rPr>
          <w:rFonts w:ascii="Times New Roman" w:hAnsi="Times New Roman" w:cs="Times New Roman"/>
          <w:sz w:val="24"/>
          <w:szCs w:val="24"/>
        </w:rPr>
        <w:t>–</w:t>
      </w:r>
      <w:r w:rsidRPr="007B2529">
        <w:rPr>
          <w:rFonts w:ascii="Times New Roman" w:hAnsi="Times New Roman" w:cs="Times New Roman"/>
          <w:sz w:val="24"/>
          <w:szCs w:val="24"/>
        </w:rPr>
        <w:t xml:space="preserve">6 dienomis </w:t>
      </w:r>
      <w:r w:rsidRPr="007B2529">
        <w:rPr>
          <w:rFonts w:ascii="Times New Roman" w:eastAsia="Times New Roman" w:hAnsi="Times New Roman" w:cs="Times New Roman"/>
          <w:color w:val="000000"/>
          <w:sz w:val="24"/>
          <w:szCs w:val="24"/>
          <w:lang w:eastAsia="lt-LT"/>
        </w:rPr>
        <w:t xml:space="preserve">mero pavaduotojas P. Luomanas, Tarybos narė B. Valkiūnienė lankėsi </w:t>
      </w:r>
      <w:proofErr w:type="spellStart"/>
      <w:r w:rsidRPr="007B2529">
        <w:rPr>
          <w:rFonts w:ascii="Times New Roman" w:hAnsi="Times New Roman" w:cs="Times New Roman"/>
          <w:sz w:val="24"/>
          <w:szCs w:val="24"/>
        </w:rPr>
        <w:t>Vinycioje</w:t>
      </w:r>
      <w:proofErr w:type="spellEnd"/>
      <w:r w:rsidR="00574ED1">
        <w:rPr>
          <w:rFonts w:ascii="Times New Roman" w:hAnsi="Times New Roman" w:cs="Times New Roman"/>
          <w:sz w:val="24"/>
          <w:szCs w:val="24"/>
        </w:rPr>
        <w:t xml:space="preserve"> (</w:t>
      </w:r>
      <w:r w:rsidRPr="007B2529">
        <w:rPr>
          <w:rFonts w:ascii="Times New Roman" w:hAnsi="Times New Roman" w:cs="Times New Roman"/>
          <w:sz w:val="24"/>
          <w:szCs w:val="24"/>
        </w:rPr>
        <w:t>Ukrainoje</w:t>
      </w:r>
      <w:r w:rsidR="00574ED1">
        <w:rPr>
          <w:rFonts w:ascii="Times New Roman" w:hAnsi="Times New Roman" w:cs="Times New Roman"/>
          <w:sz w:val="24"/>
          <w:szCs w:val="24"/>
        </w:rPr>
        <w:t>)</w:t>
      </w:r>
      <w:r w:rsidRPr="007B2529">
        <w:rPr>
          <w:rFonts w:ascii="Times New Roman" w:hAnsi="Times New Roman" w:cs="Times New Roman"/>
          <w:sz w:val="24"/>
          <w:szCs w:val="24"/>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spalio 9</w:t>
      </w:r>
      <w:r w:rsidR="00574ED1">
        <w:rPr>
          <w:rFonts w:ascii="Times New Roman" w:hAnsi="Times New Roman" w:cs="Times New Roman"/>
          <w:sz w:val="24"/>
          <w:szCs w:val="24"/>
        </w:rPr>
        <w:t>–</w:t>
      </w:r>
      <w:r w:rsidRPr="007B2529">
        <w:rPr>
          <w:rFonts w:ascii="Times New Roman" w:hAnsi="Times New Roman" w:cs="Times New Roman"/>
          <w:sz w:val="24"/>
          <w:szCs w:val="24"/>
        </w:rPr>
        <w:t xml:space="preserve">12 dienomis Savivaldybės mero pavaduotojas A. Varna lankėsi </w:t>
      </w:r>
      <w:proofErr w:type="spellStart"/>
      <w:r w:rsidRPr="007B2529">
        <w:rPr>
          <w:rFonts w:ascii="Times New Roman" w:hAnsi="Times New Roman" w:cs="Times New Roman"/>
          <w:sz w:val="24"/>
          <w:szCs w:val="24"/>
        </w:rPr>
        <w:t>Rustav</w:t>
      </w:r>
      <w:r w:rsidR="00574ED1">
        <w:rPr>
          <w:rFonts w:ascii="Times New Roman" w:hAnsi="Times New Roman" w:cs="Times New Roman"/>
          <w:sz w:val="24"/>
          <w:szCs w:val="24"/>
        </w:rPr>
        <w:t>yje</w:t>
      </w:r>
      <w:proofErr w:type="spellEnd"/>
      <w:r w:rsidRPr="007B2529">
        <w:rPr>
          <w:rFonts w:ascii="Times New Roman" w:hAnsi="Times New Roman" w:cs="Times New Roman"/>
          <w:sz w:val="24"/>
          <w:szCs w:val="24"/>
        </w:rPr>
        <w:t xml:space="preserve"> </w:t>
      </w:r>
      <w:r w:rsidR="00574ED1">
        <w:rPr>
          <w:rFonts w:ascii="Times New Roman" w:hAnsi="Times New Roman" w:cs="Times New Roman"/>
          <w:sz w:val="24"/>
          <w:szCs w:val="24"/>
        </w:rPr>
        <w:t>(</w:t>
      </w:r>
      <w:r w:rsidRPr="007B2529">
        <w:rPr>
          <w:rFonts w:ascii="Times New Roman" w:hAnsi="Times New Roman" w:cs="Times New Roman"/>
          <w:sz w:val="24"/>
          <w:szCs w:val="24"/>
        </w:rPr>
        <w:t>Gruzijoje</w:t>
      </w:r>
      <w:r w:rsidR="00574ED1">
        <w:rPr>
          <w:rFonts w:ascii="Times New Roman" w:hAnsi="Times New Roman" w:cs="Times New Roman"/>
          <w:sz w:val="24"/>
          <w:szCs w:val="24"/>
        </w:rPr>
        <w:t>)</w:t>
      </w:r>
      <w:r w:rsidRPr="007B2529">
        <w:rPr>
          <w:rFonts w:ascii="Times New Roman" w:hAnsi="Times New Roman" w:cs="Times New Roman"/>
          <w:sz w:val="24"/>
          <w:szCs w:val="24"/>
        </w:rPr>
        <w:t>, kur pasirašytas Bendradarbiavimo ketinimų protokolas;</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spalio 10</w:t>
      </w:r>
      <w:r w:rsidR="00574ED1">
        <w:rPr>
          <w:rFonts w:ascii="Times New Roman" w:hAnsi="Times New Roman" w:cs="Times New Roman"/>
          <w:sz w:val="24"/>
          <w:szCs w:val="24"/>
        </w:rPr>
        <w:t>–</w:t>
      </w:r>
      <w:r w:rsidRPr="007B2529">
        <w:rPr>
          <w:rFonts w:ascii="Times New Roman" w:hAnsi="Times New Roman" w:cs="Times New Roman"/>
          <w:sz w:val="24"/>
          <w:szCs w:val="24"/>
        </w:rPr>
        <w:t xml:space="preserve">13 dienomis Savivaldybės meras lankėsi </w:t>
      </w:r>
      <w:proofErr w:type="spellStart"/>
      <w:r w:rsidRPr="007B2529">
        <w:rPr>
          <w:rFonts w:ascii="Times New Roman" w:hAnsi="Times New Roman" w:cs="Times New Roman"/>
          <w:sz w:val="24"/>
          <w:szCs w:val="24"/>
        </w:rPr>
        <w:t>Liunene</w:t>
      </w:r>
      <w:proofErr w:type="spellEnd"/>
      <w:r w:rsidR="00574ED1">
        <w:rPr>
          <w:rFonts w:ascii="Times New Roman" w:hAnsi="Times New Roman" w:cs="Times New Roman"/>
          <w:sz w:val="24"/>
          <w:szCs w:val="24"/>
        </w:rPr>
        <w:t xml:space="preserve"> (</w:t>
      </w:r>
      <w:r w:rsidRPr="007B2529">
        <w:rPr>
          <w:rFonts w:ascii="Times New Roman" w:hAnsi="Times New Roman" w:cs="Times New Roman"/>
          <w:sz w:val="24"/>
          <w:szCs w:val="24"/>
        </w:rPr>
        <w:t>Vokietijoje</w:t>
      </w:r>
      <w:r w:rsidR="00574ED1">
        <w:rPr>
          <w:rFonts w:ascii="Times New Roman" w:hAnsi="Times New Roman" w:cs="Times New Roman"/>
          <w:sz w:val="24"/>
          <w:szCs w:val="24"/>
        </w:rPr>
        <w:t>)</w:t>
      </w:r>
      <w:r w:rsidRPr="007B2529">
        <w:rPr>
          <w:rFonts w:ascii="Times New Roman" w:hAnsi="Times New Roman" w:cs="Times New Roman"/>
          <w:sz w:val="24"/>
          <w:szCs w:val="24"/>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spalio 28</w:t>
      </w:r>
      <w:r w:rsidR="00574ED1">
        <w:rPr>
          <w:rFonts w:ascii="Times New Roman" w:hAnsi="Times New Roman" w:cs="Times New Roman"/>
          <w:sz w:val="24"/>
          <w:szCs w:val="24"/>
        </w:rPr>
        <w:t>–</w:t>
      </w:r>
      <w:r w:rsidRPr="007B2529">
        <w:rPr>
          <w:rFonts w:ascii="Times New Roman" w:hAnsi="Times New Roman" w:cs="Times New Roman"/>
          <w:sz w:val="24"/>
          <w:szCs w:val="24"/>
        </w:rPr>
        <w:t xml:space="preserve">31 dienomis Savivaldybės meras ir Tarybos narys P. </w:t>
      </w:r>
      <w:proofErr w:type="spellStart"/>
      <w:r w:rsidRPr="007B2529">
        <w:rPr>
          <w:rFonts w:ascii="Times New Roman" w:hAnsi="Times New Roman" w:cs="Times New Roman"/>
          <w:sz w:val="24"/>
          <w:szCs w:val="24"/>
        </w:rPr>
        <w:t>Vadopolas</w:t>
      </w:r>
      <w:proofErr w:type="spellEnd"/>
      <w:r w:rsidRPr="007B2529">
        <w:rPr>
          <w:rFonts w:ascii="Times New Roman" w:hAnsi="Times New Roman" w:cs="Times New Roman"/>
          <w:sz w:val="24"/>
          <w:szCs w:val="24"/>
        </w:rPr>
        <w:t xml:space="preserve"> lankėsi </w:t>
      </w:r>
      <w:proofErr w:type="spellStart"/>
      <w:r w:rsidRPr="007B2529">
        <w:rPr>
          <w:rFonts w:ascii="Times New Roman" w:hAnsi="Times New Roman" w:cs="Times New Roman"/>
          <w:sz w:val="24"/>
          <w:szCs w:val="24"/>
        </w:rPr>
        <w:t>Maramurešo</w:t>
      </w:r>
      <w:proofErr w:type="spellEnd"/>
      <w:r w:rsidRPr="007B2529">
        <w:rPr>
          <w:rFonts w:ascii="Times New Roman" w:hAnsi="Times New Roman" w:cs="Times New Roman"/>
          <w:sz w:val="24"/>
          <w:szCs w:val="24"/>
        </w:rPr>
        <w:t xml:space="preserve"> apskrityje</w:t>
      </w:r>
      <w:r w:rsidR="00574ED1">
        <w:rPr>
          <w:rFonts w:ascii="Times New Roman" w:hAnsi="Times New Roman" w:cs="Times New Roman"/>
          <w:sz w:val="24"/>
          <w:szCs w:val="24"/>
        </w:rPr>
        <w:t xml:space="preserve"> (</w:t>
      </w:r>
      <w:r w:rsidRPr="007B2529">
        <w:rPr>
          <w:rFonts w:ascii="Times New Roman" w:hAnsi="Times New Roman" w:cs="Times New Roman"/>
          <w:sz w:val="24"/>
          <w:szCs w:val="24"/>
        </w:rPr>
        <w:t>Rumunijoje</w:t>
      </w:r>
      <w:r w:rsidR="00574ED1">
        <w:rPr>
          <w:rFonts w:ascii="Times New Roman" w:hAnsi="Times New Roman" w:cs="Times New Roman"/>
          <w:sz w:val="24"/>
          <w:szCs w:val="24"/>
        </w:rPr>
        <w:t>)</w:t>
      </w:r>
      <w:r w:rsidRPr="007B2529">
        <w:rPr>
          <w:rFonts w:ascii="Times New Roman" w:hAnsi="Times New Roman" w:cs="Times New Roman"/>
          <w:sz w:val="24"/>
          <w:szCs w:val="24"/>
        </w:rPr>
        <w:t>;</w:t>
      </w:r>
    </w:p>
    <w:p w:rsidR="00A6765D" w:rsidRPr="007B2529" w:rsidRDefault="00A6765D" w:rsidP="008A694B">
      <w:pPr>
        <w:pStyle w:val="Sraopastraipa"/>
        <w:numPr>
          <w:ilvl w:val="0"/>
          <w:numId w:val="2"/>
        </w:numPr>
        <w:spacing w:after="0" w:line="240" w:lineRule="auto"/>
        <w:jc w:val="both"/>
        <w:rPr>
          <w:rFonts w:ascii="Times New Roman" w:hAnsi="Times New Roman" w:cs="Times New Roman"/>
          <w:sz w:val="24"/>
          <w:szCs w:val="24"/>
        </w:rPr>
      </w:pPr>
      <w:r w:rsidRPr="007B2529">
        <w:rPr>
          <w:rFonts w:ascii="Times New Roman" w:hAnsi="Times New Roman" w:cs="Times New Roman"/>
          <w:sz w:val="24"/>
          <w:szCs w:val="24"/>
        </w:rPr>
        <w:t>2015 m. spalio 28</w:t>
      </w:r>
      <w:r w:rsidR="00574ED1">
        <w:rPr>
          <w:rFonts w:ascii="Times New Roman" w:hAnsi="Times New Roman" w:cs="Times New Roman"/>
          <w:sz w:val="24"/>
          <w:szCs w:val="24"/>
        </w:rPr>
        <w:t>–</w:t>
      </w:r>
      <w:r w:rsidRPr="007B2529">
        <w:rPr>
          <w:rFonts w:ascii="Times New Roman" w:hAnsi="Times New Roman" w:cs="Times New Roman"/>
          <w:sz w:val="24"/>
          <w:szCs w:val="24"/>
        </w:rPr>
        <w:t>30 dienomis Tarybos narys Daumantas Simėnas dalyvavo Baltijos miestų sąjungos generalinėje konferencijoje Gdynėje</w:t>
      </w:r>
      <w:r w:rsidR="00574ED1">
        <w:rPr>
          <w:rFonts w:ascii="Times New Roman" w:hAnsi="Times New Roman" w:cs="Times New Roman"/>
          <w:sz w:val="24"/>
          <w:szCs w:val="24"/>
        </w:rPr>
        <w:t xml:space="preserve"> (</w:t>
      </w:r>
      <w:r w:rsidRPr="007B2529">
        <w:rPr>
          <w:rFonts w:ascii="Times New Roman" w:hAnsi="Times New Roman" w:cs="Times New Roman"/>
          <w:sz w:val="24"/>
          <w:szCs w:val="24"/>
        </w:rPr>
        <w:t>Lenkijoje</w:t>
      </w:r>
      <w:r w:rsidR="00574ED1">
        <w:rPr>
          <w:rFonts w:ascii="Times New Roman" w:hAnsi="Times New Roman" w:cs="Times New Roman"/>
          <w:sz w:val="24"/>
          <w:szCs w:val="24"/>
        </w:rPr>
        <w:t>)</w:t>
      </w:r>
      <w:r w:rsidRPr="007B2529">
        <w:rPr>
          <w:rFonts w:ascii="Times New Roman" w:hAnsi="Times New Roman" w:cs="Times New Roman"/>
          <w:sz w:val="24"/>
          <w:szCs w:val="24"/>
        </w:rPr>
        <w:t>.</w:t>
      </w:r>
    </w:p>
    <w:p w:rsidR="002605BE" w:rsidRDefault="00A6765D" w:rsidP="00574ED1">
      <w:pPr>
        <w:spacing w:after="0" w:line="240" w:lineRule="auto"/>
        <w:ind w:firstLine="720"/>
        <w:jc w:val="both"/>
        <w:rPr>
          <w:rFonts w:ascii="Times New Roman" w:hAnsi="Times New Roman" w:cs="Times New Roman"/>
          <w:sz w:val="24"/>
          <w:szCs w:val="24"/>
        </w:rPr>
      </w:pPr>
      <w:r w:rsidRPr="007B2529">
        <w:rPr>
          <w:rFonts w:ascii="Times New Roman" w:hAnsi="Times New Roman" w:cs="Times New Roman"/>
          <w:b/>
          <w:sz w:val="24"/>
          <w:szCs w:val="24"/>
        </w:rPr>
        <w:t xml:space="preserve">Atstovavimas Panevėžio regiono plėtros taryboje. </w:t>
      </w:r>
      <w:r w:rsidR="002605BE" w:rsidRPr="007B2529">
        <w:rPr>
          <w:rFonts w:ascii="Times New Roman" w:hAnsi="Times New Roman" w:cs="Times New Roman"/>
          <w:sz w:val="24"/>
          <w:szCs w:val="24"/>
        </w:rPr>
        <w:t>Į Regiono plėtros tarybą (RPT) atstovauti Panevėžio miest</w:t>
      </w:r>
      <w:r w:rsidR="00574ED1">
        <w:rPr>
          <w:rFonts w:ascii="Times New Roman" w:hAnsi="Times New Roman" w:cs="Times New Roman"/>
          <w:sz w:val="24"/>
          <w:szCs w:val="24"/>
        </w:rPr>
        <w:t>ui</w:t>
      </w:r>
      <w:r w:rsidR="002605BE" w:rsidRPr="007B2529">
        <w:rPr>
          <w:rFonts w:ascii="Times New Roman" w:hAnsi="Times New Roman" w:cs="Times New Roman"/>
          <w:sz w:val="24"/>
          <w:szCs w:val="24"/>
        </w:rPr>
        <w:t xml:space="preserve"> </w:t>
      </w:r>
      <w:r w:rsidR="00574ED1">
        <w:rPr>
          <w:rFonts w:ascii="Times New Roman" w:hAnsi="Times New Roman" w:cs="Times New Roman"/>
          <w:sz w:val="24"/>
          <w:szCs w:val="24"/>
        </w:rPr>
        <w:t>T</w:t>
      </w:r>
      <w:r w:rsidR="002605BE" w:rsidRPr="007B2529">
        <w:rPr>
          <w:rFonts w:ascii="Times New Roman" w:hAnsi="Times New Roman" w:cs="Times New Roman"/>
          <w:sz w:val="24"/>
          <w:szCs w:val="24"/>
        </w:rPr>
        <w:t xml:space="preserve">aryba kartu su manimi delegavo Kęstutį Lukoševičių ir Donatą </w:t>
      </w:r>
      <w:proofErr w:type="spellStart"/>
      <w:r w:rsidR="002605BE" w:rsidRPr="007B2529">
        <w:rPr>
          <w:rFonts w:ascii="Times New Roman" w:hAnsi="Times New Roman" w:cs="Times New Roman"/>
          <w:sz w:val="24"/>
          <w:szCs w:val="24"/>
        </w:rPr>
        <w:t>Degenį</w:t>
      </w:r>
      <w:proofErr w:type="spellEnd"/>
      <w:r w:rsidR="002605BE" w:rsidRPr="007B2529">
        <w:rPr>
          <w:rFonts w:ascii="Times New Roman" w:hAnsi="Times New Roman" w:cs="Times New Roman"/>
          <w:sz w:val="24"/>
          <w:szCs w:val="24"/>
        </w:rPr>
        <w:t xml:space="preserve">. </w:t>
      </w:r>
      <w:r w:rsidRPr="007B2529">
        <w:rPr>
          <w:rFonts w:ascii="Times New Roman" w:hAnsi="Times New Roman" w:cs="Times New Roman"/>
          <w:sz w:val="24"/>
          <w:szCs w:val="24"/>
        </w:rPr>
        <w:t xml:space="preserve">Iki 2015 metų pabaigos įvyko </w:t>
      </w:r>
      <w:r w:rsidR="002605BE" w:rsidRPr="007B2529">
        <w:rPr>
          <w:rFonts w:ascii="Times New Roman" w:hAnsi="Times New Roman" w:cs="Times New Roman"/>
          <w:sz w:val="24"/>
          <w:szCs w:val="24"/>
        </w:rPr>
        <w:t xml:space="preserve">8 RPT posėdžiai (iš jų 3 rašytinės procedūros). </w:t>
      </w:r>
      <w:r w:rsidR="00574ED1">
        <w:rPr>
          <w:rFonts w:ascii="Times New Roman" w:hAnsi="Times New Roman" w:cs="Times New Roman"/>
          <w:sz w:val="24"/>
          <w:szCs w:val="24"/>
        </w:rPr>
        <w:t>Iš v</w:t>
      </w:r>
      <w:r w:rsidR="002605BE" w:rsidRPr="007B2529">
        <w:rPr>
          <w:rFonts w:ascii="Times New Roman" w:hAnsi="Times New Roman" w:cs="Times New Roman"/>
          <w:sz w:val="24"/>
          <w:szCs w:val="24"/>
        </w:rPr>
        <w:t xml:space="preserve">iso posėdžiuose apsvarstyti 43 klausimai, priimti 25 sprendimai. Iš jų </w:t>
      </w:r>
      <w:r w:rsidR="00473981" w:rsidRPr="007B2529">
        <w:rPr>
          <w:rFonts w:ascii="Times New Roman" w:hAnsi="Times New Roman" w:cs="Times New Roman"/>
          <w:sz w:val="24"/>
          <w:szCs w:val="24"/>
        </w:rPr>
        <w:t xml:space="preserve">aktualiausi </w:t>
      </w:r>
      <w:r w:rsidR="002605BE" w:rsidRPr="007B2529">
        <w:rPr>
          <w:rFonts w:ascii="Times New Roman" w:hAnsi="Times New Roman" w:cs="Times New Roman"/>
          <w:sz w:val="24"/>
          <w:szCs w:val="24"/>
        </w:rPr>
        <w:t xml:space="preserve">Panevėžio miestui </w:t>
      </w:r>
      <w:r w:rsidR="00CA28C9" w:rsidRPr="007B2529">
        <w:rPr>
          <w:rFonts w:ascii="Times New Roman" w:hAnsi="Times New Roman" w:cs="Times New Roman"/>
          <w:sz w:val="24"/>
          <w:szCs w:val="24"/>
        </w:rPr>
        <w:t xml:space="preserve">buvo </w:t>
      </w:r>
      <w:r w:rsidR="002605BE" w:rsidRPr="007B2529">
        <w:rPr>
          <w:rFonts w:ascii="Times New Roman" w:hAnsi="Times New Roman" w:cs="Times New Roman"/>
          <w:sz w:val="24"/>
          <w:szCs w:val="24"/>
        </w:rPr>
        <w:t>sprendimai</w:t>
      </w:r>
      <w:r w:rsidR="00473981" w:rsidRPr="007B2529">
        <w:rPr>
          <w:rFonts w:ascii="Times New Roman" w:hAnsi="Times New Roman" w:cs="Times New Roman"/>
          <w:sz w:val="24"/>
          <w:szCs w:val="24"/>
        </w:rPr>
        <w:t xml:space="preserve"> </w:t>
      </w:r>
      <w:r w:rsidR="00CA28C9" w:rsidRPr="007B2529">
        <w:rPr>
          <w:rFonts w:ascii="Times New Roman" w:hAnsi="Times New Roman" w:cs="Times New Roman"/>
          <w:sz w:val="24"/>
          <w:szCs w:val="24"/>
        </w:rPr>
        <w:t>pritarti</w:t>
      </w:r>
      <w:r w:rsidR="002605BE" w:rsidRPr="007B2529">
        <w:rPr>
          <w:rFonts w:ascii="Times New Roman" w:hAnsi="Times New Roman" w:cs="Times New Roman"/>
          <w:sz w:val="24"/>
          <w:szCs w:val="24"/>
        </w:rPr>
        <w:t xml:space="preserve"> Panevėžio miesto integruotos teritorijos vystymo 2014</w:t>
      </w:r>
      <w:r w:rsidR="00574ED1">
        <w:rPr>
          <w:rFonts w:ascii="Times New Roman" w:hAnsi="Times New Roman" w:cs="Times New Roman"/>
          <w:sz w:val="24"/>
          <w:szCs w:val="24"/>
        </w:rPr>
        <w:t>–</w:t>
      </w:r>
      <w:r w:rsidR="002605BE" w:rsidRPr="007B2529">
        <w:rPr>
          <w:rFonts w:ascii="Times New Roman" w:hAnsi="Times New Roman" w:cs="Times New Roman"/>
          <w:sz w:val="24"/>
          <w:szCs w:val="24"/>
        </w:rPr>
        <w:t xml:space="preserve">2020 m. programos projektui, Panevėžio miesto savivaldybės administracijos projekto „Panevėžio socialinių paslaugų plėtra, III etapas“ </w:t>
      </w:r>
      <w:r w:rsidR="00574ED1">
        <w:rPr>
          <w:rFonts w:ascii="Times New Roman" w:hAnsi="Times New Roman" w:cs="Times New Roman"/>
          <w:sz w:val="24"/>
          <w:szCs w:val="24"/>
        </w:rPr>
        <w:t>S</w:t>
      </w:r>
      <w:r w:rsidR="002605BE" w:rsidRPr="007B2529">
        <w:rPr>
          <w:rFonts w:ascii="Times New Roman" w:hAnsi="Times New Roman" w:cs="Times New Roman"/>
          <w:sz w:val="24"/>
          <w:szCs w:val="24"/>
        </w:rPr>
        <w:t xml:space="preserve">avivaldybės biudžeto dalies sumažinimui </w:t>
      </w:r>
      <w:r w:rsidR="00574ED1">
        <w:rPr>
          <w:rFonts w:ascii="Times New Roman" w:hAnsi="Times New Roman" w:cs="Times New Roman"/>
          <w:sz w:val="24"/>
          <w:szCs w:val="24"/>
        </w:rPr>
        <w:t>ir</w:t>
      </w:r>
      <w:r w:rsidR="002605BE" w:rsidRPr="007B2529">
        <w:rPr>
          <w:rFonts w:ascii="Times New Roman" w:hAnsi="Times New Roman" w:cs="Times New Roman"/>
          <w:sz w:val="24"/>
          <w:szCs w:val="24"/>
        </w:rPr>
        <w:t xml:space="preserve"> ES fondų lėšų sumos padidinimui. Šioje kadencijoje esu išrinktas pakaitiniu atstovu Europos teritorinio bendradarbiavimo tikslo Latvijos ir Lietuvos bendradarbiavimo per sieną programos stebėsenos komitete.</w:t>
      </w:r>
    </w:p>
    <w:p w:rsidR="00574ED1" w:rsidRPr="007B2529" w:rsidRDefault="00574ED1" w:rsidP="00574ED1">
      <w:pPr>
        <w:spacing w:after="0" w:line="240" w:lineRule="auto"/>
        <w:ind w:firstLine="720"/>
        <w:jc w:val="both"/>
        <w:rPr>
          <w:rFonts w:ascii="Times New Roman" w:hAnsi="Times New Roman" w:cs="Times New Roman"/>
          <w:sz w:val="24"/>
          <w:szCs w:val="24"/>
        </w:rPr>
      </w:pPr>
    </w:p>
    <w:p w:rsidR="00A6765D" w:rsidRPr="007B2529" w:rsidRDefault="00A6765D" w:rsidP="00574ED1">
      <w:pPr>
        <w:spacing w:after="0" w:line="240" w:lineRule="auto"/>
        <w:ind w:left="2592" w:firstLine="1296"/>
        <w:jc w:val="both"/>
        <w:rPr>
          <w:rFonts w:ascii="Times New Roman" w:hAnsi="Times New Roman" w:cs="Times New Roman"/>
          <w:b/>
          <w:sz w:val="24"/>
          <w:szCs w:val="24"/>
        </w:rPr>
      </w:pPr>
      <w:r w:rsidRPr="007B2529">
        <w:rPr>
          <w:rFonts w:ascii="Times New Roman" w:hAnsi="Times New Roman" w:cs="Times New Roman"/>
          <w:b/>
          <w:sz w:val="24"/>
          <w:szCs w:val="24"/>
        </w:rPr>
        <w:t>MERO POTVARKIAI</w:t>
      </w:r>
    </w:p>
    <w:p w:rsidR="00A6765D" w:rsidRDefault="00D25B87" w:rsidP="007F65A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Nuo šios kadencijos pradžios iki 2015 metų pabaigos </w:t>
      </w:r>
      <w:r w:rsidR="00A6765D" w:rsidRPr="007B2529">
        <w:rPr>
          <w:rFonts w:ascii="Times New Roman" w:hAnsi="Times New Roman" w:cs="Times New Roman"/>
          <w:sz w:val="24"/>
          <w:szCs w:val="24"/>
        </w:rPr>
        <w:t>išleisti 578 mero potvarkiai, iš kurių 74 veiklos, 123 atostogų, 280 dėl komandiruočių, papildomų poilsio dienų, sutrumpinto darbo laiko, 101 dėl priėmimo į pareigas, perkėlimo, atleidimo iš pareigų, darbo užmokesčio, atostogų vaikui prižiūrėti, tėvystės atostogų klausimais.</w:t>
      </w:r>
    </w:p>
    <w:p w:rsidR="007F65A0" w:rsidRPr="007B2529" w:rsidRDefault="007F65A0" w:rsidP="007F65A0">
      <w:pPr>
        <w:spacing w:after="0" w:line="240" w:lineRule="auto"/>
        <w:ind w:firstLine="1296"/>
        <w:jc w:val="both"/>
        <w:rPr>
          <w:rFonts w:ascii="Times New Roman" w:hAnsi="Times New Roman" w:cs="Times New Roman"/>
          <w:sz w:val="24"/>
          <w:szCs w:val="24"/>
        </w:rPr>
      </w:pPr>
    </w:p>
    <w:p w:rsidR="00F5545E" w:rsidRPr="007B2529" w:rsidRDefault="00F5545E" w:rsidP="007F65A0">
      <w:pPr>
        <w:spacing w:after="0" w:line="240" w:lineRule="auto"/>
        <w:ind w:left="2592" w:firstLine="1296"/>
        <w:rPr>
          <w:rFonts w:ascii="Times New Roman" w:hAnsi="Times New Roman" w:cs="Times New Roman"/>
          <w:b/>
          <w:sz w:val="24"/>
          <w:szCs w:val="24"/>
        </w:rPr>
      </w:pPr>
      <w:r w:rsidRPr="007B2529">
        <w:rPr>
          <w:rFonts w:ascii="Times New Roman" w:hAnsi="Times New Roman" w:cs="Times New Roman"/>
          <w:b/>
          <w:sz w:val="24"/>
          <w:szCs w:val="24"/>
        </w:rPr>
        <w:t>SAVIVALDYBĖS FINANSAI</w:t>
      </w:r>
    </w:p>
    <w:p w:rsidR="00A6765D" w:rsidRDefault="00F5545E" w:rsidP="007F65A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Panevėžio miesto savivaldybė įvykdė 2015 m. biudžetą. </w:t>
      </w:r>
      <w:r w:rsidR="005279E6" w:rsidRPr="007B2529">
        <w:rPr>
          <w:rFonts w:ascii="Times New Roman" w:hAnsi="Times New Roman" w:cs="Times New Roman"/>
          <w:sz w:val="24"/>
          <w:szCs w:val="24"/>
        </w:rPr>
        <w:t xml:space="preserve">Metų pradžioje planuotos pajamos </w:t>
      </w:r>
      <w:r w:rsidR="007B78A9" w:rsidRPr="007B2529">
        <w:rPr>
          <w:rFonts w:ascii="Times New Roman" w:hAnsi="Times New Roman" w:cs="Times New Roman"/>
          <w:sz w:val="24"/>
          <w:szCs w:val="24"/>
        </w:rPr>
        <w:t xml:space="preserve">buvo </w:t>
      </w:r>
      <w:r w:rsidRPr="007B2529">
        <w:rPr>
          <w:rFonts w:ascii="Times New Roman" w:hAnsi="Times New Roman" w:cs="Times New Roman"/>
          <w:sz w:val="24"/>
          <w:szCs w:val="24"/>
        </w:rPr>
        <w:t xml:space="preserve">65,16 mln. </w:t>
      </w:r>
      <w:proofErr w:type="spellStart"/>
      <w:r w:rsidRPr="007B2529">
        <w:rPr>
          <w:rFonts w:ascii="Times New Roman" w:hAnsi="Times New Roman" w:cs="Times New Roman"/>
          <w:sz w:val="24"/>
          <w:szCs w:val="24"/>
        </w:rPr>
        <w:t>Eur</w:t>
      </w:r>
      <w:proofErr w:type="spellEnd"/>
      <w:r w:rsidR="005279E6" w:rsidRPr="007B2529">
        <w:rPr>
          <w:rFonts w:ascii="Times New Roman" w:hAnsi="Times New Roman" w:cs="Times New Roman"/>
          <w:sz w:val="24"/>
          <w:szCs w:val="24"/>
        </w:rPr>
        <w:t>.</w:t>
      </w:r>
      <w:r w:rsidRPr="007B2529">
        <w:rPr>
          <w:rFonts w:ascii="Times New Roman" w:hAnsi="Times New Roman" w:cs="Times New Roman"/>
          <w:sz w:val="24"/>
          <w:szCs w:val="24"/>
        </w:rPr>
        <w:t xml:space="preserve"> </w:t>
      </w:r>
      <w:r w:rsidR="005279E6" w:rsidRPr="007B2529">
        <w:rPr>
          <w:rFonts w:ascii="Times New Roman" w:hAnsi="Times New Roman" w:cs="Times New Roman"/>
          <w:sz w:val="24"/>
          <w:szCs w:val="24"/>
        </w:rPr>
        <w:t xml:space="preserve">Savivaldybės biudžetas tikslintas 6 kartus. Patikslinus biudžetą tikėtasi gauti 70,44 mln. </w:t>
      </w:r>
      <w:proofErr w:type="spellStart"/>
      <w:r w:rsidR="005279E6" w:rsidRPr="007B2529">
        <w:rPr>
          <w:rFonts w:ascii="Times New Roman" w:hAnsi="Times New Roman" w:cs="Times New Roman"/>
          <w:sz w:val="24"/>
          <w:szCs w:val="24"/>
        </w:rPr>
        <w:t>Eur</w:t>
      </w:r>
      <w:proofErr w:type="spellEnd"/>
      <w:r w:rsidR="005279E6" w:rsidRPr="007B2529">
        <w:rPr>
          <w:rFonts w:ascii="Times New Roman" w:hAnsi="Times New Roman" w:cs="Times New Roman"/>
          <w:sz w:val="24"/>
          <w:szCs w:val="24"/>
        </w:rPr>
        <w:t xml:space="preserve"> pajamų, </w:t>
      </w:r>
      <w:r w:rsidR="007B78A9" w:rsidRPr="007B2529">
        <w:rPr>
          <w:rFonts w:ascii="Times New Roman" w:hAnsi="Times New Roman" w:cs="Times New Roman"/>
          <w:sz w:val="24"/>
          <w:szCs w:val="24"/>
        </w:rPr>
        <w:t xml:space="preserve">o </w:t>
      </w:r>
      <w:r w:rsidR="005279E6" w:rsidRPr="007B2529">
        <w:rPr>
          <w:rFonts w:ascii="Times New Roman" w:hAnsi="Times New Roman" w:cs="Times New Roman"/>
          <w:sz w:val="24"/>
          <w:szCs w:val="24"/>
        </w:rPr>
        <w:t xml:space="preserve">faktiškai gauta </w:t>
      </w:r>
      <w:r w:rsidR="007F65A0">
        <w:rPr>
          <w:rFonts w:ascii="Times New Roman" w:hAnsi="Times New Roman" w:cs="Times New Roman"/>
          <w:sz w:val="24"/>
          <w:szCs w:val="24"/>
        </w:rPr>
        <w:t>per</w:t>
      </w:r>
      <w:r w:rsidR="007B78A9" w:rsidRPr="007B2529">
        <w:rPr>
          <w:rFonts w:ascii="Times New Roman" w:hAnsi="Times New Roman" w:cs="Times New Roman"/>
          <w:sz w:val="24"/>
          <w:szCs w:val="24"/>
        </w:rPr>
        <w:t xml:space="preserve"> 72 mln. </w:t>
      </w:r>
      <w:proofErr w:type="spellStart"/>
      <w:r w:rsidR="007B78A9" w:rsidRPr="007B2529">
        <w:rPr>
          <w:rFonts w:ascii="Times New Roman" w:hAnsi="Times New Roman" w:cs="Times New Roman"/>
          <w:sz w:val="24"/>
          <w:szCs w:val="24"/>
        </w:rPr>
        <w:t>Eur</w:t>
      </w:r>
      <w:proofErr w:type="spellEnd"/>
      <w:r w:rsidR="007B78A9" w:rsidRPr="007B2529">
        <w:rPr>
          <w:rFonts w:ascii="Times New Roman" w:hAnsi="Times New Roman" w:cs="Times New Roman"/>
          <w:sz w:val="24"/>
          <w:szCs w:val="24"/>
        </w:rPr>
        <w:t xml:space="preserve">, </w:t>
      </w:r>
      <w:r w:rsidR="005279E6" w:rsidRPr="007B2529">
        <w:rPr>
          <w:rFonts w:ascii="Times New Roman" w:hAnsi="Times New Roman" w:cs="Times New Roman"/>
          <w:sz w:val="24"/>
          <w:szCs w:val="24"/>
        </w:rPr>
        <w:t>t.</w:t>
      </w:r>
      <w:r w:rsidR="007F65A0">
        <w:rPr>
          <w:rFonts w:ascii="Times New Roman" w:hAnsi="Times New Roman" w:cs="Times New Roman"/>
          <w:sz w:val="24"/>
          <w:szCs w:val="24"/>
        </w:rPr>
        <w:t xml:space="preserve"> </w:t>
      </w:r>
      <w:r w:rsidR="005279E6" w:rsidRPr="007B2529">
        <w:rPr>
          <w:rFonts w:ascii="Times New Roman" w:hAnsi="Times New Roman" w:cs="Times New Roman"/>
          <w:sz w:val="24"/>
          <w:szCs w:val="24"/>
        </w:rPr>
        <w:t xml:space="preserve">y. </w:t>
      </w:r>
      <w:r w:rsidR="007B78A9" w:rsidRPr="007B2529">
        <w:rPr>
          <w:rFonts w:ascii="Times New Roman" w:hAnsi="Times New Roman" w:cs="Times New Roman"/>
          <w:sz w:val="24"/>
          <w:szCs w:val="24"/>
        </w:rPr>
        <w:t xml:space="preserve">1,6 mln. </w:t>
      </w:r>
      <w:proofErr w:type="spellStart"/>
      <w:r w:rsidR="007B78A9" w:rsidRPr="007B2529">
        <w:rPr>
          <w:rFonts w:ascii="Times New Roman" w:hAnsi="Times New Roman" w:cs="Times New Roman"/>
          <w:sz w:val="24"/>
          <w:szCs w:val="24"/>
        </w:rPr>
        <w:t>Eur</w:t>
      </w:r>
      <w:proofErr w:type="spellEnd"/>
      <w:r w:rsidR="007B78A9" w:rsidRPr="007B2529">
        <w:rPr>
          <w:rFonts w:ascii="Times New Roman" w:hAnsi="Times New Roman" w:cs="Times New Roman"/>
          <w:sz w:val="24"/>
          <w:szCs w:val="24"/>
        </w:rPr>
        <w:t xml:space="preserve"> </w:t>
      </w:r>
      <w:r w:rsidR="005279E6" w:rsidRPr="007B2529">
        <w:rPr>
          <w:rFonts w:ascii="Times New Roman" w:hAnsi="Times New Roman" w:cs="Times New Roman"/>
          <w:sz w:val="24"/>
          <w:szCs w:val="24"/>
        </w:rPr>
        <w:t>daugiau.</w:t>
      </w:r>
      <w:r w:rsidRPr="007B2529">
        <w:rPr>
          <w:rFonts w:ascii="Times New Roman" w:hAnsi="Times New Roman" w:cs="Times New Roman"/>
          <w:sz w:val="24"/>
          <w:szCs w:val="24"/>
        </w:rPr>
        <w:t xml:space="preserve"> Savivaldybė įvykdė 2015 m. numatytus finansinius įsipareigojimus. Paskolos grąžintos ir kiti finansiniai įsipareigojimai įvykdyti laiku.</w:t>
      </w:r>
      <w:r w:rsidR="007F65A0" w:rsidRPr="007B2529">
        <w:rPr>
          <w:rFonts w:ascii="Times New Roman" w:hAnsi="Times New Roman" w:cs="Times New Roman"/>
          <w:sz w:val="24"/>
          <w:szCs w:val="24"/>
        </w:rPr>
        <w:t xml:space="preserve"> </w:t>
      </w:r>
      <w:r w:rsidRPr="007B2529">
        <w:rPr>
          <w:rFonts w:ascii="Times New Roman" w:hAnsi="Times New Roman" w:cs="Times New Roman"/>
          <w:sz w:val="24"/>
          <w:szCs w:val="24"/>
        </w:rPr>
        <w:t>2015 m. pavyko sumažinti skolas. Biudžetinių įstaigų mokėtinos sumos (bendra skola) 2015 m. gruodžio 31 d. sudarė 19</w:t>
      </w:r>
      <w:r w:rsidR="007B78A9" w:rsidRPr="007B2529">
        <w:rPr>
          <w:rFonts w:ascii="Times New Roman" w:hAnsi="Times New Roman" w:cs="Times New Roman"/>
          <w:sz w:val="24"/>
          <w:szCs w:val="24"/>
        </w:rPr>
        <w:t>,</w:t>
      </w:r>
      <w:r w:rsidRPr="007B2529">
        <w:rPr>
          <w:rFonts w:ascii="Times New Roman" w:hAnsi="Times New Roman" w:cs="Times New Roman"/>
          <w:sz w:val="24"/>
          <w:szCs w:val="24"/>
        </w:rPr>
        <w:t>11</w:t>
      </w:r>
      <w:r w:rsidR="007B78A9" w:rsidRPr="007B2529">
        <w:rPr>
          <w:rFonts w:ascii="Times New Roman" w:hAnsi="Times New Roman" w:cs="Times New Roman"/>
          <w:sz w:val="24"/>
          <w:szCs w:val="24"/>
        </w:rPr>
        <w:t xml:space="preserve"> mln</w:t>
      </w:r>
      <w:r w:rsidRPr="007B2529">
        <w:rPr>
          <w:rFonts w:ascii="Times New Roman" w:hAnsi="Times New Roman" w:cs="Times New Roman"/>
          <w:sz w:val="24"/>
          <w:szCs w:val="24"/>
        </w:rPr>
        <w:t xml:space="preserve">.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 palyginti su 2014 m. gruodžio 31 d. </w:t>
      </w:r>
      <w:r w:rsidR="002151B1">
        <w:rPr>
          <w:rFonts w:ascii="Times New Roman" w:hAnsi="Times New Roman" w:cs="Times New Roman"/>
          <w:sz w:val="24"/>
          <w:szCs w:val="24"/>
        </w:rPr>
        <w:t xml:space="preserve">skola </w:t>
      </w:r>
      <w:r w:rsidRPr="007B2529">
        <w:rPr>
          <w:rFonts w:ascii="Times New Roman" w:hAnsi="Times New Roman" w:cs="Times New Roman"/>
          <w:sz w:val="24"/>
          <w:szCs w:val="24"/>
        </w:rPr>
        <w:t>sumažėjo 6</w:t>
      </w:r>
      <w:r w:rsidR="007B78A9" w:rsidRPr="007B2529">
        <w:rPr>
          <w:rFonts w:ascii="Times New Roman" w:hAnsi="Times New Roman" w:cs="Times New Roman"/>
          <w:sz w:val="24"/>
          <w:szCs w:val="24"/>
        </w:rPr>
        <w:t>,</w:t>
      </w:r>
      <w:r w:rsidRPr="007B2529">
        <w:rPr>
          <w:rFonts w:ascii="Times New Roman" w:hAnsi="Times New Roman" w:cs="Times New Roman"/>
          <w:sz w:val="24"/>
          <w:szCs w:val="24"/>
        </w:rPr>
        <w:t>06</w:t>
      </w:r>
      <w:r w:rsidR="007B78A9" w:rsidRPr="007B2529">
        <w:rPr>
          <w:rFonts w:ascii="Times New Roman" w:hAnsi="Times New Roman" w:cs="Times New Roman"/>
          <w:sz w:val="24"/>
          <w:szCs w:val="24"/>
        </w:rPr>
        <w:t xml:space="preserve"> mln</w:t>
      </w:r>
      <w:r w:rsidRPr="007B2529">
        <w:rPr>
          <w:rFonts w:ascii="Times New Roman" w:hAnsi="Times New Roman" w:cs="Times New Roman"/>
          <w:sz w:val="24"/>
          <w:szCs w:val="24"/>
        </w:rPr>
        <w:t xml:space="preserve">.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w:t>
      </w:r>
    </w:p>
    <w:p w:rsidR="007F65A0" w:rsidRPr="007B2529" w:rsidRDefault="007F65A0" w:rsidP="007F65A0">
      <w:pPr>
        <w:spacing w:after="0" w:line="240" w:lineRule="auto"/>
        <w:ind w:firstLine="1296"/>
        <w:jc w:val="both"/>
        <w:rPr>
          <w:rFonts w:ascii="Times New Roman" w:hAnsi="Times New Roman" w:cs="Times New Roman"/>
          <w:sz w:val="24"/>
          <w:szCs w:val="24"/>
        </w:rPr>
      </w:pPr>
    </w:p>
    <w:p w:rsidR="00CA2F94" w:rsidRPr="007B2529" w:rsidRDefault="00CA2F94" w:rsidP="007F65A0">
      <w:pPr>
        <w:spacing w:after="0" w:line="240" w:lineRule="auto"/>
        <w:ind w:left="2592" w:firstLine="1296"/>
        <w:jc w:val="both"/>
        <w:rPr>
          <w:rFonts w:ascii="Times New Roman" w:hAnsi="Times New Roman" w:cs="Times New Roman"/>
          <w:b/>
          <w:sz w:val="24"/>
          <w:szCs w:val="24"/>
        </w:rPr>
      </w:pPr>
      <w:r w:rsidRPr="007B2529">
        <w:rPr>
          <w:rFonts w:ascii="Times New Roman" w:hAnsi="Times New Roman" w:cs="Times New Roman"/>
          <w:b/>
          <w:sz w:val="24"/>
          <w:szCs w:val="24"/>
        </w:rPr>
        <w:t>INVESTICIJOS</w:t>
      </w:r>
      <w:r w:rsidR="008761FC" w:rsidRPr="007B2529">
        <w:rPr>
          <w:rFonts w:ascii="Times New Roman" w:hAnsi="Times New Roman" w:cs="Times New Roman"/>
          <w:b/>
          <w:sz w:val="24"/>
          <w:szCs w:val="24"/>
        </w:rPr>
        <w:t>, VERSLAS</w:t>
      </w:r>
    </w:p>
    <w:p w:rsidR="00CA2F94" w:rsidRPr="007B2529" w:rsidRDefault="00CA2F94" w:rsidP="002151B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2015 m. baigti įgyvendinti projektai pagal 2007</w:t>
      </w:r>
      <w:r w:rsidR="007F65A0">
        <w:rPr>
          <w:rFonts w:ascii="Times New Roman" w:hAnsi="Times New Roman" w:cs="Times New Roman"/>
          <w:sz w:val="24"/>
          <w:szCs w:val="24"/>
        </w:rPr>
        <w:t>–</w:t>
      </w:r>
      <w:r w:rsidRPr="007B2529">
        <w:rPr>
          <w:rFonts w:ascii="Times New Roman" w:hAnsi="Times New Roman" w:cs="Times New Roman"/>
          <w:sz w:val="24"/>
          <w:szCs w:val="24"/>
        </w:rPr>
        <w:t xml:space="preserve">2013 m. ES struktūrinės paramos veiksmų programas, įsisavinti 99,21 </w:t>
      </w:r>
      <w:r w:rsidR="007F65A0">
        <w:rPr>
          <w:rFonts w:ascii="Times New Roman" w:hAnsi="Times New Roman" w:cs="Times New Roman"/>
          <w:sz w:val="24"/>
          <w:szCs w:val="24"/>
        </w:rPr>
        <w:t>proc.</w:t>
      </w:r>
      <w:r w:rsidRPr="007B2529">
        <w:rPr>
          <w:rFonts w:ascii="Times New Roman" w:hAnsi="Times New Roman" w:cs="Times New Roman"/>
          <w:sz w:val="24"/>
          <w:szCs w:val="24"/>
        </w:rPr>
        <w:t xml:space="preserve"> ES lėšų. Vi</w:t>
      </w:r>
      <w:r w:rsidR="00CA28C9" w:rsidRPr="007B2529">
        <w:rPr>
          <w:rFonts w:ascii="Times New Roman" w:hAnsi="Times New Roman" w:cs="Times New Roman"/>
          <w:sz w:val="24"/>
          <w:szCs w:val="24"/>
        </w:rPr>
        <w:t>siškai įgyvendinti 34 projektai, 2 projektai (teritorijų planavimo dokumentų parengimo II ir III etapai) įvykdyti, tačiau galutinės ataskaitos bus patvirtintos 2016 m.</w:t>
      </w:r>
      <w:r w:rsidR="002151B1" w:rsidRPr="007B2529">
        <w:rPr>
          <w:rFonts w:ascii="Times New Roman" w:hAnsi="Times New Roman" w:cs="Times New Roman"/>
          <w:sz w:val="24"/>
          <w:szCs w:val="24"/>
        </w:rPr>
        <w:t xml:space="preserve"> </w:t>
      </w:r>
      <w:r w:rsidRPr="007B2529">
        <w:rPr>
          <w:rFonts w:ascii="Times New Roman" w:hAnsi="Times New Roman" w:cs="Times New Roman"/>
          <w:sz w:val="24"/>
          <w:szCs w:val="24"/>
        </w:rPr>
        <w:t xml:space="preserve">2015 m. iš Valstybės investicijų programos (VIP) gauta 584 430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VIP 2016</w:t>
      </w:r>
      <w:r w:rsidR="007F65A0">
        <w:rPr>
          <w:rFonts w:ascii="Times New Roman" w:hAnsi="Times New Roman" w:cs="Times New Roman"/>
          <w:sz w:val="24"/>
          <w:szCs w:val="24"/>
        </w:rPr>
        <w:t>–</w:t>
      </w:r>
      <w:r w:rsidRPr="007B2529">
        <w:rPr>
          <w:rFonts w:ascii="Times New Roman" w:hAnsi="Times New Roman" w:cs="Times New Roman"/>
          <w:sz w:val="24"/>
          <w:szCs w:val="24"/>
        </w:rPr>
        <w:t>2018 m. programai pateiktos 7 paraiškos. Siekiant įgyvendinti gatvių apšvietimo modernizavimą, Europos plėtros ir rekonstrukcijos bankui (ERPB) pateikta paraiška gauti paramą pagal ELENA paramos priemonę.</w:t>
      </w:r>
    </w:p>
    <w:p w:rsidR="005735D2" w:rsidRPr="007B2529" w:rsidRDefault="00D47540" w:rsidP="002151B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Praėjusiais metais įgyvendinti</w:t>
      </w:r>
      <w:r w:rsidR="00CA2F94" w:rsidRPr="007B2529">
        <w:rPr>
          <w:rFonts w:ascii="Times New Roman" w:hAnsi="Times New Roman" w:cs="Times New Roman"/>
          <w:sz w:val="24"/>
          <w:szCs w:val="24"/>
        </w:rPr>
        <w:t xml:space="preserve"> </w:t>
      </w:r>
      <w:r w:rsidR="005735D2" w:rsidRPr="007B2529">
        <w:rPr>
          <w:rFonts w:ascii="Times New Roman" w:hAnsi="Times New Roman" w:cs="Times New Roman"/>
          <w:sz w:val="24"/>
          <w:szCs w:val="24"/>
        </w:rPr>
        <w:t>„Vyturio“, „Ąžuolo“ progimnazijų modernizavimo projektai, lopšelių-darželių „Rūta“, „Jūratė“, „Pušynėlis“ rekonstrukcijos, Šeimos namų (Rožių g.) infrastruktūros plėtra,</w:t>
      </w:r>
      <w:r w:rsidR="00D15F81" w:rsidRPr="007B2529">
        <w:rPr>
          <w:rFonts w:ascii="Times New Roman" w:hAnsi="Times New Roman" w:cs="Times New Roman"/>
          <w:sz w:val="24"/>
          <w:szCs w:val="24"/>
        </w:rPr>
        <w:t xml:space="preserve"> įkurtas Psichikos dienos centras, užbaigtas Socialinių paslaugų centro paslaugų plėtros III etap</w:t>
      </w:r>
      <w:r w:rsidR="002151B1">
        <w:rPr>
          <w:rFonts w:ascii="Times New Roman" w:hAnsi="Times New Roman" w:cs="Times New Roman"/>
          <w:sz w:val="24"/>
          <w:szCs w:val="24"/>
        </w:rPr>
        <w:t>as</w:t>
      </w:r>
      <w:r w:rsidR="00D15F81" w:rsidRPr="007B2529">
        <w:rPr>
          <w:rFonts w:ascii="Times New Roman" w:hAnsi="Times New Roman" w:cs="Times New Roman"/>
          <w:sz w:val="24"/>
          <w:szCs w:val="24"/>
        </w:rPr>
        <w:t xml:space="preserve">, pastatytas Dailės galerijos priestatas. Panevėžio palaikomojo gydymo ir slaugos ligoninė įgyvendino paslaugų kokybės gerinimo projektą. Lapkričio mėnesį atidarytas </w:t>
      </w:r>
      <w:r w:rsidR="00D15F81" w:rsidRPr="007B2529">
        <w:rPr>
          <w:rStyle w:val="st"/>
          <w:rFonts w:ascii="Times New Roman" w:hAnsi="Times New Roman" w:cs="Times New Roman"/>
          <w:sz w:val="24"/>
          <w:szCs w:val="24"/>
        </w:rPr>
        <w:t xml:space="preserve">Kultūros ir poilsio parko </w:t>
      </w:r>
      <w:r w:rsidR="00D15F81" w:rsidRPr="007B2529">
        <w:rPr>
          <w:rStyle w:val="Emfaz"/>
          <w:rFonts w:ascii="Times New Roman" w:hAnsi="Times New Roman" w:cs="Times New Roman"/>
          <w:i w:val="0"/>
          <w:sz w:val="24"/>
          <w:szCs w:val="24"/>
        </w:rPr>
        <w:t>pėsčiųjų tiltas</w:t>
      </w:r>
      <w:r w:rsidR="00D15F81" w:rsidRPr="007B2529">
        <w:rPr>
          <w:rStyle w:val="st"/>
          <w:rFonts w:ascii="Times New Roman" w:hAnsi="Times New Roman" w:cs="Times New Roman"/>
          <w:sz w:val="24"/>
          <w:szCs w:val="24"/>
        </w:rPr>
        <w:t xml:space="preserve"> per Nevėžį.</w:t>
      </w:r>
    </w:p>
    <w:p w:rsidR="00CA2F94" w:rsidRPr="007B2529" w:rsidRDefault="00CA2F94" w:rsidP="007F65A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2015 m. didelis dėmesys skirtas 2014</w:t>
      </w:r>
      <w:r w:rsidR="007F65A0">
        <w:rPr>
          <w:rFonts w:ascii="Times New Roman" w:hAnsi="Times New Roman" w:cs="Times New Roman"/>
          <w:sz w:val="24"/>
          <w:szCs w:val="24"/>
        </w:rPr>
        <w:t>–</w:t>
      </w:r>
      <w:r w:rsidRPr="007B2529">
        <w:rPr>
          <w:rFonts w:ascii="Times New Roman" w:hAnsi="Times New Roman" w:cs="Times New Roman"/>
          <w:sz w:val="24"/>
          <w:szCs w:val="24"/>
        </w:rPr>
        <w:t xml:space="preserve">2020 m. ES finansavimo laikotarpiui. Gruodžio 22 d. </w:t>
      </w:r>
      <w:r w:rsidR="007F65A0">
        <w:rPr>
          <w:rFonts w:ascii="Times New Roman" w:hAnsi="Times New Roman" w:cs="Times New Roman"/>
          <w:sz w:val="24"/>
          <w:szCs w:val="24"/>
        </w:rPr>
        <w:t>T</w:t>
      </w:r>
      <w:r w:rsidRPr="007B2529">
        <w:rPr>
          <w:rFonts w:ascii="Times New Roman" w:hAnsi="Times New Roman" w:cs="Times New Roman"/>
          <w:sz w:val="24"/>
          <w:szCs w:val="24"/>
        </w:rPr>
        <w:t>aryba pritarė naujos redakcijos Panevėžio integruotos teritorijos vystymo 2014</w:t>
      </w:r>
      <w:r w:rsidR="007F65A0">
        <w:rPr>
          <w:rFonts w:ascii="Times New Roman" w:hAnsi="Times New Roman" w:cs="Times New Roman"/>
          <w:sz w:val="24"/>
          <w:szCs w:val="24"/>
        </w:rPr>
        <w:t>–</w:t>
      </w:r>
      <w:r w:rsidRPr="007B2529">
        <w:rPr>
          <w:rFonts w:ascii="Times New Roman" w:hAnsi="Times New Roman" w:cs="Times New Roman"/>
          <w:sz w:val="24"/>
          <w:szCs w:val="24"/>
        </w:rPr>
        <w:t xml:space="preserve">2020 m. programai. Parengti </w:t>
      </w:r>
      <w:r w:rsidR="009F5404" w:rsidRPr="007B2529">
        <w:rPr>
          <w:rFonts w:ascii="Times New Roman" w:hAnsi="Times New Roman" w:cs="Times New Roman"/>
          <w:sz w:val="24"/>
          <w:szCs w:val="24"/>
        </w:rPr>
        <w:t xml:space="preserve">šie </w:t>
      </w:r>
      <w:r w:rsidRPr="007B2529">
        <w:rPr>
          <w:rFonts w:ascii="Times New Roman" w:hAnsi="Times New Roman" w:cs="Times New Roman"/>
          <w:sz w:val="24"/>
          <w:szCs w:val="24"/>
        </w:rPr>
        <w:t>investici</w:t>
      </w:r>
      <w:r w:rsidR="007F65A0">
        <w:rPr>
          <w:rFonts w:ascii="Times New Roman" w:hAnsi="Times New Roman" w:cs="Times New Roman"/>
          <w:sz w:val="24"/>
          <w:szCs w:val="24"/>
        </w:rPr>
        <w:t>jų</w:t>
      </w:r>
      <w:r w:rsidR="009F5404" w:rsidRPr="007B2529">
        <w:rPr>
          <w:rFonts w:ascii="Times New Roman" w:hAnsi="Times New Roman" w:cs="Times New Roman"/>
          <w:sz w:val="24"/>
          <w:szCs w:val="24"/>
        </w:rPr>
        <w:t xml:space="preserve"> projektai:</w:t>
      </w:r>
      <w:r w:rsidRPr="007B2529">
        <w:rPr>
          <w:rFonts w:ascii="Times New Roman" w:hAnsi="Times New Roman" w:cs="Times New Roman"/>
          <w:sz w:val="24"/>
          <w:szCs w:val="24"/>
        </w:rPr>
        <w:t xml:space="preserve"> Kultūros ir poilsio parko modernizavimo, Autobusų stoties teritorijos konversijos, J. Janonio gatvės (nuo žiedo iki </w:t>
      </w:r>
      <w:proofErr w:type="spellStart"/>
      <w:r w:rsidRPr="007B2529">
        <w:rPr>
          <w:rFonts w:ascii="Times New Roman" w:hAnsi="Times New Roman" w:cs="Times New Roman"/>
          <w:sz w:val="24"/>
          <w:szCs w:val="24"/>
        </w:rPr>
        <w:t>Savitiškio</w:t>
      </w:r>
      <w:proofErr w:type="spellEnd"/>
      <w:r w:rsidRPr="007B2529">
        <w:rPr>
          <w:rFonts w:ascii="Times New Roman" w:hAnsi="Times New Roman" w:cs="Times New Roman"/>
          <w:sz w:val="24"/>
          <w:szCs w:val="24"/>
        </w:rPr>
        <w:t xml:space="preserve"> g.) prieigų sutvarkym</w:t>
      </w:r>
      <w:r w:rsidR="00D47540" w:rsidRPr="007B2529">
        <w:rPr>
          <w:rFonts w:ascii="Times New Roman" w:hAnsi="Times New Roman" w:cs="Times New Roman"/>
          <w:sz w:val="24"/>
          <w:szCs w:val="24"/>
        </w:rPr>
        <w:t>o, J. Biliūno g. 12 teritorijos</w:t>
      </w:r>
      <w:r w:rsidRPr="007B2529">
        <w:rPr>
          <w:rFonts w:ascii="Times New Roman" w:hAnsi="Times New Roman" w:cs="Times New Roman"/>
          <w:sz w:val="24"/>
          <w:szCs w:val="24"/>
        </w:rPr>
        <w:t xml:space="preserve"> pritaikymo smulki</w:t>
      </w:r>
      <w:r w:rsidR="007F65A0">
        <w:rPr>
          <w:rFonts w:ascii="Times New Roman" w:hAnsi="Times New Roman" w:cs="Times New Roman"/>
          <w:sz w:val="24"/>
          <w:szCs w:val="24"/>
        </w:rPr>
        <w:t>ajam</w:t>
      </w:r>
      <w:r w:rsidRPr="007B2529">
        <w:rPr>
          <w:rFonts w:ascii="Times New Roman" w:hAnsi="Times New Roman" w:cs="Times New Roman"/>
          <w:sz w:val="24"/>
          <w:szCs w:val="24"/>
        </w:rPr>
        <w:t xml:space="preserve"> ir vidutini</w:t>
      </w:r>
      <w:r w:rsidR="007F65A0">
        <w:rPr>
          <w:rFonts w:ascii="Times New Roman" w:hAnsi="Times New Roman" w:cs="Times New Roman"/>
          <w:sz w:val="24"/>
          <w:szCs w:val="24"/>
        </w:rPr>
        <w:t>am</w:t>
      </w:r>
      <w:r w:rsidRPr="007B2529">
        <w:rPr>
          <w:rFonts w:ascii="Times New Roman" w:hAnsi="Times New Roman" w:cs="Times New Roman"/>
          <w:sz w:val="24"/>
          <w:szCs w:val="24"/>
        </w:rPr>
        <w:t xml:space="preserve"> versl</w:t>
      </w:r>
      <w:r w:rsidR="00D47540" w:rsidRPr="007B2529">
        <w:rPr>
          <w:rFonts w:ascii="Times New Roman" w:hAnsi="Times New Roman" w:cs="Times New Roman"/>
          <w:sz w:val="24"/>
          <w:szCs w:val="24"/>
        </w:rPr>
        <w:t>ui, turizmo plėtrai</w:t>
      </w:r>
      <w:r w:rsidRPr="007B2529">
        <w:rPr>
          <w:rFonts w:ascii="Times New Roman" w:hAnsi="Times New Roman" w:cs="Times New Roman"/>
          <w:sz w:val="24"/>
          <w:szCs w:val="24"/>
        </w:rPr>
        <w:t xml:space="preserve">, Oro kokybės valdymo plano parengimo ir taršos mažinimo priemonių įgyvendinimo, Socialinio būsto plėtros. Šiuo metu rengiamas </w:t>
      </w:r>
      <w:r w:rsidR="007F65A0">
        <w:rPr>
          <w:rFonts w:ascii="Times New Roman" w:hAnsi="Times New Roman" w:cs="Times New Roman"/>
          <w:sz w:val="24"/>
          <w:szCs w:val="24"/>
        </w:rPr>
        <w:t>A</w:t>
      </w:r>
      <w:r w:rsidRPr="007B2529">
        <w:rPr>
          <w:rFonts w:ascii="Times New Roman" w:hAnsi="Times New Roman" w:cs="Times New Roman"/>
          <w:sz w:val="24"/>
          <w:szCs w:val="24"/>
        </w:rPr>
        <w:t xml:space="preserve">utobusų stoties prieigų sutvarkymo projektas, parengta </w:t>
      </w:r>
      <w:r w:rsidR="007F65A0">
        <w:rPr>
          <w:rFonts w:ascii="Times New Roman" w:hAnsi="Times New Roman" w:cs="Times New Roman"/>
          <w:sz w:val="24"/>
          <w:szCs w:val="24"/>
        </w:rPr>
        <w:t>D</w:t>
      </w:r>
      <w:r w:rsidRPr="007B2529">
        <w:rPr>
          <w:rFonts w:ascii="Times New Roman" w:hAnsi="Times New Roman" w:cs="Times New Roman"/>
          <w:sz w:val="24"/>
          <w:szCs w:val="24"/>
        </w:rPr>
        <w:t xml:space="preserve">arnaus </w:t>
      </w:r>
      <w:proofErr w:type="spellStart"/>
      <w:r w:rsidRPr="007B2529">
        <w:rPr>
          <w:rFonts w:ascii="Times New Roman" w:hAnsi="Times New Roman" w:cs="Times New Roman"/>
          <w:sz w:val="24"/>
          <w:szCs w:val="24"/>
        </w:rPr>
        <w:t>judumo</w:t>
      </w:r>
      <w:proofErr w:type="spellEnd"/>
      <w:r w:rsidRPr="007B2529">
        <w:rPr>
          <w:rFonts w:ascii="Times New Roman" w:hAnsi="Times New Roman" w:cs="Times New Roman"/>
          <w:sz w:val="24"/>
          <w:szCs w:val="24"/>
        </w:rPr>
        <w:t xml:space="preserve"> plano techninė užduotis.</w:t>
      </w:r>
    </w:p>
    <w:p w:rsidR="00CA2F94" w:rsidRPr="007B2529" w:rsidRDefault="00CA2F94" w:rsidP="007F65A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Nuo pat kadencijos pradžios vien</w:t>
      </w:r>
      <w:r w:rsidR="002151B1">
        <w:rPr>
          <w:rFonts w:ascii="Times New Roman" w:hAnsi="Times New Roman" w:cs="Times New Roman"/>
          <w:sz w:val="24"/>
          <w:szCs w:val="24"/>
        </w:rPr>
        <w:t>as</w:t>
      </w:r>
      <w:r w:rsidRPr="007B2529">
        <w:rPr>
          <w:rFonts w:ascii="Times New Roman" w:hAnsi="Times New Roman" w:cs="Times New Roman"/>
          <w:sz w:val="24"/>
          <w:szCs w:val="24"/>
        </w:rPr>
        <w:t xml:space="preserve"> iš prioritetų buvo </w:t>
      </w:r>
      <w:r w:rsidR="007F65A0">
        <w:rPr>
          <w:rFonts w:ascii="Times New Roman" w:hAnsi="Times New Roman" w:cs="Times New Roman"/>
          <w:sz w:val="24"/>
          <w:szCs w:val="24"/>
        </w:rPr>
        <w:t>„</w:t>
      </w:r>
      <w:proofErr w:type="spellStart"/>
      <w:r w:rsidRPr="007B2529">
        <w:rPr>
          <w:rFonts w:ascii="Times New Roman" w:hAnsi="Times New Roman" w:cs="Times New Roman"/>
          <w:sz w:val="24"/>
          <w:szCs w:val="24"/>
        </w:rPr>
        <w:t>Rail</w:t>
      </w:r>
      <w:proofErr w:type="spellEnd"/>
      <w:r w:rsidRPr="007B2529">
        <w:rPr>
          <w:rFonts w:ascii="Times New Roman" w:hAnsi="Times New Roman" w:cs="Times New Roman"/>
          <w:sz w:val="24"/>
          <w:szCs w:val="24"/>
        </w:rPr>
        <w:t xml:space="preserve"> </w:t>
      </w:r>
      <w:proofErr w:type="spellStart"/>
      <w:r w:rsidRPr="007B2529">
        <w:rPr>
          <w:rFonts w:ascii="Times New Roman" w:hAnsi="Times New Roman" w:cs="Times New Roman"/>
          <w:sz w:val="24"/>
          <w:szCs w:val="24"/>
        </w:rPr>
        <w:t>Baltica</w:t>
      </w:r>
      <w:proofErr w:type="spellEnd"/>
      <w:r w:rsidR="007F65A0">
        <w:rPr>
          <w:rFonts w:ascii="Times New Roman" w:hAnsi="Times New Roman" w:cs="Times New Roman"/>
          <w:sz w:val="24"/>
          <w:szCs w:val="24"/>
        </w:rPr>
        <w:t>“</w:t>
      </w:r>
      <w:r w:rsidRPr="007B2529">
        <w:rPr>
          <w:rFonts w:ascii="Times New Roman" w:hAnsi="Times New Roman" w:cs="Times New Roman"/>
          <w:sz w:val="24"/>
          <w:szCs w:val="24"/>
        </w:rPr>
        <w:t xml:space="preserve"> krovinių terminalo klausimas. 2015 m. balandžio 24 d. su</w:t>
      </w:r>
      <w:r w:rsidR="002151B1">
        <w:rPr>
          <w:rFonts w:ascii="Times New Roman" w:hAnsi="Times New Roman" w:cs="Times New Roman"/>
          <w:sz w:val="24"/>
          <w:szCs w:val="24"/>
        </w:rPr>
        <w:t>daryta</w:t>
      </w:r>
      <w:r w:rsidRPr="007B2529">
        <w:rPr>
          <w:rFonts w:ascii="Times New Roman" w:hAnsi="Times New Roman" w:cs="Times New Roman"/>
          <w:sz w:val="24"/>
          <w:szCs w:val="24"/>
        </w:rPr>
        <w:t xml:space="preserve"> darbo grup</w:t>
      </w:r>
      <w:r w:rsidR="007F65A0">
        <w:rPr>
          <w:rFonts w:ascii="Times New Roman" w:hAnsi="Times New Roman" w:cs="Times New Roman"/>
          <w:sz w:val="24"/>
          <w:szCs w:val="24"/>
        </w:rPr>
        <w:t>ė</w:t>
      </w:r>
      <w:r w:rsidRPr="007B2529">
        <w:rPr>
          <w:rFonts w:ascii="Times New Roman" w:hAnsi="Times New Roman" w:cs="Times New Roman"/>
          <w:sz w:val="24"/>
          <w:szCs w:val="24"/>
        </w:rPr>
        <w:t xml:space="preserve"> regioninio logistikos terminalo statybos klausimams spręsti, į kurią įtraukti Panevėžio miesto ir Panevėžio rajono savivaldybių, </w:t>
      </w:r>
      <w:r w:rsidRPr="007B2529">
        <w:rPr>
          <w:rFonts w:ascii="Times New Roman" w:hAnsi="Times New Roman" w:cs="Times New Roman"/>
          <w:sz w:val="24"/>
          <w:szCs w:val="24"/>
          <w:lang w:val="es-ES"/>
        </w:rPr>
        <w:t>Panevėžio prekybos, pramonės ir amatų rūmų</w:t>
      </w:r>
      <w:r w:rsidRPr="007B2529">
        <w:rPr>
          <w:rFonts w:ascii="Times New Roman" w:hAnsi="Times New Roman" w:cs="Times New Roman"/>
          <w:sz w:val="24"/>
          <w:szCs w:val="24"/>
        </w:rPr>
        <w:t xml:space="preserve"> atstovai. Kartu su rajono Savivaldybe inicij</w:t>
      </w:r>
      <w:r w:rsidR="00F10100">
        <w:rPr>
          <w:rFonts w:ascii="Times New Roman" w:hAnsi="Times New Roman" w:cs="Times New Roman"/>
          <w:sz w:val="24"/>
          <w:szCs w:val="24"/>
        </w:rPr>
        <w:t>uota</w:t>
      </w:r>
      <w:r w:rsidRPr="007B2529">
        <w:rPr>
          <w:rFonts w:ascii="Times New Roman" w:hAnsi="Times New Roman" w:cs="Times New Roman"/>
          <w:sz w:val="24"/>
          <w:szCs w:val="24"/>
        </w:rPr>
        <w:t xml:space="preserve"> galimybių studij</w:t>
      </w:r>
      <w:r w:rsidR="00F10100">
        <w:rPr>
          <w:rFonts w:ascii="Times New Roman" w:hAnsi="Times New Roman" w:cs="Times New Roman"/>
          <w:sz w:val="24"/>
          <w:szCs w:val="24"/>
        </w:rPr>
        <w:t>a</w:t>
      </w:r>
      <w:r w:rsidRPr="007B2529">
        <w:rPr>
          <w:rFonts w:ascii="Times New Roman" w:hAnsi="Times New Roman" w:cs="Times New Roman"/>
          <w:sz w:val="24"/>
          <w:szCs w:val="24"/>
        </w:rPr>
        <w:t xml:space="preserve"> „Panevėžio geležinkelio krovinių regioninio terminalo (logistikos centro prie „</w:t>
      </w:r>
      <w:proofErr w:type="spellStart"/>
      <w:r w:rsidRPr="007B2529">
        <w:rPr>
          <w:rFonts w:ascii="Times New Roman" w:hAnsi="Times New Roman" w:cs="Times New Roman"/>
          <w:sz w:val="24"/>
          <w:szCs w:val="24"/>
        </w:rPr>
        <w:t>Rail</w:t>
      </w:r>
      <w:proofErr w:type="spellEnd"/>
      <w:r w:rsidRPr="007B2529">
        <w:rPr>
          <w:rFonts w:ascii="Times New Roman" w:hAnsi="Times New Roman" w:cs="Times New Roman"/>
          <w:sz w:val="24"/>
          <w:szCs w:val="24"/>
        </w:rPr>
        <w:t xml:space="preserve"> </w:t>
      </w:r>
      <w:proofErr w:type="spellStart"/>
      <w:r w:rsidRPr="007B2529">
        <w:rPr>
          <w:rFonts w:ascii="Times New Roman" w:hAnsi="Times New Roman" w:cs="Times New Roman"/>
          <w:sz w:val="24"/>
          <w:szCs w:val="24"/>
        </w:rPr>
        <w:t>Baltica</w:t>
      </w:r>
      <w:proofErr w:type="spellEnd"/>
      <w:r w:rsidRPr="007B2529">
        <w:rPr>
          <w:rFonts w:ascii="Times New Roman" w:hAnsi="Times New Roman" w:cs="Times New Roman"/>
          <w:sz w:val="24"/>
          <w:szCs w:val="24"/>
        </w:rPr>
        <w:t>“) įrengimas“. Džiaugiuosi, kad konstruktyv</w:t>
      </w:r>
      <w:r w:rsidR="00F10100">
        <w:rPr>
          <w:rFonts w:ascii="Times New Roman" w:hAnsi="Times New Roman" w:cs="Times New Roman"/>
          <w:sz w:val="24"/>
          <w:szCs w:val="24"/>
        </w:rPr>
        <w:t>iu</w:t>
      </w:r>
      <w:r w:rsidRPr="007B2529">
        <w:rPr>
          <w:rFonts w:ascii="Times New Roman" w:hAnsi="Times New Roman" w:cs="Times New Roman"/>
          <w:sz w:val="24"/>
          <w:szCs w:val="24"/>
        </w:rPr>
        <w:t xml:space="preserve"> darb</w:t>
      </w:r>
      <w:r w:rsidR="00F10100">
        <w:rPr>
          <w:rFonts w:ascii="Times New Roman" w:hAnsi="Times New Roman" w:cs="Times New Roman"/>
          <w:sz w:val="24"/>
          <w:szCs w:val="24"/>
        </w:rPr>
        <w:t>u</w:t>
      </w:r>
      <w:r w:rsidRPr="007B2529">
        <w:rPr>
          <w:rFonts w:ascii="Times New Roman" w:hAnsi="Times New Roman" w:cs="Times New Roman"/>
          <w:sz w:val="24"/>
          <w:szCs w:val="24"/>
        </w:rPr>
        <w:t xml:space="preserve"> pavyko išsaugoti galimybę šalia Panevėžio turėti ne tik keleivinį, bet ir krovinių terminalą, kuris, neabejotinai, turės teigiamos įtakos verslo plėtrai </w:t>
      </w:r>
      <w:r w:rsidR="00CA28C9" w:rsidRPr="007B2529">
        <w:rPr>
          <w:rFonts w:ascii="Times New Roman" w:hAnsi="Times New Roman" w:cs="Times New Roman"/>
          <w:sz w:val="24"/>
          <w:szCs w:val="24"/>
        </w:rPr>
        <w:t>Panevėžio mieste</w:t>
      </w:r>
      <w:r w:rsidRPr="007B2529">
        <w:rPr>
          <w:rFonts w:ascii="Times New Roman" w:hAnsi="Times New Roman" w:cs="Times New Roman"/>
          <w:sz w:val="24"/>
          <w:szCs w:val="24"/>
        </w:rPr>
        <w:t xml:space="preserve"> ir regione.</w:t>
      </w:r>
    </w:p>
    <w:p w:rsidR="00C63507" w:rsidRDefault="00CA2F94" w:rsidP="00F1010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2015</w:t>
      </w:r>
      <w:r w:rsidR="00F10100">
        <w:rPr>
          <w:rFonts w:ascii="Times New Roman" w:hAnsi="Times New Roman" w:cs="Times New Roman"/>
          <w:sz w:val="24"/>
          <w:szCs w:val="24"/>
        </w:rPr>
        <w:t xml:space="preserve"> </w:t>
      </w:r>
      <w:r w:rsidRPr="007B2529">
        <w:rPr>
          <w:rFonts w:ascii="Times New Roman" w:hAnsi="Times New Roman" w:cs="Times New Roman"/>
          <w:sz w:val="24"/>
          <w:szCs w:val="24"/>
        </w:rPr>
        <w:t>m. oficialiai atidaryta pirmoji įmonė Panevėžio laisvojoje ekonominėje zonoje – norvegų kapitalo įmonė „</w:t>
      </w:r>
      <w:proofErr w:type="spellStart"/>
      <w:r w:rsidRPr="007B2529">
        <w:rPr>
          <w:rFonts w:ascii="Times New Roman" w:hAnsi="Times New Roman" w:cs="Times New Roman"/>
          <w:sz w:val="24"/>
          <w:szCs w:val="24"/>
        </w:rPr>
        <w:t>Devold</w:t>
      </w:r>
      <w:proofErr w:type="spellEnd"/>
      <w:r w:rsidRPr="007B2529">
        <w:rPr>
          <w:rFonts w:ascii="Times New Roman" w:hAnsi="Times New Roman" w:cs="Times New Roman"/>
          <w:sz w:val="24"/>
          <w:szCs w:val="24"/>
        </w:rPr>
        <w:t>“, kurioje dirba daugiau nei 250 žmonių</w:t>
      </w:r>
      <w:r w:rsidR="00F10100">
        <w:rPr>
          <w:rFonts w:ascii="Times New Roman" w:hAnsi="Times New Roman" w:cs="Times New Roman"/>
          <w:sz w:val="24"/>
          <w:szCs w:val="24"/>
        </w:rPr>
        <w:t>.</w:t>
      </w:r>
      <w:r w:rsidRPr="007B2529">
        <w:rPr>
          <w:rFonts w:ascii="Times New Roman" w:hAnsi="Times New Roman" w:cs="Times New Roman"/>
          <w:sz w:val="24"/>
          <w:szCs w:val="24"/>
        </w:rPr>
        <w:t xml:space="preserve"> </w:t>
      </w:r>
      <w:r w:rsidR="00F10100">
        <w:rPr>
          <w:rFonts w:ascii="Times New Roman" w:hAnsi="Times New Roman" w:cs="Times New Roman"/>
          <w:sz w:val="24"/>
          <w:szCs w:val="24"/>
        </w:rPr>
        <w:t>T</w:t>
      </w:r>
      <w:r w:rsidRPr="007B2529">
        <w:rPr>
          <w:rFonts w:ascii="Times New Roman" w:hAnsi="Times New Roman" w:cs="Times New Roman"/>
          <w:sz w:val="24"/>
          <w:szCs w:val="24"/>
        </w:rPr>
        <w:t xml:space="preserve">ikimasi, kad jų skaičius ateityje dar labiau augs. </w:t>
      </w:r>
      <w:r w:rsidR="00D47540" w:rsidRPr="007B2529">
        <w:rPr>
          <w:rFonts w:ascii="Times New Roman" w:hAnsi="Times New Roman" w:cs="Times New Roman"/>
          <w:sz w:val="24"/>
          <w:szCs w:val="24"/>
        </w:rPr>
        <w:t xml:space="preserve">Verta paminėti, kad atsižvelgiant į investuotojų poreikius per rekordiškai trumpą laiką nutiesta dujotiekio atšaka </w:t>
      </w:r>
      <w:r w:rsidR="00C63507">
        <w:rPr>
          <w:rFonts w:ascii="Times New Roman" w:hAnsi="Times New Roman" w:cs="Times New Roman"/>
          <w:sz w:val="24"/>
          <w:szCs w:val="24"/>
        </w:rPr>
        <w:t xml:space="preserve">į </w:t>
      </w:r>
      <w:r w:rsidR="00D47540" w:rsidRPr="007B2529">
        <w:rPr>
          <w:rFonts w:ascii="Times New Roman" w:hAnsi="Times New Roman" w:cs="Times New Roman"/>
          <w:sz w:val="24"/>
          <w:szCs w:val="24"/>
        </w:rPr>
        <w:t xml:space="preserve">Panevėžio LEZ. </w:t>
      </w:r>
      <w:r w:rsidRPr="007B2529">
        <w:rPr>
          <w:rFonts w:ascii="Times New Roman" w:hAnsi="Times New Roman" w:cs="Times New Roman"/>
          <w:sz w:val="24"/>
          <w:szCs w:val="24"/>
        </w:rPr>
        <w:t xml:space="preserve">Įgyvendinus </w:t>
      </w:r>
      <w:r w:rsidR="00D47540" w:rsidRPr="007B2529">
        <w:rPr>
          <w:rFonts w:ascii="Times New Roman" w:hAnsi="Times New Roman" w:cs="Times New Roman"/>
          <w:sz w:val="24"/>
          <w:szCs w:val="24"/>
        </w:rPr>
        <w:t xml:space="preserve">kitus infrastruktūrinius projektus </w:t>
      </w:r>
      <w:r w:rsidR="00F10100">
        <w:rPr>
          <w:rFonts w:ascii="Times New Roman" w:hAnsi="Times New Roman" w:cs="Times New Roman"/>
          <w:sz w:val="24"/>
          <w:szCs w:val="24"/>
        </w:rPr>
        <w:t>ir</w:t>
      </w:r>
      <w:r w:rsidRPr="007B2529">
        <w:rPr>
          <w:rFonts w:ascii="Times New Roman" w:hAnsi="Times New Roman" w:cs="Times New Roman"/>
          <w:sz w:val="24"/>
          <w:szCs w:val="24"/>
        </w:rPr>
        <w:t xml:space="preserve"> taip dar labiau padidinus LEZ patrauklumą,</w:t>
      </w:r>
      <w:r w:rsidR="002151B1">
        <w:rPr>
          <w:rFonts w:ascii="Times New Roman" w:hAnsi="Times New Roman" w:cs="Times New Roman"/>
          <w:sz w:val="24"/>
          <w:szCs w:val="24"/>
        </w:rPr>
        <w:t xml:space="preserve"> bus</w:t>
      </w:r>
      <w:r w:rsidRPr="007B2529">
        <w:rPr>
          <w:rFonts w:ascii="Times New Roman" w:hAnsi="Times New Roman" w:cs="Times New Roman"/>
          <w:sz w:val="24"/>
          <w:szCs w:val="24"/>
        </w:rPr>
        <w:t xml:space="preserve"> gal</w:t>
      </w:r>
      <w:r w:rsidR="00F10100">
        <w:rPr>
          <w:rFonts w:ascii="Times New Roman" w:hAnsi="Times New Roman" w:cs="Times New Roman"/>
          <w:sz w:val="24"/>
          <w:szCs w:val="24"/>
        </w:rPr>
        <w:t>ima</w:t>
      </w:r>
      <w:r w:rsidRPr="007B2529">
        <w:rPr>
          <w:rFonts w:ascii="Times New Roman" w:hAnsi="Times New Roman" w:cs="Times New Roman"/>
          <w:sz w:val="24"/>
          <w:szCs w:val="24"/>
        </w:rPr>
        <w:t xml:space="preserve"> pritraukti </w:t>
      </w:r>
      <w:r w:rsidR="00D47540" w:rsidRPr="007B2529">
        <w:rPr>
          <w:rFonts w:ascii="Times New Roman" w:hAnsi="Times New Roman" w:cs="Times New Roman"/>
          <w:sz w:val="24"/>
          <w:szCs w:val="24"/>
        </w:rPr>
        <w:t xml:space="preserve">ir </w:t>
      </w:r>
      <w:r w:rsidRPr="007B2529">
        <w:rPr>
          <w:rFonts w:ascii="Times New Roman" w:hAnsi="Times New Roman" w:cs="Times New Roman"/>
          <w:sz w:val="24"/>
          <w:szCs w:val="24"/>
        </w:rPr>
        <w:t>daugiau investuotojų.</w:t>
      </w:r>
      <w:r w:rsidR="00F10100" w:rsidRPr="007B2529">
        <w:rPr>
          <w:rFonts w:ascii="Times New Roman" w:hAnsi="Times New Roman" w:cs="Times New Roman"/>
          <w:sz w:val="24"/>
          <w:szCs w:val="24"/>
        </w:rPr>
        <w:t xml:space="preserve"> </w:t>
      </w:r>
    </w:p>
    <w:p w:rsidR="00CA2F94" w:rsidRPr="007B2529" w:rsidRDefault="00CA2F94" w:rsidP="00F1010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Verslo aplinkos gerinimas yra būtina sąlyga, siekiant didinti miesto konkurencingumą, kurti darbo vietas </w:t>
      </w:r>
      <w:r w:rsidR="00F10100">
        <w:rPr>
          <w:rFonts w:ascii="Times New Roman" w:hAnsi="Times New Roman" w:cs="Times New Roman"/>
          <w:sz w:val="24"/>
          <w:szCs w:val="24"/>
        </w:rPr>
        <w:t xml:space="preserve">ir </w:t>
      </w:r>
      <w:r w:rsidRPr="007B2529">
        <w:rPr>
          <w:rFonts w:ascii="Times New Roman" w:hAnsi="Times New Roman" w:cs="Times New Roman"/>
          <w:sz w:val="24"/>
          <w:szCs w:val="24"/>
        </w:rPr>
        <w:t>ekonominę miesto gyventojų gerovę. Šiuo klausimu aktyviai dirbam</w:t>
      </w:r>
      <w:r w:rsidR="00F10100">
        <w:rPr>
          <w:rFonts w:ascii="Times New Roman" w:hAnsi="Times New Roman" w:cs="Times New Roman"/>
          <w:sz w:val="24"/>
          <w:szCs w:val="24"/>
        </w:rPr>
        <w:t>a</w:t>
      </w:r>
      <w:r w:rsidRPr="007B2529">
        <w:rPr>
          <w:rFonts w:ascii="Times New Roman" w:hAnsi="Times New Roman" w:cs="Times New Roman"/>
          <w:sz w:val="24"/>
          <w:szCs w:val="24"/>
        </w:rPr>
        <w:t xml:space="preserve"> </w:t>
      </w:r>
      <w:r w:rsidR="00C63507">
        <w:rPr>
          <w:rFonts w:ascii="Times New Roman" w:hAnsi="Times New Roman" w:cs="Times New Roman"/>
          <w:sz w:val="24"/>
          <w:szCs w:val="24"/>
        </w:rPr>
        <w:t>keliomis kryptimis</w:t>
      </w:r>
      <w:r w:rsidRPr="007B2529">
        <w:rPr>
          <w:rFonts w:ascii="Times New Roman" w:hAnsi="Times New Roman" w:cs="Times New Roman"/>
          <w:sz w:val="24"/>
          <w:szCs w:val="24"/>
        </w:rPr>
        <w:t xml:space="preserve">. Pirmiausia, </w:t>
      </w:r>
      <w:r w:rsidR="00C63507" w:rsidRPr="007B2529">
        <w:rPr>
          <w:rFonts w:ascii="Times New Roman" w:hAnsi="Times New Roman" w:cs="Times New Roman"/>
          <w:sz w:val="24"/>
          <w:szCs w:val="24"/>
        </w:rPr>
        <w:t>bendraujam</w:t>
      </w:r>
      <w:r w:rsidR="00F81F53">
        <w:rPr>
          <w:rFonts w:ascii="Times New Roman" w:hAnsi="Times New Roman" w:cs="Times New Roman"/>
          <w:sz w:val="24"/>
          <w:szCs w:val="24"/>
        </w:rPr>
        <w:t>a</w:t>
      </w:r>
      <w:r w:rsidR="00C63507" w:rsidRPr="007B2529">
        <w:rPr>
          <w:rFonts w:ascii="Times New Roman" w:hAnsi="Times New Roman" w:cs="Times New Roman"/>
          <w:sz w:val="24"/>
          <w:szCs w:val="24"/>
        </w:rPr>
        <w:t xml:space="preserve"> </w:t>
      </w:r>
      <w:r w:rsidR="00C63507">
        <w:rPr>
          <w:rFonts w:ascii="Times New Roman" w:hAnsi="Times New Roman" w:cs="Times New Roman"/>
          <w:sz w:val="24"/>
          <w:szCs w:val="24"/>
        </w:rPr>
        <w:t>ir</w:t>
      </w:r>
      <w:r w:rsidRPr="007B2529">
        <w:rPr>
          <w:rFonts w:ascii="Times New Roman" w:hAnsi="Times New Roman" w:cs="Times New Roman"/>
          <w:sz w:val="24"/>
          <w:szCs w:val="24"/>
        </w:rPr>
        <w:t xml:space="preserve"> su atskiromis įmonėmis, ir su asocijuotomis struktūromis: Panevėžio prekybos, pramonės ir amatų rūmais, Panevėžio krašto pramonininkų asociacija, Panevėžio užsienio investuotojų asociacija. </w:t>
      </w:r>
      <w:r w:rsidR="00C63507">
        <w:rPr>
          <w:rFonts w:ascii="Times New Roman" w:hAnsi="Times New Roman" w:cs="Times New Roman"/>
          <w:sz w:val="24"/>
          <w:szCs w:val="24"/>
        </w:rPr>
        <w:t>S</w:t>
      </w:r>
      <w:r w:rsidR="00D15F81" w:rsidRPr="007B2529">
        <w:rPr>
          <w:rFonts w:ascii="Times New Roman" w:hAnsi="Times New Roman" w:cs="Times New Roman"/>
          <w:sz w:val="24"/>
          <w:szCs w:val="24"/>
        </w:rPr>
        <w:t xml:space="preserve">iekiant užtikrinti platesnį verslo atstovavimą, </w:t>
      </w:r>
      <w:r w:rsidRPr="007B2529">
        <w:rPr>
          <w:rFonts w:ascii="Times New Roman" w:hAnsi="Times New Roman" w:cs="Times New Roman"/>
          <w:sz w:val="24"/>
          <w:szCs w:val="24"/>
        </w:rPr>
        <w:t>liepos mėnesį patvirtinta</w:t>
      </w:r>
      <w:r w:rsidR="00D15F81" w:rsidRPr="007B2529">
        <w:rPr>
          <w:rFonts w:ascii="Times New Roman" w:hAnsi="Times New Roman" w:cs="Times New Roman"/>
          <w:sz w:val="24"/>
          <w:szCs w:val="24"/>
        </w:rPr>
        <w:t xml:space="preserve"> išplėsta</w:t>
      </w:r>
      <w:r w:rsidRPr="007B2529">
        <w:rPr>
          <w:rFonts w:ascii="Times New Roman" w:hAnsi="Times New Roman" w:cs="Times New Roman"/>
          <w:sz w:val="24"/>
          <w:szCs w:val="24"/>
        </w:rPr>
        <w:t xml:space="preserve"> Verslo taryba, analizuojanti </w:t>
      </w:r>
      <w:r w:rsidRPr="007B2529">
        <w:rPr>
          <w:rFonts w:ascii="Times New Roman" w:hAnsi="Times New Roman" w:cs="Times New Roman"/>
          <w:color w:val="000000"/>
          <w:sz w:val="24"/>
          <w:szCs w:val="24"/>
          <w:lang w:eastAsia="ar-SA"/>
        </w:rPr>
        <w:t>verslo aplinkos, miesto ekonominės pažangos, verslo aplinkos strateginio planavimo, verslo skatinimo klausimus.</w:t>
      </w:r>
    </w:p>
    <w:p w:rsidR="00CA2F94" w:rsidRPr="007B2529" w:rsidRDefault="00C63507" w:rsidP="00F10100">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Be to, </w:t>
      </w:r>
      <w:r w:rsidR="00CA2F94" w:rsidRPr="007B2529">
        <w:rPr>
          <w:rFonts w:ascii="Times New Roman" w:hAnsi="Times New Roman" w:cs="Times New Roman"/>
          <w:sz w:val="24"/>
          <w:szCs w:val="24"/>
        </w:rPr>
        <w:t xml:space="preserve">Savivaldybė aktyviai bendradarbiavo su </w:t>
      </w:r>
      <w:r w:rsidR="00AC3C3A" w:rsidRPr="007B2529">
        <w:rPr>
          <w:rFonts w:ascii="Times New Roman" w:hAnsi="Times New Roman" w:cs="Times New Roman"/>
          <w:sz w:val="24"/>
          <w:szCs w:val="24"/>
        </w:rPr>
        <w:t>Vietos veiklos grupe</w:t>
      </w:r>
      <w:r w:rsidR="00CA2F94" w:rsidRPr="007B2529">
        <w:rPr>
          <w:rFonts w:ascii="Times New Roman" w:hAnsi="Times New Roman" w:cs="Times New Roman"/>
          <w:sz w:val="24"/>
          <w:szCs w:val="24"/>
        </w:rPr>
        <w:t>, vykdė smulkiojo ir vidutinio verslo skatinimo priemon</w:t>
      </w:r>
      <w:r w:rsidR="00F10100">
        <w:rPr>
          <w:rFonts w:ascii="Times New Roman" w:hAnsi="Times New Roman" w:cs="Times New Roman"/>
          <w:sz w:val="24"/>
          <w:szCs w:val="24"/>
        </w:rPr>
        <w:t>e</w:t>
      </w:r>
      <w:r w:rsidR="00CA2F94" w:rsidRPr="007B2529">
        <w:rPr>
          <w:rFonts w:ascii="Times New Roman" w:hAnsi="Times New Roman" w:cs="Times New Roman"/>
          <w:sz w:val="24"/>
          <w:szCs w:val="24"/>
        </w:rPr>
        <w:t>s, konsultavo gyventojus verslo pradžios klausimais, išpirko plotą įmonėms dalyvauti parodoje „EXPO Aukštaitija 2015“.</w:t>
      </w:r>
    </w:p>
    <w:p w:rsidR="00CA2F94" w:rsidRPr="007B2529" w:rsidRDefault="00CA2F94" w:rsidP="00F1010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Esu įsitikinęs, kad geranoriškas </w:t>
      </w:r>
      <w:r w:rsidR="00F10100">
        <w:rPr>
          <w:rFonts w:ascii="Times New Roman" w:hAnsi="Times New Roman" w:cs="Times New Roman"/>
          <w:sz w:val="24"/>
          <w:szCs w:val="24"/>
        </w:rPr>
        <w:t>S</w:t>
      </w:r>
      <w:r w:rsidRPr="007B2529">
        <w:rPr>
          <w:rFonts w:ascii="Times New Roman" w:hAnsi="Times New Roman" w:cs="Times New Roman"/>
          <w:sz w:val="24"/>
          <w:szCs w:val="24"/>
        </w:rPr>
        <w:t xml:space="preserve">avivaldybės ir verslo bendradarbiavimas duos realios naudos </w:t>
      </w:r>
      <w:r w:rsidR="002151B1" w:rsidRPr="007B2529">
        <w:rPr>
          <w:rFonts w:ascii="Times New Roman" w:hAnsi="Times New Roman" w:cs="Times New Roman"/>
          <w:sz w:val="24"/>
          <w:szCs w:val="24"/>
        </w:rPr>
        <w:t>gerin</w:t>
      </w:r>
      <w:r w:rsidR="002151B1">
        <w:rPr>
          <w:rFonts w:ascii="Times New Roman" w:hAnsi="Times New Roman" w:cs="Times New Roman"/>
          <w:sz w:val="24"/>
          <w:szCs w:val="24"/>
        </w:rPr>
        <w:t>ant</w:t>
      </w:r>
      <w:r w:rsidR="002151B1" w:rsidRPr="007B2529">
        <w:rPr>
          <w:rFonts w:ascii="Times New Roman" w:hAnsi="Times New Roman" w:cs="Times New Roman"/>
          <w:sz w:val="24"/>
          <w:szCs w:val="24"/>
        </w:rPr>
        <w:t xml:space="preserve"> </w:t>
      </w:r>
      <w:r w:rsidRPr="007B2529">
        <w:rPr>
          <w:rFonts w:ascii="Times New Roman" w:hAnsi="Times New Roman" w:cs="Times New Roman"/>
          <w:sz w:val="24"/>
          <w:szCs w:val="24"/>
        </w:rPr>
        <w:t>verslo aplink</w:t>
      </w:r>
      <w:r w:rsidR="002151B1">
        <w:rPr>
          <w:rFonts w:ascii="Times New Roman" w:hAnsi="Times New Roman" w:cs="Times New Roman"/>
          <w:sz w:val="24"/>
          <w:szCs w:val="24"/>
        </w:rPr>
        <w:t>ą</w:t>
      </w:r>
      <w:r w:rsidRPr="007B2529">
        <w:rPr>
          <w:rFonts w:ascii="Times New Roman" w:hAnsi="Times New Roman" w:cs="Times New Roman"/>
          <w:sz w:val="24"/>
          <w:szCs w:val="24"/>
        </w:rPr>
        <w:t xml:space="preserve"> Panevėž</w:t>
      </w:r>
      <w:r w:rsidR="00C63507">
        <w:rPr>
          <w:rFonts w:ascii="Times New Roman" w:hAnsi="Times New Roman" w:cs="Times New Roman"/>
          <w:sz w:val="24"/>
          <w:szCs w:val="24"/>
        </w:rPr>
        <w:t>yje</w:t>
      </w:r>
      <w:r w:rsidRPr="007B2529">
        <w:rPr>
          <w:rFonts w:ascii="Times New Roman" w:hAnsi="Times New Roman" w:cs="Times New Roman"/>
          <w:sz w:val="24"/>
          <w:szCs w:val="24"/>
        </w:rPr>
        <w:t xml:space="preserve">. Pasinaudodamas proga noriu padėkoti VšĮ „Investuok Lietuvoje“ už geranorišką bendradarbiavimą </w:t>
      </w:r>
      <w:r w:rsidR="00DA16E2" w:rsidRPr="007B2529">
        <w:rPr>
          <w:rFonts w:ascii="Times New Roman" w:hAnsi="Times New Roman" w:cs="Times New Roman"/>
          <w:sz w:val="24"/>
          <w:szCs w:val="24"/>
        </w:rPr>
        <w:t xml:space="preserve">ir ekspertinę pagalbą siekiant </w:t>
      </w:r>
      <w:r w:rsidRPr="007B2529">
        <w:rPr>
          <w:rFonts w:ascii="Times New Roman" w:hAnsi="Times New Roman" w:cs="Times New Roman"/>
          <w:sz w:val="24"/>
          <w:szCs w:val="24"/>
        </w:rPr>
        <w:t>geri</w:t>
      </w:r>
      <w:r w:rsidR="00DA16E2" w:rsidRPr="007B2529">
        <w:rPr>
          <w:rFonts w:ascii="Times New Roman" w:hAnsi="Times New Roman" w:cs="Times New Roman"/>
          <w:sz w:val="24"/>
          <w:szCs w:val="24"/>
        </w:rPr>
        <w:t>nti</w:t>
      </w:r>
      <w:r w:rsidRPr="007B2529">
        <w:rPr>
          <w:rFonts w:ascii="Times New Roman" w:hAnsi="Times New Roman" w:cs="Times New Roman"/>
          <w:sz w:val="24"/>
          <w:szCs w:val="24"/>
        </w:rPr>
        <w:t xml:space="preserve"> investicinę aplinką mieste</w:t>
      </w:r>
      <w:r w:rsidR="00DA16E2" w:rsidRPr="007B2529">
        <w:rPr>
          <w:rFonts w:ascii="Times New Roman" w:hAnsi="Times New Roman" w:cs="Times New Roman"/>
          <w:sz w:val="24"/>
          <w:szCs w:val="24"/>
        </w:rPr>
        <w:t xml:space="preserve"> </w:t>
      </w:r>
      <w:r w:rsidR="00F10100">
        <w:rPr>
          <w:rFonts w:ascii="Times New Roman" w:hAnsi="Times New Roman" w:cs="Times New Roman"/>
          <w:sz w:val="24"/>
          <w:szCs w:val="24"/>
        </w:rPr>
        <w:t>ir</w:t>
      </w:r>
      <w:r w:rsidR="00DA16E2" w:rsidRPr="007B2529">
        <w:rPr>
          <w:rFonts w:ascii="Times New Roman" w:hAnsi="Times New Roman" w:cs="Times New Roman"/>
          <w:sz w:val="24"/>
          <w:szCs w:val="24"/>
        </w:rPr>
        <w:t xml:space="preserve"> </w:t>
      </w:r>
      <w:r w:rsidRPr="007B2529">
        <w:rPr>
          <w:rFonts w:ascii="Times New Roman" w:hAnsi="Times New Roman" w:cs="Times New Roman"/>
          <w:sz w:val="24"/>
          <w:szCs w:val="24"/>
        </w:rPr>
        <w:t>optimizuoti verslo aptarnavimą Savivaldybėje.</w:t>
      </w:r>
    </w:p>
    <w:p w:rsidR="00F10100" w:rsidRDefault="00F10100" w:rsidP="00F10100">
      <w:pPr>
        <w:spacing w:after="0" w:line="240" w:lineRule="auto"/>
        <w:ind w:left="2592" w:firstLine="1296"/>
        <w:jc w:val="both"/>
        <w:rPr>
          <w:rFonts w:ascii="Times New Roman" w:hAnsi="Times New Roman" w:cs="Times New Roman"/>
          <w:b/>
          <w:sz w:val="24"/>
          <w:szCs w:val="24"/>
        </w:rPr>
      </w:pPr>
    </w:p>
    <w:p w:rsidR="00D15273" w:rsidRPr="007B2529" w:rsidRDefault="00D15273" w:rsidP="00F10100">
      <w:pPr>
        <w:spacing w:after="0" w:line="240" w:lineRule="auto"/>
        <w:ind w:left="2592" w:firstLine="1296"/>
        <w:jc w:val="both"/>
        <w:rPr>
          <w:rFonts w:ascii="Times New Roman" w:hAnsi="Times New Roman" w:cs="Times New Roman"/>
          <w:b/>
          <w:sz w:val="24"/>
          <w:szCs w:val="24"/>
        </w:rPr>
      </w:pPr>
      <w:r w:rsidRPr="007B2529">
        <w:rPr>
          <w:rFonts w:ascii="Times New Roman" w:hAnsi="Times New Roman" w:cs="Times New Roman"/>
          <w:b/>
          <w:sz w:val="24"/>
          <w:szCs w:val="24"/>
        </w:rPr>
        <w:t>MIESTO ŪKIS</w:t>
      </w:r>
    </w:p>
    <w:p w:rsidR="00D15273" w:rsidRPr="007B2529" w:rsidRDefault="00C62850" w:rsidP="00F1010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Vengdamas kartoti administracijos direktoriaus ataskaitoje esančius duomenis, </w:t>
      </w:r>
      <w:r w:rsidR="00C63507">
        <w:rPr>
          <w:rFonts w:ascii="Times New Roman" w:hAnsi="Times New Roman" w:cs="Times New Roman"/>
          <w:sz w:val="24"/>
          <w:szCs w:val="24"/>
        </w:rPr>
        <w:t xml:space="preserve">išskirsiu kelis aspektus. </w:t>
      </w:r>
      <w:r w:rsidR="00D15273" w:rsidRPr="007B2529">
        <w:rPr>
          <w:rFonts w:ascii="Times New Roman" w:hAnsi="Times New Roman" w:cs="Times New Roman"/>
          <w:sz w:val="24"/>
          <w:szCs w:val="24"/>
        </w:rPr>
        <w:t xml:space="preserve">2015 m. miesto infrastruktūros objektų priežiūrai ir remontui panaudota 1,48 mln. </w:t>
      </w:r>
      <w:proofErr w:type="spellStart"/>
      <w:r w:rsidR="00D15273" w:rsidRPr="007B2529">
        <w:rPr>
          <w:rFonts w:ascii="Times New Roman" w:hAnsi="Times New Roman" w:cs="Times New Roman"/>
          <w:sz w:val="24"/>
          <w:szCs w:val="24"/>
        </w:rPr>
        <w:t>Eur</w:t>
      </w:r>
      <w:proofErr w:type="spellEnd"/>
      <w:r w:rsidR="00D15273" w:rsidRPr="007B2529">
        <w:rPr>
          <w:rFonts w:ascii="Times New Roman" w:hAnsi="Times New Roman" w:cs="Times New Roman"/>
          <w:sz w:val="24"/>
          <w:szCs w:val="24"/>
        </w:rPr>
        <w:t xml:space="preserve"> (1,15 mln. </w:t>
      </w:r>
      <w:proofErr w:type="spellStart"/>
      <w:r w:rsidR="00D15273" w:rsidRPr="007B2529">
        <w:rPr>
          <w:rFonts w:ascii="Times New Roman" w:hAnsi="Times New Roman" w:cs="Times New Roman"/>
          <w:sz w:val="24"/>
          <w:szCs w:val="24"/>
        </w:rPr>
        <w:t>Eur</w:t>
      </w:r>
      <w:proofErr w:type="spellEnd"/>
      <w:r w:rsidR="00D15273" w:rsidRPr="007B2529">
        <w:rPr>
          <w:rFonts w:ascii="Times New Roman" w:hAnsi="Times New Roman" w:cs="Times New Roman"/>
          <w:sz w:val="24"/>
          <w:szCs w:val="24"/>
        </w:rPr>
        <w:t xml:space="preserve"> – iš Kelių priežiūros ir plėtros programos, 0,33 mln. </w:t>
      </w:r>
      <w:proofErr w:type="spellStart"/>
      <w:r w:rsidR="00D15273" w:rsidRPr="007B2529">
        <w:rPr>
          <w:rFonts w:ascii="Times New Roman" w:hAnsi="Times New Roman" w:cs="Times New Roman"/>
          <w:sz w:val="24"/>
          <w:szCs w:val="24"/>
        </w:rPr>
        <w:t>Eur</w:t>
      </w:r>
      <w:proofErr w:type="spellEnd"/>
      <w:r w:rsidR="00D15273" w:rsidRPr="007B2529">
        <w:rPr>
          <w:rFonts w:ascii="Times New Roman" w:hAnsi="Times New Roman" w:cs="Times New Roman"/>
          <w:sz w:val="24"/>
          <w:szCs w:val="24"/>
        </w:rPr>
        <w:t xml:space="preserve"> – Savivaldybės biudžeto). Atnaujinta 12 daugiabučių namų įvažų danga, išasfaltuotos 7 gatvės, pagerinta 9 gatvių danga, suremontuota 1,5 tūkst. kv. m šaligatvių dangos</w:t>
      </w:r>
      <w:r w:rsidR="00CC0225" w:rsidRPr="007B2529">
        <w:rPr>
          <w:rFonts w:ascii="Times New Roman" w:hAnsi="Times New Roman" w:cs="Times New Roman"/>
          <w:sz w:val="24"/>
          <w:szCs w:val="24"/>
        </w:rPr>
        <w:t xml:space="preserve">, didesni remonto darbai atlikti S. Kerbedžio, </w:t>
      </w:r>
      <w:proofErr w:type="spellStart"/>
      <w:r w:rsidR="00CC0225" w:rsidRPr="007B2529">
        <w:rPr>
          <w:rFonts w:ascii="Times New Roman" w:hAnsi="Times New Roman" w:cs="Times New Roman"/>
          <w:sz w:val="24"/>
          <w:szCs w:val="24"/>
        </w:rPr>
        <w:t>Savitiškio</w:t>
      </w:r>
      <w:proofErr w:type="spellEnd"/>
      <w:r w:rsidR="00CC0225" w:rsidRPr="007B2529">
        <w:rPr>
          <w:rFonts w:ascii="Times New Roman" w:hAnsi="Times New Roman" w:cs="Times New Roman"/>
          <w:sz w:val="24"/>
          <w:szCs w:val="24"/>
        </w:rPr>
        <w:t>, Parko ir kitų gatvių atkarpose</w:t>
      </w:r>
      <w:r w:rsidR="00D15273" w:rsidRPr="007B2529">
        <w:rPr>
          <w:rFonts w:ascii="Times New Roman" w:hAnsi="Times New Roman" w:cs="Times New Roman"/>
          <w:sz w:val="24"/>
          <w:szCs w:val="24"/>
        </w:rPr>
        <w:t>.</w:t>
      </w:r>
    </w:p>
    <w:p w:rsidR="00D15273" w:rsidRPr="007B2529" w:rsidRDefault="00D15273" w:rsidP="00F1010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Aktyviai vyko modernizavimo darbai. Energinio efektyvumo didinimo daugiabučiuose namuose programoje dalyvavo 37 namai. Siekiant optimizuoti miesto gatvių apšvietimą baigta A. Smetonos, Karžygių, T. </w:t>
      </w:r>
      <w:proofErr w:type="spellStart"/>
      <w:r w:rsidRPr="007B2529">
        <w:rPr>
          <w:rFonts w:ascii="Times New Roman" w:hAnsi="Times New Roman" w:cs="Times New Roman"/>
          <w:sz w:val="24"/>
          <w:szCs w:val="24"/>
        </w:rPr>
        <w:t>Moigio</w:t>
      </w:r>
      <w:proofErr w:type="spellEnd"/>
      <w:r w:rsidRPr="007B2529">
        <w:rPr>
          <w:rFonts w:ascii="Times New Roman" w:hAnsi="Times New Roman" w:cs="Times New Roman"/>
          <w:sz w:val="24"/>
          <w:szCs w:val="24"/>
        </w:rPr>
        <w:t xml:space="preserve">, Birutės ir Š. Mero gatvių apšvietimo tinklų rekonstrukcija. </w:t>
      </w:r>
    </w:p>
    <w:p w:rsidR="00D15273" w:rsidRPr="007B2529" w:rsidRDefault="00D15273" w:rsidP="00F1010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Įsisenėjusi miesto problema – neprižiūrimi pastatai ir teritorijos. Laikausi principingos nuostatos, </w:t>
      </w:r>
      <w:r w:rsidR="00F10100">
        <w:rPr>
          <w:rFonts w:ascii="Times New Roman" w:hAnsi="Times New Roman" w:cs="Times New Roman"/>
          <w:sz w:val="24"/>
          <w:szCs w:val="24"/>
        </w:rPr>
        <w:t>kad</w:t>
      </w:r>
      <w:r w:rsidRPr="007B2529">
        <w:rPr>
          <w:rFonts w:ascii="Times New Roman" w:hAnsi="Times New Roman" w:cs="Times New Roman"/>
          <w:sz w:val="24"/>
          <w:szCs w:val="24"/>
        </w:rPr>
        <w:t xml:space="preserve"> apleistos miesto teritorijos ir pastatai turi būti sutvarkyti.</w:t>
      </w:r>
      <w:r w:rsidR="009F5404" w:rsidRPr="007B2529">
        <w:rPr>
          <w:rFonts w:ascii="Times New Roman" w:hAnsi="Times New Roman" w:cs="Times New Roman"/>
          <w:sz w:val="24"/>
          <w:szCs w:val="24"/>
        </w:rPr>
        <w:t xml:space="preserve"> </w:t>
      </w:r>
      <w:r w:rsidRPr="007B2529">
        <w:rPr>
          <w:rFonts w:ascii="Times New Roman" w:hAnsi="Times New Roman" w:cs="Times New Roman"/>
          <w:sz w:val="24"/>
          <w:szCs w:val="24"/>
        </w:rPr>
        <w:t xml:space="preserve">2015 metais sutvarkyta </w:t>
      </w:r>
      <w:r w:rsidR="009F5404" w:rsidRPr="007B2529">
        <w:rPr>
          <w:rFonts w:ascii="Times New Roman" w:hAnsi="Times New Roman" w:cs="Times New Roman"/>
          <w:sz w:val="24"/>
          <w:szCs w:val="24"/>
        </w:rPr>
        <w:t>apleista</w:t>
      </w:r>
      <w:r w:rsidRPr="007B2529">
        <w:rPr>
          <w:rFonts w:ascii="Times New Roman" w:hAnsi="Times New Roman" w:cs="Times New Roman"/>
          <w:sz w:val="24"/>
          <w:szCs w:val="24"/>
        </w:rPr>
        <w:t xml:space="preserve"> Vasario 16-osios g. 4A teritorija, taip pat privačiu sąvartynu tapusi </w:t>
      </w:r>
      <w:r w:rsidR="009F5404" w:rsidRPr="007B2529">
        <w:rPr>
          <w:rFonts w:ascii="Times New Roman" w:hAnsi="Times New Roman" w:cs="Times New Roman"/>
          <w:sz w:val="24"/>
          <w:szCs w:val="24"/>
        </w:rPr>
        <w:t>ir daugiau nei dešimtmetį aplinkinių gyventojų pasipiktinimą kėlusi</w:t>
      </w:r>
      <w:r w:rsidRPr="007B2529">
        <w:rPr>
          <w:rFonts w:ascii="Times New Roman" w:hAnsi="Times New Roman" w:cs="Times New Roman"/>
          <w:sz w:val="24"/>
          <w:szCs w:val="24"/>
        </w:rPr>
        <w:t xml:space="preserve"> Žvejų g. 32 teritorija. </w:t>
      </w:r>
    </w:p>
    <w:p w:rsidR="00D15273" w:rsidRPr="007B2529" w:rsidRDefault="00D15273" w:rsidP="00F1010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Įsiklaus</w:t>
      </w:r>
      <w:r w:rsidR="00F10100">
        <w:rPr>
          <w:rFonts w:ascii="Times New Roman" w:hAnsi="Times New Roman" w:cs="Times New Roman"/>
          <w:sz w:val="24"/>
          <w:szCs w:val="24"/>
        </w:rPr>
        <w:t>yta</w:t>
      </w:r>
      <w:r w:rsidRPr="007B2529">
        <w:rPr>
          <w:rFonts w:ascii="Times New Roman" w:hAnsi="Times New Roman" w:cs="Times New Roman"/>
          <w:sz w:val="24"/>
          <w:szCs w:val="24"/>
        </w:rPr>
        <w:t xml:space="preserve"> į </w:t>
      </w:r>
      <w:r w:rsidR="00CA28C9" w:rsidRPr="007B2529">
        <w:rPr>
          <w:rFonts w:ascii="Times New Roman" w:hAnsi="Times New Roman" w:cs="Times New Roman"/>
          <w:sz w:val="24"/>
          <w:szCs w:val="24"/>
        </w:rPr>
        <w:t>panevėžiečių pageidavimą keisti pernelyg griežtą ir nelanksčią</w:t>
      </w:r>
      <w:r w:rsidRPr="007B2529">
        <w:rPr>
          <w:rFonts w:ascii="Times New Roman" w:hAnsi="Times New Roman" w:cs="Times New Roman"/>
          <w:sz w:val="24"/>
          <w:szCs w:val="24"/>
        </w:rPr>
        <w:t xml:space="preserve"> automobilių stovė</w:t>
      </w:r>
      <w:r w:rsidR="00CA28C9" w:rsidRPr="007B2529">
        <w:rPr>
          <w:rFonts w:ascii="Times New Roman" w:hAnsi="Times New Roman" w:cs="Times New Roman"/>
          <w:sz w:val="24"/>
          <w:szCs w:val="24"/>
        </w:rPr>
        <w:t>jimo tvarką</w:t>
      </w:r>
      <w:r w:rsidRPr="007B2529">
        <w:rPr>
          <w:rFonts w:ascii="Times New Roman" w:hAnsi="Times New Roman" w:cs="Times New Roman"/>
          <w:sz w:val="24"/>
          <w:szCs w:val="24"/>
        </w:rPr>
        <w:t>. Be kitų pakeitimų</w:t>
      </w:r>
      <w:r w:rsidR="00F10100">
        <w:rPr>
          <w:rFonts w:ascii="Times New Roman" w:hAnsi="Times New Roman" w:cs="Times New Roman"/>
          <w:sz w:val="24"/>
          <w:szCs w:val="24"/>
        </w:rPr>
        <w:t>,</w:t>
      </w:r>
      <w:r w:rsidRPr="007B2529">
        <w:rPr>
          <w:rFonts w:ascii="Times New Roman" w:hAnsi="Times New Roman" w:cs="Times New Roman"/>
          <w:sz w:val="24"/>
          <w:szCs w:val="24"/>
        </w:rPr>
        <w:t xml:space="preserve"> buvo sudarytos sąlygos stovėjimo bilietą įsigyti per 10 minučių. </w:t>
      </w:r>
    </w:p>
    <w:p w:rsidR="00F10100" w:rsidRDefault="00F10100" w:rsidP="008A694B">
      <w:pPr>
        <w:spacing w:after="0" w:line="240" w:lineRule="auto"/>
        <w:jc w:val="both"/>
        <w:rPr>
          <w:rFonts w:ascii="Times New Roman" w:hAnsi="Times New Roman" w:cs="Times New Roman"/>
          <w:b/>
          <w:sz w:val="24"/>
          <w:szCs w:val="24"/>
        </w:rPr>
      </w:pPr>
    </w:p>
    <w:p w:rsidR="00D15273" w:rsidRPr="007B2529" w:rsidRDefault="00D15273" w:rsidP="00F10100">
      <w:pPr>
        <w:spacing w:after="0" w:line="240" w:lineRule="auto"/>
        <w:ind w:left="2592" w:firstLine="1296"/>
        <w:jc w:val="both"/>
        <w:rPr>
          <w:rFonts w:ascii="Times New Roman" w:hAnsi="Times New Roman" w:cs="Times New Roman"/>
          <w:b/>
          <w:sz w:val="24"/>
          <w:szCs w:val="24"/>
        </w:rPr>
      </w:pPr>
      <w:r w:rsidRPr="007B2529">
        <w:rPr>
          <w:rFonts w:ascii="Times New Roman" w:hAnsi="Times New Roman" w:cs="Times New Roman"/>
          <w:b/>
          <w:sz w:val="24"/>
          <w:szCs w:val="24"/>
        </w:rPr>
        <w:t>ŠVIETIMAS</w:t>
      </w:r>
    </w:p>
    <w:p w:rsidR="00D15273" w:rsidRPr="007B2529" w:rsidRDefault="00D15273" w:rsidP="00F10100">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Nuo 2015 m. rugsėjo 1 d. keitėsi šių mokyklų tipai: Sporto vidurinė mokykla šalies (regiono) itin gabiems sportui mokiniams tapo Raimundo Sargūno sporto gimnazija, ,,Aušros“, ,,Ąžuolo“, ,,Vilties“, Senvagės pagrindinės mokyklos tapo progimnazijomis. ,,Nevėžio“ pagrindinėje mokykloje nuo 2015 m. rugsėjo 1 d. nekomplektuojamos 9-os klasės, Senvagės progimnazijoje </w:t>
      </w:r>
      <w:r w:rsidR="00794DB5">
        <w:rPr>
          <w:rFonts w:ascii="Times New Roman" w:hAnsi="Times New Roman" w:cs="Times New Roman"/>
          <w:sz w:val="24"/>
          <w:szCs w:val="24"/>
        </w:rPr>
        <w:t>–</w:t>
      </w:r>
      <w:r w:rsidRPr="007B2529">
        <w:rPr>
          <w:rFonts w:ascii="Times New Roman" w:hAnsi="Times New Roman" w:cs="Times New Roman"/>
          <w:sz w:val="24"/>
          <w:szCs w:val="24"/>
        </w:rPr>
        <w:t xml:space="preserve">  1-os</w:t>
      </w:r>
      <w:r w:rsidR="00794DB5">
        <w:rPr>
          <w:rFonts w:ascii="Times New Roman" w:hAnsi="Times New Roman" w:cs="Times New Roman"/>
          <w:sz w:val="24"/>
          <w:szCs w:val="24"/>
        </w:rPr>
        <w:t>,</w:t>
      </w:r>
      <w:r w:rsidRPr="007B2529">
        <w:rPr>
          <w:rFonts w:ascii="Times New Roman" w:hAnsi="Times New Roman" w:cs="Times New Roman"/>
          <w:sz w:val="24"/>
          <w:szCs w:val="24"/>
        </w:rPr>
        <w:t xml:space="preserve"> 9-os </w:t>
      </w:r>
      <w:r w:rsidR="00794DB5">
        <w:rPr>
          <w:rFonts w:ascii="Times New Roman" w:hAnsi="Times New Roman" w:cs="Times New Roman"/>
          <w:sz w:val="24"/>
          <w:szCs w:val="24"/>
        </w:rPr>
        <w:t>ir</w:t>
      </w:r>
      <w:r w:rsidRPr="007B2529">
        <w:rPr>
          <w:rFonts w:ascii="Times New Roman" w:hAnsi="Times New Roman" w:cs="Times New Roman"/>
          <w:sz w:val="24"/>
          <w:szCs w:val="24"/>
        </w:rPr>
        <w:t xml:space="preserve"> 10-os klasės.</w:t>
      </w:r>
    </w:p>
    <w:p w:rsidR="00D15273" w:rsidRPr="007B2529" w:rsidRDefault="00D15273" w:rsidP="00794DB5">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Akivaizdu, kad mieste mažėjant moksleivių skaičiui būtina ryžtingai vykdyti mokyklų tinklo optimizavimą. 2015 m. lapkričio 11 d. mero potvarkiu sudaryta darbo grupė Panevėžio miesto bendrojo ugdymo mokyklų tinklo tobulinimo 2016–2020 metų bendrojo plano projektui</w:t>
      </w:r>
      <w:r w:rsidR="008761FC" w:rsidRPr="007B2529">
        <w:rPr>
          <w:rFonts w:ascii="Times New Roman" w:hAnsi="Times New Roman" w:cs="Times New Roman"/>
          <w:sz w:val="24"/>
          <w:szCs w:val="24"/>
        </w:rPr>
        <w:t xml:space="preserve"> svarstyti. Darbo grupę sudaro S</w:t>
      </w:r>
      <w:r w:rsidRPr="007B2529">
        <w:rPr>
          <w:rFonts w:ascii="Times New Roman" w:hAnsi="Times New Roman" w:cs="Times New Roman"/>
          <w:sz w:val="24"/>
          <w:szCs w:val="24"/>
        </w:rPr>
        <w:t>avivaldybės tarybos, administracijos, švieti</w:t>
      </w:r>
      <w:r w:rsidR="009F5404" w:rsidRPr="007B2529">
        <w:rPr>
          <w:rFonts w:ascii="Times New Roman" w:hAnsi="Times New Roman" w:cs="Times New Roman"/>
          <w:sz w:val="24"/>
          <w:szCs w:val="24"/>
        </w:rPr>
        <w:t xml:space="preserve">mo įstaigų, profesinių sąjungų </w:t>
      </w:r>
      <w:r w:rsidR="00794DB5">
        <w:rPr>
          <w:rFonts w:ascii="Times New Roman" w:hAnsi="Times New Roman" w:cs="Times New Roman"/>
          <w:sz w:val="24"/>
          <w:szCs w:val="24"/>
        </w:rPr>
        <w:t>ir</w:t>
      </w:r>
      <w:r w:rsidRPr="007B2529">
        <w:rPr>
          <w:rFonts w:ascii="Times New Roman" w:hAnsi="Times New Roman" w:cs="Times New Roman"/>
          <w:sz w:val="24"/>
          <w:szCs w:val="24"/>
        </w:rPr>
        <w:t xml:space="preserve"> visuomenės atstovai. Ši darbo grupė įpareigota pateikti esamos švietimo sistemos būklės situacijos vertinimą, teikti pasiūlymus dėl mokyklų tinklo pertvarkos </w:t>
      </w:r>
      <w:r w:rsidR="00794DB5">
        <w:rPr>
          <w:rFonts w:ascii="Times New Roman" w:hAnsi="Times New Roman" w:cs="Times New Roman"/>
          <w:sz w:val="24"/>
          <w:szCs w:val="24"/>
        </w:rPr>
        <w:t xml:space="preserve">ir nurodyti </w:t>
      </w:r>
      <w:r w:rsidRPr="007B2529">
        <w:rPr>
          <w:rFonts w:ascii="Times New Roman" w:hAnsi="Times New Roman" w:cs="Times New Roman"/>
          <w:sz w:val="24"/>
          <w:szCs w:val="24"/>
        </w:rPr>
        <w:t>pagrindinius jos prioritetus.</w:t>
      </w:r>
    </w:p>
    <w:p w:rsidR="00D15273" w:rsidRPr="007B2529" w:rsidRDefault="00D15273" w:rsidP="00794DB5">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Daug metų vilkinama mokyklų pertvarka turi būti įgyvendinta. </w:t>
      </w:r>
      <w:r w:rsidR="009F5404" w:rsidRPr="007B2529">
        <w:rPr>
          <w:rFonts w:ascii="Times New Roman" w:hAnsi="Times New Roman" w:cs="Times New Roman"/>
          <w:sz w:val="24"/>
          <w:szCs w:val="24"/>
        </w:rPr>
        <w:t>Labai tikiuosi</w:t>
      </w:r>
      <w:r w:rsidRPr="007B2529">
        <w:rPr>
          <w:rFonts w:ascii="Times New Roman" w:hAnsi="Times New Roman" w:cs="Times New Roman"/>
          <w:sz w:val="24"/>
          <w:szCs w:val="24"/>
        </w:rPr>
        <w:t xml:space="preserve">, kad Taryba atsižvelgs į darbo grupės rekomendacijas, nacionaliniu mastu matomas tendencijas ir turės politinės valios nepasiduoti populizmui </w:t>
      </w:r>
      <w:r w:rsidR="00794DB5">
        <w:rPr>
          <w:rFonts w:ascii="Times New Roman" w:hAnsi="Times New Roman" w:cs="Times New Roman"/>
          <w:sz w:val="24"/>
          <w:szCs w:val="24"/>
        </w:rPr>
        <w:t>ir</w:t>
      </w:r>
      <w:r w:rsidRPr="007B2529">
        <w:rPr>
          <w:rFonts w:ascii="Times New Roman" w:hAnsi="Times New Roman" w:cs="Times New Roman"/>
          <w:sz w:val="24"/>
          <w:szCs w:val="24"/>
        </w:rPr>
        <w:t xml:space="preserve"> nepais</w:t>
      </w:r>
      <w:r w:rsidR="00794DB5">
        <w:rPr>
          <w:rFonts w:ascii="Times New Roman" w:hAnsi="Times New Roman" w:cs="Times New Roman"/>
          <w:sz w:val="24"/>
          <w:szCs w:val="24"/>
        </w:rPr>
        <w:t>ydama</w:t>
      </w:r>
      <w:r w:rsidRPr="007B2529">
        <w:rPr>
          <w:rFonts w:ascii="Times New Roman" w:hAnsi="Times New Roman" w:cs="Times New Roman"/>
          <w:sz w:val="24"/>
          <w:szCs w:val="24"/>
        </w:rPr>
        <w:t xml:space="preserve"> artėjančių Seimo rinkimų, priims miestui būtinus sprendimus, įgalinančius užtikrinti švietimo paslaugų kokybę </w:t>
      </w:r>
      <w:r w:rsidR="00794DB5">
        <w:rPr>
          <w:rFonts w:ascii="Times New Roman" w:hAnsi="Times New Roman" w:cs="Times New Roman"/>
          <w:sz w:val="24"/>
          <w:szCs w:val="24"/>
        </w:rPr>
        <w:t>ir</w:t>
      </w:r>
      <w:r w:rsidRPr="007B2529">
        <w:rPr>
          <w:rFonts w:ascii="Times New Roman" w:hAnsi="Times New Roman" w:cs="Times New Roman"/>
          <w:sz w:val="24"/>
          <w:szCs w:val="24"/>
        </w:rPr>
        <w:t xml:space="preserve"> racionalizuoti biudžeto lėšų panaudojimą.</w:t>
      </w:r>
    </w:p>
    <w:p w:rsidR="00794DB5" w:rsidRDefault="00D15273" w:rsidP="00794DB5">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Atkreiptinas dėmesys, </w:t>
      </w:r>
      <w:r w:rsidR="002151B1">
        <w:rPr>
          <w:rFonts w:ascii="Times New Roman" w:hAnsi="Times New Roman" w:cs="Times New Roman"/>
          <w:sz w:val="24"/>
          <w:szCs w:val="24"/>
        </w:rPr>
        <w:t>kad</w:t>
      </w:r>
      <w:r w:rsidRPr="007B2529">
        <w:rPr>
          <w:rFonts w:ascii="Times New Roman" w:hAnsi="Times New Roman" w:cs="Times New Roman"/>
          <w:sz w:val="24"/>
          <w:szCs w:val="24"/>
        </w:rPr>
        <w:t xml:space="preserve"> praėjusiais metais su</w:t>
      </w:r>
      <w:r w:rsidR="002151B1">
        <w:rPr>
          <w:rFonts w:ascii="Times New Roman" w:hAnsi="Times New Roman" w:cs="Times New Roman"/>
          <w:sz w:val="24"/>
          <w:szCs w:val="24"/>
        </w:rPr>
        <w:t>daryta</w:t>
      </w:r>
      <w:r w:rsidRPr="007B2529">
        <w:rPr>
          <w:rFonts w:ascii="Times New Roman" w:hAnsi="Times New Roman" w:cs="Times New Roman"/>
          <w:sz w:val="24"/>
          <w:szCs w:val="24"/>
        </w:rPr>
        <w:t xml:space="preserve"> Švietimo taryba, atliekanti eksperto ir konsultanto funkcijas sprendžiant švietimo politikos formavimo ir įgyvendinimo klausimus Panevėžio miesto savivaldybėje. Švietimo taryboje dirba ikimokyklinio ugdymo, mokyklų ir profesinių mokyklų, mieste veikiančių aukštųjų mokyklų, moks</w:t>
      </w:r>
      <w:r w:rsidR="008761FC" w:rsidRPr="007B2529">
        <w:rPr>
          <w:rFonts w:ascii="Times New Roman" w:hAnsi="Times New Roman" w:cs="Times New Roman"/>
          <w:sz w:val="24"/>
          <w:szCs w:val="24"/>
        </w:rPr>
        <w:t xml:space="preserve">leivių, </w:t>
      </w:r>
      <w:r w:rsidR="00794DB5">
        <w:rPr>
          <w:rFonts w:ascii="Times New Roman" w:hAnsi="Times New Roman" w:cs="Times New Roman"/>
          <w:sz w:val="24"/>
          <w:szCs w:val="24"/>
        </w:rPr>
        <w:t>Savivaldybės</w:t>
      </w:r>
      <w:r w:rsidR="008761FC" w:rsidRPr="007B2529">
        <w:rPr>
          <w:rFonts w:ascii="Times New Roman" w:hAnsi="Times New Roman" w:cs="Times New Roman"/>
          <w:sz w:val="24"/>
          <w:szCs w:val="24"/>
        </w:rPr>
        <w:t xml:space="preserve"> tarybos ir S</w:t>
      </w:r>
      <w:r w:rsidRPr="007B2529">
        <w:rPr>
          <w:rFonts w:ascii="Times New Roman" w:hAnsi="Times New Roman" w:cs="Times New Roman"/>
          <w:sz w:val="24"/>
          <w:szCs w:val="24"/>
        </w:rPr>
        <w:t>avivaldybės atstovai, todėl neabejoju, kad kompetentinga Švietimo tarybos veikla prisidės prie švietimo politikos formavimo mieste.</w:t>
      </w:r>
    </w:p>
    <w:p w:rsidR="00D15273" w:rsidRPr="007B2529" w:rsidRDefault="00D15273" w:rsidP="00794DB5">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 </w:t>
      </w:r>
    </w:p>
    <w:p w:rsidR="00A564DD" w:rsidRPr="007B2529" w:rsidRDefault="00A564DD" w:rsidP="00794DB5">
      <w:pPr>
        <w:spacing w:after="0" w:line="240" w:lineRule="auto"/>
        <w:ind w:left="3888"/>
        <w:jc w:val="both"/>
        <w:rPr>
          <w:rFonts w:ascii="Times New Roman" w:hAnsi="Times New Roman" w:cs="Times New Roman"/>
          <w:b/>
          <w:sz w:val="24"/>
          <w:szCs w:val="24"/>
        </w:rPr>
      </w:pPr>
      <w:r w:rsidRPr="007B2529">
        <w:rPr>
          <w:rFonts w:ascii="Times New Roman" w:hAnsi="Times New Roman" w:cs="Times New Roman"/>
          <w:b/>
          <w:sz w:val="24"/>
          <w:szCs w:val="24"/>
        </w:rPr>
        <w:t>KULTŪRA</w:t>
      </w:r>
    </w:p>
    <w:p w:rsidR="00307DA2" w:rsidRPr="007B2529" w:rsidRDefault="00794DB5" w:rsidP="00794DB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Panevėžyje</w:t>
      </w:r>
      <w:r w:rsidR="00307DA2" w:rsidRPr="007B2529">
        <w:rPr>
          <w:rFonts w:ascii="Times New Roman" w:hAnsi="Times New Roman" w:cs="Times New Roman"/>
          <w:sz w:val="24"/>
          <w:szCs w:val="24"/>
        </w:rPr>
        <w:t xml:space="preserve"> vyko </w:t>
      </w:r>
      <w:r w:rsidR="008B2832" w:rsidRPr="007B2529">
        <w:rPr>
          <w:rFonts w:ascii="Times New Roman" w:hAnsi="Times New Roman" w:cs="Times New Roman"/>
          <w:sz w:val="24"/>
          <w:szCs w:val="24"/>
        </w:rPr>
        <w:t>šventės</w:t>
      </w:r>
      <w:r w:rsidR="00307DA2" w:rsidRPr="007B2529">
        <w:rPr>
          <w:rFonts w:ascii="Times New Roman" w:hAnsi="Times New Roman" w:cs="Times New Roman"/>
          <w:sz w:val="24"/>
          <w:szCs w:val="24"/>
        </w:rPr>
        <w:t>, parodos, spektakliai ir kiti didelio panevėžiečių susidomėjimo sulaukę renginiai. Savivaldybė inicijavo garbės piliečio K. Paltaroko jubiliejinių 140-ųjų metinių renginių cikl</w:t>
      </w:r>
      <w:r w:rsidR="008B2832" w:rsidRPr="007B2529">
        <w:rPr>
          <w:rFonts w:ascii="Times New Roman" w:hAnsi="Times New Roman" w:cs="Times New Roman"/>
          <w:sz w:val="24"/>
          <w:szCs w:val="24"/>
        </w:rPr>
        <w:t>ą</w:t>
      </w:r>
      <w:r w:rsidR="00307DA2" w:rsidRPr="007B2529">
        <w:rPr>
          <w:rFonts w:ascii="Times New Roman" w:hAnsi="Times New Roman" w:cs="Times New Roman"/>
          <w:sz w:val="24"/>
          <w:szCs w:val="24"/>
        </w:rPr>
        <w:t xml:space="preserve">. Džiugu, kad </w:t>
      </w:r>
      <w:r w:rsidR="008B2832" w:rsidRPr="007B2529">
        <w:rPr>
          <w:rFonts w:ascii="Times New Roman" w:hAnsi="Times New Roman" w:cs="Times New Roman"/>
          <w:sz w:val="24"/>
          <w:szCs w:val="24"/>
        </w:rPr>
        <w:t>didžiuosius miesto renginius</w:t>
      </w:r>
      <w:r w:rsidR="00307DA2" w:rsidRPr="007B2529">
        <w:rPr>
          <w:rFonts w:ascii="Times New Roman" w:hAnsi="Times New Roman" w:cs="Times New Roman"/>
          <w:sz w:val="24"/>
          <w:szCs w:val="24"/>
        </w:rPr>
        <w:t xml:space="preserve"> </w:t>
      </w:r>
      <w:r w:rsidR="00CA28C9" w:rsidRPr="007B2529">
        <w:rPr>
          <w:rFonts w:ascii="Times New Roman" w:hAnsi="Times New Roman" w:cs="Times New Roman"/>
          <w:sz w:val="24"/>
          <w:szCs w:val="24"/>
        </w:rPr>
        <w:t xml:space="preserve">aktyviau nei ankstesniais metais </w:t>
      </w:r>
      <w:r w:rsidR="008B2832" w:rsidRPr="007B2529">
        <w:rPr>
          <w:rFonts w:ascii="Times New Roman" w:hAnsi="Times New Roman" w:cs="Times New Roman"/>
          <w:sz w:val="24"/>
          <w:szCs w:val="24"/>
        </w:rPr>
        <w:t>parėmė</w:t>
      </w:r>
      <w:r w:rsidR="00307DA2" w:rsidRPr="007B2529">
        <w:rPr>
          <w:rFonts w:ascii="Times New Roman" w:hAnsi="Times New Roman" w:cs="Times New Roman"/>
          <w:sz w:val="24"/>
          <w:szCs w:val="24"/>
        </w:rPr>
        <w:t xml:space="preserve"> verslo atstovai</w:t>
      </w:r>
      <w:r w:rsidR="008B2832" w:rsidRPr="007B2529">
        <w:rPr>
          <w:rFonts w:ascii="Times New Roman" w:hAnsi="Times New Roman" w:cs="Times New Roman"/>
          <w:sz w:val="24"/>
          <w:szCs w:val="24"/>
        </w:rPr>
        <w:t>.</w:t>
      </w:r>
    </w:p>
    <w:p w:rsidR="00A564DD" w:rsidRPr="007B2529" w:rsidRDefault="00A564DD" w:rsidP="00794DB5">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S</w:t>
      </w:r>
      <w:r w:rsidR="008B2832" w:rsidRPr="007B2529">
        <w:rPr>
          <w:rFonts w:ascii="Times New Roman" w:hAnsi="Times New Roman" w:cs="Times New Roman"/>
          <w:sz w:val="24"/>
          <w:szCs w:val="24"/>
        </w:rPr>
        <w:t xml:space="preserve">varbiausiu praėjusių metų </w:t>
      </w:r>
      <w:r w:rsidR="00794DB5" w:rsidRPr="007B2529">
        <w:rPr>
          <w:rFonts w:ascii="Times New Roman" w:hAnsi="Times New Roman" w:cs="Times New Roman"/>
          <w:sz w:val="24"/>
          <w:szCs w:val="24"/>
        </w:rPr>
        <w:t xml:space="preserve">kultūros </w:t>
      </w:r>
      <w:r w:rsidR="008B2832" w:rsidRPr="007B2529">
        <w:rPr>
          <w:rFonts w:ascii="Times New Roman" w:hAnsi="Times New Roman" w:cs="Times New Roman"/>
          <w:sz w:val="24"/>
          <w:szCs w:val="24"/>
        </w:rPr>
        <w:t>įvykiu</w:t>
      </w:r>
      <w:r w:rsidRPr="007B2529">
        <w:rPr>
          <w:rFonts w:ascii="Times New Roman" w:hAnsi="Times New Roman" w:cs="Times New Roman"/>
          <w:sz w:val="24"/>
          <w:szCs w:val="24"/>
        </w:rPr>
        <w:t xml:space="preserve"> </w:t>
      </w:r>
      <w:r w:rsidR="008B2832" w:rsidRPr="007B2529">
        <w:rPr>
          <w:rFonts w:ascii="Times New Roman" w:hAnsi="Times New Roman" w:cs="Times New Roman"/>
          <w:sz w:val="24"/>
          <w:szCs w:val="24"/>
        </w:rPr>
        <w:t xml:space="preserve">galima </w:t>
      </w:r>
      <w:r w:rsidRPr="007B2529">
        <w:rPr>
          <w:rFonts w:ascii="Times New Roman" w:hAnsi="Times New Roman" w:cs="Times New Roman"/>
          <w:sz w:val="24"/>
          <w:szCs w:val="24"/>
        </w:rPr>
        <w:t xml:space="preserve">pavadinti naujo Dailės galerijos keramikos paviljono </w:t>
      </w:r>
      <w:r w:rsidR="00794DB5">
        <w:rPr>
          <w:rFonts w:ascii="Times New Roman" w:hAnsi="Times New Roman" w:cs="Times New Roman"/>
          <w:sz w:val="24"/>
          <w:szCs w:val="24"/>
        </w:rPr>
        <w:t xml:space="preserve">statybos </w:t>
      </w:r>
      <w:r w:rsidRPr="007B2529">
        <w:rPr>
          <w:rFonts w:ascii="Times New Roman" w:hAnsi="Times New Roman" w:cs="Times New Roman"/>
          <w:sz w:val="24"/>
          <w:szCs w:val="24"/>
        </w:rPr>
        <w:t xml:space="preserve">užbaigimą ir </w:t>
      </w:r>
      <w:r w:rsidR="00794DB5">
        <w:rPr>
          <w:rFonts w:ascii="Times New Roman" w:hAnsi="Times New Roman" w:cs="Times New Roman"/>
          <w:sz w:val="24"/>
          <w:szCs w:val="24"/>
        </w:rPr>
        <w:t xml:space="preserve">jo </w:t>
      </w:r>
      <w:r w:rsidRPr="007B2529">
        <w:rPr>
          <w:rFonts w:ascii="Times New Roman" w:hAnsi="Times New Roman" w:cs="Times New Roman"/>
          <w:sz w:val="24"/>
          <w:szCs w:val="24"/>
        </w:rPr>
        <w:t xml:space="preserve">atidarymą. </w:t>
      </w:r>
      <w:r w:rsidR="00C63507">
        <w:rPr>
          <w:rFonts w:ascii="Times New Roman" w:hAnsi="Times New Roman" w:cs="Times New Roman"/>
          <w:sz w:val="24"/>
          <w:szCs w:val="24"/>
        </w:rPr>
        <w:t>Kadencijos pradžioje ra</w:t>
      </w:r>
      <w:r w:rsidR="00F81F53">
        <w:rPr>
          <w:rFonts w:ascii="Times New Roman" w:hAnsi="Times New Roman" w:cs="Times New Roman"/>
          <w:sz w:val="24"/>
          <w:szCs w:val="24"/>
        </w:rPr>
        <w:t>stas</w:t>
      </w:r>
      <w:r w:rsidRPr="007B2529">
        <w:rPr>
          <w:rFonts w:ascii="Times New Roman" w:hAnsi="Times New Roman" w:cs="Times New Roman"/>
          <w:sz w:val="24"/>
          <w:szCs w:val="24"/>
        </w:rPr>
        <w:t xml:space="preserve"> praktiškai </w:t>
      </w:r>
      <w:r w:rsidR="00F81F53" w:rsidRPr="007B2529">
        <w:rPr>
          <w:rFonts w:ascii="Times New Roman" w:hAnsi="Times New Roman" w:cs="Times New Roman"/>
          <w:sz w:val="24"/>
          <w:szCs w:val="24"/>
        </w:rPr>
        <w:t>sužlugdyt</w:t>
      </w:r>
      <w:r w:rsidR="00F81F53">
        <w:rPr>
          <w:rFonts w:ascii="Times New Roman" w:hAnsi="Times New Roman" w:cs="Times New Roman"/>
          <w:sz w:val="24"/>
          <w:szCs w:val="24"/>
        </w:rPr>
        <w:t>as</w:t>
      </w:r>
      <w:r w:rsidR="00F81F53" w:rsidRPr="007B2529">
        <w:rPr>
          <w:rFonts w:ascii="Times New Roman" w:hAnsi="Times New Roman" w:cs="Times New Roman"/>
          <w:sz w:val="24"/>
          <w:szCs w:val="24"/>
        </w:rPr>
        <w:t xml:space="preserve"> projekt</w:t>
      </w:r>
      <w:r w:rsidR="00F81F53">
        <w:rPr>
          <w:rFonts w:ascii="Times New Roman" w:hAnsi="Times New Roman" w:cs="Times New Roman"/>
          <w:sz w:val="24"/>
          <w:szCs w:val="24"/>
        </w:rPr>
        <w:t>as</w:t>
      </w:r>
      <w:r w:rsidRPr="007B2529">
        <w:rPr>
          <w:rFonts w:ascii="Times New Roman" w:hAnsi="Times New Roman" w:cs="Times New Roman"/>
          <w:sz w:val="24"/>
          <w:szCs w:val="24"/>
        </w:rPr>
        <w:t>, tačiau intensyv</w:t>
      </w:r>
      <w:r w:rsidR="00E74655">
        <w:rPr>
          <w:rFonts w:ascii="Times New Roman" w:hAnsi="Times New Roman" w:cs="Times New Roman"/>
          <w:sz w:val="24"/>
          <w:szCs w:val="24"/>
        </w:rPr>
        <w:t>iu</w:t>
      </w:r>
      <w:r w:rsidRPr="007B2529">
        <w:rPr>
          <w:rFonts w:ascii="Times New Roman" w:hAnsi="Times New Roman" w:cs="Times New Roman"/>
          <w:sz w:val="24"/>
          <w:szCs w:val="24"/>
        </w:rPr>
        <w:t xml:space="preserve"> darb</w:t>
      </w:r>
      <w:r w:rsidR="00E74655">
        <w:rPr>
          <w:rFonts w:ascii="Times New Roman" w:hAnsi="Times New Roman" w:cs="Times New Roman"/>
          <w:sz w:val="24"/>
          <w:szCs w:val="24"/>
        </w:rPr>
        <w:t>u</w:t>
      </w:r>
      <w:r w:rsidRPr="007B2529">
        <w:rPr>
          <w:rFonts w:ascii="Times New Roman" w:hAnsi="Times New Roman" w:cs="Times New Roman"/>
          <w:sz w:val="24"/>
          <w:szCs w:val="24"/>
        </w:rPr>
        <w:t xml:space="preserve"> sugebė</w:t>
      </w:r>
      <w:r w:rsidR="00E74655">
        <w:rPr>
          <w:rFonts w:ascii="Times New Roman" w:hAnsi="Times New Roman" w:cs="Times New Roman"/>
          <w:sz w:val="24"/>
          <w:szCs w:val="24"/>
        </w:rPr>
        <w:t>ta</w:t>
      </w:r>
      <w:r w:rsidRPr="007B2529">
        <w:rPr>
          <w:rFonts w:ascii="Times New Roman" w:hAnsi="Times New Roman" w:cs="Times New Roman"/>
          <w:sz w:val="24"/>
          <w:szCs w:val="24"/>
        </w:rPr>
        <w:t xml:space="preserve"> įgyvendinti jį laiku. Tikiuosi, kad Dailės galerija išvien su Turizmo informacijos centru</w:t>
      </w:r>
      <w:r w:rsidR="00F81F53">
        <w:rPr>
          <w:rFonts w:ascii="Times New Roman" w:hAnsi="Times New Roman" w:cs="Times New Roman"/>
          <w:sz w:val="24"/>
          <w:szCs w:val="24"/>
        </w:rPr>
        <w:t xml:space="preserve"> </w:t>
      </w:r>
      <w:r w:rsidRPr="007B2529">
        <w:rPr>
          <w:rFonts w:ascii="Times New Roman" w:hAnsi="Times New Roman" w:cs="Times New Roman"/>
          <w:sz w:val="24"/>
          <w:szCs w:val="24"/>
        </w:rPr>
        <w:t>atliks namų darbus populiarinant naująjį paviljoną</w:t>
      </w:r>
      <w:r w:rsidR="002151B1">
        <w:rPr>
          <w:rFonts w:ascii="Times New Roman" w:hAnsi="Times New Roman" w:cs="Times New Roman"/>
          <w:sz w:val="24"/>
          <w:szCs w:val="24"/>
        </w:rPr>
        <w:t xml:space="preserve"> ir</w:t>
      </w:r>
      <w:r w:rsidRPr="007B2529">
        <w:rPr>
          <w:rFonts w:ascii="Times New Roman" w:hAnsi="Times New Roman" w:cs="Times New Roman"/>
          <w:sz w:val="24"/>
          <w:szCs w:val="24"/>
        </w:rPr>
        <w:t xml:space="preserve"> taip sukur</w:t>
      </w:r>
      <w:r w:rsidR="002151B1">
        <w:rPr>
          <w:rFonts w:ascii="Times New Roman" w:hAnsi="Times New Roman" w:cs="Times New Roman"/>
          <w:sz w:val="24"/>
          <w:szCs w:val="24"/>
        </w:rPr>
        <w:t>s</w:t>
      </w:r>
      <w:r w:rsidRPr="007B2529">
        <w:rPr>
          <w:rFonts w:ascii="Times New Roman" w:hAnsi="Times New Roman" w:cs="Times New Roman"/>
          <w:sz w:val="24"/>
          <w:szCs w:val="24"/>
        </w:rPr>
        <w:t xml:space="preserve"> traukos objektą ne tik panevėžiečiams, bet ir miesto svečiams.</w:t>
      </w:r>
    </w:p>
    <w:p w:rsidR="00A564DD" w:rsidRDefault="00A564DD" w:rsidP="00E74655">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Praėjusiais metais patvirtinta Kultūros ir meno taryba, kurios pagrindiniai uždaviniai</w:t>
      </w:r>
      <w:r w:rsidR="00E74655">
        <w:rPr>
          <w:rFonts w:ascii="Times New Roman" w:hAnsi="Times New Roman" w:cs="Times New Roman"/>
          <w:sz w:val="24"/>
          <w:szCs w:val="24"/>
        </w:rPr>
        <w:t>:</w:t>
      </w:r>
      <w:r w:rsidRPr="007B2529">
        <w:rPr>
          <w:rFonts w:ascii="Times New Roman" w:hAnsi="Times New Roman" w:cs="Times New Roman"/>
          <w:sz w:val="24"/>
          <w:szCs w:val="24"/>
        </w:rPr>
        <w:t xml:space="preserve"> stiprinti bendradarbiavimą tarp </w:t>
      </w:r>
      <w:r w:rsidR="002151B1">
        <w:rPr>
          <w:rFonts w:ascii="Times New Roman" w:hAnsi="Times New Roman" w:cs="Times New Roman"/>
          <w:sz w:val="24"/>
          <w:szCs w:val="24"/>
        </w:rPr>
        <w:t>S</w:t>
      </w:r>
      <w:r w:rsidRPr="007B2529">
        <w:rPr>
          <w:rFonts w:ascii="Times New Roman" w:hAnsi="Times New Roman" w:cs="Times New Roman"/>
          <w:sz w:val="24"/>
          <w:szCs w:val="24"/>
        </w:rPr>
        <w:t xml:space="preserve">avivaldybės institucijų ir kultūros bei meno kūrėjų organizacijų, siekiant įtraukti jas dalyvauti sprendžiant savivaldybės kultūros politikos klausimus. </w:t>
      </w:r>
      <w:r w:rsidR="008B2832" w:rsidRPr="007B2529">
        <w:rPr>
          <w:rFonts w:ascii="Times New Roman" w:hAnsi="Times New Roman" w:cs="Times New Roman"/>
          <w:sz w:val="24"/>
          <w:szCs w:val="24"/>
        </w:rPr>
        <w:t xml:space="preserve">Vienas tokių – galimas </w:t>
      </w:r>
      <w:r w:rsidR="000C3FC6" w:rsidRPr="007B2529">
        <w:rPr>
          <w:rFonts w:ascii="Times New Roman" w:hAnsi="Times New Roman" w:cs="Times New Roman"/>
          <w:sz w:val="24"/>
          <w:szCs w:val="24"/>
        </w:rPr>
        <w:t xml:space="preserve">kultūros įstaigų pertvarkymas </w:t>
      </w:r>
      <w:r w:rsidRPr="007B2529">
        <w:rPr>
          <w:rFonts w:ascii="Times New Roman" w:hAnsi="Times New Roman" w:cs="Times New Roman"/>
          <w:sz w:val="24"/>
          <w:szCs w:val="24"/>
        </w:rPr>
        <w:t xml:space="preserve">Panevėžyje. Esu tikras, kad </w:t>
      </w:r>
      <w:r w:rsidR="00E74655">
        <w:rPr>
          <w:rFonts w:ascii="Times New Roman" w:hAnsi="Times New Roman" w:cs="Times New Roman"/>
          <w:sz w:val="24"/>
          <w:szCs w:val="24"/>
        </w:rPr>
        <w:t>T</w:t>
      </w:r>
      <w:r w:rsidRPr="007B2529">
        <w:rPr>
          <w:rFonts w:ascii="Times New Roman" w:hAnsi="Times New Roman" w:cs="Times New Roman"/>
          <w:sz w:val="24"/>
          <w:szCs w:val="24"/>
        </w:rPr>
        <w:t>arybos atstovai</w:t>
      </w:r>
      <w:r w:rsidR="008B2832" w:rsidRPr="007B2529">
        <w:rPr>
          <w:rFonts w:ascii="Times New Roman" w:hAnsi="Times New Roman" w:cs="Times New Roman"/>
          <w:sz w:val="24"/>
          <w:szCs w:val="24"/>
        </w:rPr>
        <w:t xml:space="preserve"> pateiks</w:t>
      </w:r>
      <w:r w:rsidRPr="007B2529">
        <w:rPr>
          <w:rFonts w:ascii="Times New Roman" w:hAnsi="Times New Roman" w:cs="Times New Roman"/>
          <w:sz w:val="24"/>
          <w:szCs w:val="24"/>
        </w:rPr>
        <w:t xml:space="preserve"> savo viziją ir įžvalgas šiuo </w:t>
      </w:r>
      <w:r w:rsidR="00296551">
        <w:rPr>
          <w:rFonts w:ascii="Times New Roman" w:hAnsi="Times New Roman" w:cs="Times New Roman"/>
          <w:sz w:val="24"/>
          <w:szCs w:val="24"/>
        </w:rPr>
        <w:t>bei</w:t>
      </w:r>
      <w:r w:rsidRPr="007B2529">
        <w:rPr>
          <w:rFonts w:ascii="Times New Roman" w:hAnsi="Times New Roman" w:cs="Times New Roman"/>
          <w:sz w:val="24"/>
          <w:szCs w:val="24"/>
        </w:rPr>
        <w:t xml:space="preserve"> kitais miesto kultūros ir meno bendruomenei aktualiais klausimais.</w:t>
      </w:r>
    </w:p>
    <w:p w:rsidR="00296551" w:rsidRPr="007B2529" w:rsidRDefault="00296551" w:rsidP="00E74655">
      <w:pPr>
        <w:spacing w:after="0" w:line="240" w:lineRule="auto"/>
        <w:ind w:firstLine="1296"/>
        <w:jc w:val="both"/>
        <w:rPr>
          <w:rFonts w:ascii="Times New Roman" w:hAnsi="Times New Roman" w:cs="Times New Roman"/>
          <w:sz w:val="24"/>
          <w:szCs w:val="24"/>
        </w:rPr>
      </w:pPr>
    </w:p>
    <w:p w:rsidR="00C73F85" w:rsidRPr="007B2529" w:rsidRDefault="00C73F85" w:rsidP="00296551">
      <w:pPr>
        <w:spacing w:after="0" w:line="240" w:lineRule="auto"/>
        <w:ind w:left="3888"/>
        <w:jc w:val="both"/>
        <w:rPr>
          <w:rFonts w:ascii="Times New Roman" w:hAnsi="Times New Roman" w:cs="Times New Roman"/>
          <w:b/>
          <w:sz w:val="24"/>
          <w:szCs w:val="24"/>
        </w:rPr>
      </w:pPr>
      <w:r w:rsidRPr="007B2529">
        <w:rPr>
          <w:rFonts w:ascii="Times New Roman" w:hAnsi="Times New Roman" w:cs="Times New Roman"/>
          <w:b/>
          <w:sz w:val="24"/>
          <w:szCs w:val="24"/>
        </w:rPr>
        <w:t>SPORTAS</w:t>
      </w:r>
    </w:p>
    <w:p w:rsidR="00C73F85" w:rsidRPr="007B2529" w:rsidRDefault="00C73F85" w:rsidP="0029655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Panevėžio Raimundo Sargūno sporto gimnazija</w:t>
      </w:r>
      <w:r w:rsidR="000C3FC6" w:rsidRPr="007B2529">
        <w:rPr>
          <w:rFonts w:ascii="Times New Roman" w:hAnsi="Times New Roman" w:cs="Times New Roman"/>
          <w:sz w:val="24"/>
          <w:szCs w:val="24"/>
        </w:rPr>
        <w:t xml:space="preserve"> atlieka svarbų vaidmenį r</w:t>
      </w:r>
      <w:r w:rsidR="00296551">
        <w:rPr>
          <w:rFonts w:ascii="Times New Roman" w:hAnsi="Times New Roman" w:cs="Times New Roman"/>
          <w:sz w:val="24"/>
          <w:szCs w:val="24"/>
        </w:rPr>
        <w:t>engi</w:t>
      </w:r>
      <w:r w:rsidR="000C3FC6" w:rsidRPr="007B2529">
        <w:rPr>
          <w:rFonts w:ascii="Times New Roman" w:hAnsi="Times New Roman" w:cs="Times New Roman"/>
          <w:sz w:val="24"/>
          <w:szCs w:val="24"/>
        </w:rPr>
        <w:t>ant profesionalius sportininkus</w:t>
      </w:r>
      <w:r w:rsidRPr="007B2529">
        <w:rPr>
          <w:rFonts w:ascii="Times New Roman" w:hAnsi="Times New Roman" w:cs="Times New Roman"/>
          <w:sz w:val="24"/>
          <w:szCs w:val="24"/>
        </w:rPr>
        <w:t xml:space="preserve">. </w:t>
      </w:r>
      <w:r w:rsidR="000C3FC6" w:rsidRPr="007B2529">
        <w:rPr>
          <w:rFonts w:ascii="Times New Roman" w:hAnsi="Times New Roman" w:cs="Times New Roman"/>
          <w:sz w:val="24"/>
          <w:szCs w:val="24"/>
        </w:rPr>
        <w:t>Praėjusiais metais gimnazijos</w:t>
      </w:r>
      <w:r w:rsidRPr="007B2529">
        <w:rPr>
          <w:rFonts w:ascii="Times New Roman" w:hAnsi="Times New Roman" w:cs="Times New Roman"/>
          <w:sz w:val="24"/>
          <w:szCs w:val="24"/>
        </w:rPr>
        <w:t xml:space="preserve"> auklėtiniams sudarytos visavertės sąlygos treniruotis „Aukštaitijos“ sporto komplekso plaukimo baseine ir kitose sporto bazėse.</w:t>
      </w:r>
    </w:p>
    <w:p w:rsidR="00C73F85" w:rsidRPr="007B2529" w:rsidRDefault="00296551" w:rsidP="0029655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R</w:t>
      </w:r>
      <w:r w:rsidR="00C73F85" w:rsidRPr="007B2529">
        <w:rPr>
          <w:rFonts w:ascii="Times New Roman" w:hAnsi="Times New Roman" w:cs="Times New Roman"/>
          <w:sz w:val="24"/>
          <w:szCs w:val="24"/>
        </w:rPr>
        <w:t xml:space="preserve">emontuoti V. </w:t>
      </w:r>
      <w:proofErr w:type="spellStart"/>
      <w:r w:rsidR="00C73F85" w:rsidRPr="007B2529">
        <w:rPr>
          <w:rFonts w:ascii="Times New Roman" w:hAnsi="Times New Roman" w:cs="Times New Roman"/>
          <w:sz w:val="24"/>
          <w:szCs w:val="24"/>
        </w:rPr>
        <w:t>Variakojo</w:t>
      </w:r>
      <w:proofErr w:type="spellEnd"/>
      <w:r w:rsidR="00C73F85" w:rsidRPr="007B2529">
        <w:rPr>
          <w:rFonts w:ascii="Times New Roman" w:hAnsi="Times New Roman" w:cs="Times New Roman"/>
          <w:sz w:val="24"/>
          <w:szCs w:val="24"/>
        </w:rPr>
        <w:t>, „Aukštaitijos“, „Olimpo“ sporto kompleks</w:t>
      </w:r>
      <w:r w:rsidR="002151B1">
        <w:rPr>
          <w:rFonts w:ascii="Times New Roman" w:hAnsi="Times New Roman" w:cs="Times New Roman"/>
          <w:sz w:val="24"/>
          <w:szCs w:val="24"/>
        </w:rPr>
        <w:t>ai</w:t>
      </w:r>
      <w:r w:rsidR="00C73F85" w:rsidRPr="007B2529">
        <w:rPr>
          <w:rFonts w:ascii="Times New Roman" w:hAnsi="Times New Roman" w:cs="Times New Roman"/>
          <w:sz w:val="24"/>
          <w:szCs w:val="24"/>
        </w:rPr>
        <w:t>, sporto aik</w:t>
      </w:r>
      <w:r w:rsidR="000C3FC6" w:rsidRPr="007B2529">
        <w:rPr>
          <w:rFonts w:ascii="Times New Roman" w:hAnsi="Times New Roman" w:cs="Times New Roman"/>
          <w:sz w:val="24"/>
          <w:szCs w:val="24"/>
        </w:rPr>
        <w:t>štelės, sportininkų bendrabutis. Atnaujinta ilgus metus dėmesio stokojusi, bet vaikų ir jaunimo itin mėgstama ekstremalaus sporto aikštelė Kultūros ir poilsio parke. Į</w:t>
      </w:r>
      <w:r w:rsidR="00C73F85" w:rsidRPr="007B2529">
        <w:rPr>
          <w:rFonts w:ascii="Times New Roman" w:hAnsi="Times New Roman" w:cs="Times New Roman"/>
          <w:sz w:val="24"/>
          <w:szCs w:val="24"/>
        </w:rPr>
        <w:t xml:space="preserve">rengta dengta dirbtinio ledo aikštelė. </w:t>
      </w:r>
    </w:p>
    <w:p w:rsidR="00C73F85" w:rsidRPr="007B2529" w:rsidRDefault="00C73F85" w:rsidP="0029655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Intensyviai spr</w:t>
      </w:r>
      <w:r w:rsidR="00296551">
        <w:rPr>
          <w:rFonts w:ascii="Times New Roman" w:hAnsi="Times New Roman" w:cs="Times New Roman"/>
          <w:sz w:val="24"/>
          <w:szCs w:val="24"/>
        </w:rPr>
        <w:t>ęstos</w:t>
      </w:r>
      <w:r w:rsidRPr="007B2529">
        <w:rPr>
          <w:rFonts w:ascii="Times New Roman" w:hAnsi="Times New Roman" w:cs="Times New Roman"/>
          <w:sz w:val="24"/>
          <w:szCs w:val="24"/>
        </w:rPr>
        <w:t xml:space="preserve"> ir žinomiausių miesto komandų „Lietkabeli</w:t>
      </w:r>
      <w:r w:rsidR="002151B1">
        <w:rPr>
          <w:rFonts w:ascii="Times New Roman" w:hAnsi="Times New Roman" w:cs="Times New Roman"/>
          <w:sz w:val="24"/>
          <w:szCs w:val="24"/>
        </w:rPr>
        <w:t>s</w:t>
      </w:r>
      <w:r w:rsidRPr="007B2529">
        <w:rPr>
          <w:rFonts w:ascii="Times New Roman" w:hAnsi="Times New Roman" w:cs="Times New Roman"/>
          <w:sz w:val="24"/>
          <w:szCs w:val="24"/>
        </w:rPr>
        <w:t>“ ir „Panevėž</w:t>
      </w:r>
      <w:r w:rsidR="002151B1">
        <w:rPr>
          <w:rFonts w:ascii="Times New Roman" w:hAnsi="Times New Roman" w:cs="Times New Roman"/>
          <w:sz w:val="24"/>
          <w:szCs w:val="24"/>
        </w:rPr>
        <w:t>ys</w:t>
      </w:r>
      <w:r w:rsidRPr="007B2529">
        <w:rPr>
          <w:rFonts w:ascii="Times New Roman" w:hAnsi="Times New Roman" w:cs="Times New Roman"/>
          <w:sz w:val="24"/>
          <w:szCs w:val="24"/>
        </w:rPr>
        <w:t>“ problem</w:t>
      </w:r>
      <w:r w:rsidR="00296551">
        <w:rPr>
          <w:rFonts w:ascii="Times New Roman" w:hAnsi="Times New Roman" w:cs="Times New Roman"/>
          <w:sz w:val="24"/>
          <w:szCs w:val="24"/>
        </w:rPr>
        <w:t>o</w:t>
      </w:r>
      <w:r w:rsidRPr="007B2529">
        <w:rPr>
          <w:rFonts w:ascii="Times New Roman" w:hAnsi="Times New Roman" w:cs="Times New Roman"/>
          <w:sz w:val="24"/>
          <w:szCs w:val="24"/>
        </w:rPr>
        <w:t>s, siek</w:t>
      </w:r>
      <w:r w:rsidR="00296551">
        <w:rPr>
          <w:rFonts w:ascii="Times New Roman" w:hAnsi="Times New Roman" w:cs="Times New Roman"/>
          <w:sz w:val="24"/>
          <w:szCs w:val="24"/>
        </w:rPr>
        <w:t>iant</w:t>
      </w:r>
      <w:r w:rsidRPr="007B2529">
        <w:rPr>
          <w:rFonts w:ascii="Times New Roman" w:hAnsi="Times New Roman" w:cs="Times New Roman"/>
          <w:sz w:val="24"/>
          <w:szCs w:val="24"/>
        </w:rPr>
        <w:t xml:space="preserve"> sudaryti kuo palankesnes sąlygas reprezentuoti </w:t>
      </w:r>
      <w:r w:rsidR="00296551">
        <w:rPr>
          <w:rFonts w:ascii="Times New Roman" w:hAnsi="Times New Roman" w:cs="Times New Roman"/>
          <w:sz w:val="24"/>
          <w:szCs w:val="24"/>
        </w:rPr>
        <w:t>Panevėžį</w:t>
      </w:r>
      <w:r w:rsidRPr="007B2529">
        <w:rPr>
          <w:rFonts w:ascii="Times New Roman" w:hAnsi="Times New Roman" w:cs="Times New Roman"/>
          <w:sz w:val="24"/>
          <w:szCs w:val="24"/>
        </w:rPr>
        <w:t>. Prie miesto populiarinimo neabejotinai prisidėjo ir po il</w:t>
      </w:r>
      <w:r w:rsidR="008623BB" w:rsidRPr="007B2529">
        <w:rPr>
          <w:rFonts w:ascii="Times New Roman" w:hAnsi="Times New Roman" w:cs="Times New Roman"/>
          <w:sz w:val="24"/>
          <w:szCs w:val="24"/>
        </w:rPr>
        <w:t>gos pertraukos vėl suorganizuota</w:t>
      </w:r>
      <w:r w:rsidRPr="007B2529">
        <w:rPr>
          <w:rFonts w:ascii="Times New Roman" w:hAnsi="Times New Roman" w:cs="Times New Roman"/>
          <w:sz w:val="24"/>
          <w:szCs w:val="24"/>
        </w:rPr>
        <w:t xml:space="preserve">s </w:t>
      </w:r>
      <w:r w:rsidR="000C3FC6" w:rsidRPr="007B2529">
        <w:rPr>
          <w:rFonts w:ascii="Times New Roman" w:hAnsi="Times New Roman" w:cs="Times New Roman"/>
          <w:sz w:val="24"/>
          <w:szCs w:val="24"/>
        </w:rPr>
        <w:t xml:space="preserve">pasaulio </w:t>
      </w:r>
      <w:proofErr w:type="spellStart"/>
      <w:r w:rsidR="000C3FC6" w:rsidRPr="007B2529">
        <w:rPr>
          <w:rFonts w:ascii="Times New Roman" w:hAnsi="Times New Roman" w:cs="Times New Roman"/>
          <w:sz w:val="24"/>
          <w:szCs w:val="24"/>
        </w:rPr>
        <w:t>ultra</w:t>
      </w:r>
      <w:r w:rsidRPr="007B2529">
        <w:rPr>
          <w:rFonts w:ascii="Times New Roman" w:hAnsi="Times New Roman" w:cs="Times New Roman"/>
          <w:sz w:val="24"/>
          <w:szCs w:val="24"/>
        </w:rPr>
        <w:t>triatlono</w:t>
      </w:r>
      <w:proofErr w:type="spellEnd"/>
      <w:r w:rsidRPr="007B2529">
        <w:rPr>
          <w:rFonts w:ascii="Times New Roman" w:hAnsi="Times New Roman" w:cs="Times New Roman"/>
          <w:sz w:val="24"/>
          <w:szCs w:val="24"/>
        </w:rPr>
        <w:t xml:space="preserve"> </w:t>
      </w:r>
      <w:r w:rsidR="008623BB" w:rsidRPr="007B2529">
        <w:rPr>
          <w:rFonts w:ascii="Times New Roman" w:hAnsi="Times New Roman" w:cs="Times New Roman"/>
          <w:sz w:val="24"/>
          <w:szCs w:val="24"/>
        </w:rPr>
        <w:t>taurės etapas</w:t>
      </w:r>
      <w:r w:rsidRPr="007B2529">
        <w:rPr>
          <w:rFonts w:ascii="Times New Roman" w:hAnsi="Times New Roman" w:cs="Times New Roman"/>
          <w:sz w:val="24"/>
          <w:szCs w:val="24"/>
        </w:rPr>
        <w:t xml:space="preserve">. </w:t>
      </w:r>
      <w:r w:rsidR="00FD5DE1" w:rsidRPr="007B2529">
        <w:rPr>
          <w:rFonts w:ascii="Times New Roman" w:hAnsi="Times New Roman" w:cs="Times New Roman"/>
          <w:sz w:val="24"/>
          <w:szCs w:val="24"/>
        </w:rPr>
        <w:t xml:space="preserve">Organizatorių ir </w:t>
      </w:r>
      <w:r w:rsidR="00296551">
        <w:rPr>
          <w:rFonts w:ascii="Times New Roman" w:hAnsi="Times New Roman" w:cs="Times New Roman"/>
          <w:sz w:val="24"/>
          <w:szCs w:val="24"/>
        </w:rPr>
        <w:t>S</w:t>
      </w:r>
      <w:r w:rsidR="00FD5DE1" w:rsidRPr="007B2529">
        <w:rPr>
          <w:rFonts w:ascii="Times New Roman" w:hAnsi="Times New Roman" w:cs="Times New Roman"/>
          <w:sz w:val="24"/>
          <w:szCs w:val="24"/>
        </w:rPr>
        <w:t xml:space="preserve">avivaldybės bendradarbiavimas davė puikų rezultatą – šiais metais </w:t>
      </w:r>
      <w:r w:rsidR="00296551">
        <w:rPr>
          <w:rFonts w:ascii="Times New Roman" w:hAnsi="Times New Roman" w:cs="Times New Roman"/>
          <w:sz w:val="24"/>
          <w:szCs w:val="24"/>
        </w:rPr>
        <w:t>mieste</w:t>
      </w:r>
      <w:r w:rsidR="00FD5DE1" w:rsidRPr="007B2529">
        <w:rPr>
          <w:rFonts w:ascii="Times New Roman" w:hAnsi="Times New Roman" w:cs="Times New Roman"/>
          <w:sz w:val="24"/>
          <w:szCs w:val="24"/>
        </w:rPr>
        <w:t xml:space="preserve"> įvyks </w:t>
      </w:r>
      <w:r w:rsidR="00C62850" w:rsidRPr="007B2529">
        <w:rPr>
          <w:rFonts w:ascii="Times New Roman" w:hAnsi="Times New Roman" w:cs="Times New Roman"/>
          <w:sz w:val="24"/>
          <w:szCs w:val="24"/>
        </w:rPr>
        <w:t xml:space="preserve">oficialus </w:t>
      </w:r>
      <w:proofErr w:type="spellStart"/>
      <w:r w:rsidR="00FD5DE1" w:rsidRPr="007B2529">
        <w:rPr>
          <w:rFonts w:ascii="Times New Roman" w:hAnsi="Times New Roman" w:cs="Times New Roman"/>
          <w:sz w:val="24"/>
          <w:szCs w:val="24"/>
        </w:rPr>
        <w:t>ult</w:t>
      </w:r>
      <w:r w:rsidR="00C62850" w:rsidRPr="007B2529">
        <w:rPr>
          <w:rFonts w:ascii="Times New Roman" w:hAnsi="Times New Roman" w:cs="Times New Roman"/>
          <w:sz w:val="24"/>
          <w:szCs w:val="24"/>
        </w:rPr>
        <w:t>ratriatlono</w:t>
      </w:r>
      <w:proofErr w:type="spellEnd"/>
      <w:r w:rsidR="00C62850" w:rsidRPr="007B2529">
        <w:rPr>
          <w:rFonts w:ascii="Times New Roman" w:hAnsi="Times New Roman" w:cs="Times New Roman"/>
          <w:sz w:val="24"/>
          <w:szCs w:val="24"/>
        </w:rPr>
        <w:t xml:space="preserve"> pasaulio čempionatas</w:t>
      </w:r>
      <w:r w:rsidR="00FD5DE1" w:rsidRPr="007B2529">
        <w:rPr>
          <w:rFonts w:ascii="Times New Roman" w:hAnsi="Times New Roman" w:cs="Times New Roman"/>
          <w:sz w:val="24"/>
          <w:szCs w:val="24"/>
        </w:rPr>
        <w:t>. Kaip ir</w:t>
      </w:r>
      <w:r w:rsidRPr="007B2529">
        <w:rPr>
          <w:rFonts w:ascii="Times New Roman" w:hAnsi="Times New Roman" w:cs="Times New Roman"/>
          <w:sz w:val="24"/>
          <w:szCs w:val="24"/>
        </w:rPr>
        <w:t xml:space="preserve"> 2015 m., </w:t>
      </w:r>
      <w:r w:rsidR="00FD5DE1" w:rsidRPr="007B2529">
        <w:rPr>
          <w:rFonts w:ascii="Times New Roman" w:hAnsi="Times New Roman" w:cs="Times New Roman"/>
          <w:sz w:val="24"/>
          <w:szCs w:val="24"/>
        </w:rPr>
        <w:t>taip ir</w:t>
      </w:r>
      <w:r w:rsidRPr="007B2529">
        <w:rPr>
          <w:rFonts w:ascii="Times New Roman" w:hAnsi="Times New Roman" w:cs="Times New Roman"/>
          <w:sz w:val="24"/>
          <w:szCs w:val="24"/>
        </w:rPr>
        <w:t xml:space="preserve"> ateityje </w:t>
      </w:r>
      <w:r w:rsidR="00296551">
        <w:rPr>
          <w:rFonts w:ascii="Times New Roman" w:hAnsi="Times New Roman" w:cs="Times New Roman"/>
          <w:sz w:val="24"/>
          <w:szCs w:val="24"/>
        </w:rPr>
        <w:t>Panevėžys</w:t>
      </w:r>
      <w:r w:rsidRPr="007B2529">
        <w:rPr>
          <w:rFonts w:ascii="Times New Roman" w:hAnsi="Times New Roman" w:cs="Times New Roman"/>
          <w:sz w:val="24"/>
          <w:szCs w:val="24"/>
        </w:rPr>
        <w:t xml:space="preserve"> visomis išgalėmis prisidės prie tokių miesto išskirtinumą ir patrauklumą didinančių renginių organizavimo.</w:t>
      </w:r>
    </w:p>
    <w:p w:rsidR="00C73F85" w:rsidRDefault="00C73F85" w:rsidP="0029655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Kadencijos pradžioje sulauk</w:t>
      </w:r>
      <w:r w:rsidR="00296551">
        <w:rPr>
          <w:rFonts w:ascii="Times New Roman" w:hAnsi="Times New Roman" w:cs="Times New Roman"/>
          <w:sz w:val="24"/>
          <w:szCs w:val="24"/>
        </w:rPr>
        <w:t xml:space="preserve">ta </w:t>
      </w:r>
      <w:r w:rsidRPr="007B2529">
        <w:rPr>
          <w:rFonts w:ascii="Times New Roman" w:hAnsi="Times New Roman" w:cs="Times New Roman"/>
          <w:sz w:val="24"/>
          <w:szCs w:val="24"/>
        </w:rPr>
        <w:t>miesto sporto bendruomenės nuogąstavimų</w:t>
      </w:r>
      <w:r w:rsidR="002151B1">
        <w:rPr>
          <w:rFonts w:ascii="Times New Roman" w:hAnsi="Times New Roman" w:cs="Times New Roman"/>
          <w:sz w:val="24"/>
          <w:szCs w:val="24"/>
        </w:rPr>
        <w:t>,</w:t>
      </w:r>
      <w:r w:rsidRPr="007B2529">
        <w:rPr>
          <w:rFonts w:ascii="Times New Roman" w:hAnsi="Times New Roman" w:cs="Times New Roman"/>
          <w:sz w:val="24"/>
          <w:szCs w:val="24"/>
        </w:rPr>
        <w:t xml:space="preserve"> </w:t>
      </w:r>
      <w:r w:rsidR="002151B1">
        <w:rPr>
          <w:rFonts w:ascii="Times New Roman" w:hAnsi="Times New Roman" w:cs="Times New Roman"/>
          <w:sz w:val="24"/>
          <w:szCs w:val="24"/>
        </w:rPr>
        <w:t>kad</w:t>
      </w:r>
      <w:r w:rsidRPr="007B2529">
        <w:rPr>
          <w:rFonts w:ascii="Times New Roman" w:hAnsi="Times New Roman" w:cs="Times New Roman"/>
          <w:sz w:val="24"/>
          <w:szCs w:val="24"/>
        </w:rPr>
        <w:t xml:space="preserve"> šiam sektoriui skiriamas per mažas dėmesys, o Savivaldybės administracijoje net nėra Sporto skyriaus. Atsižvelgiant į </w:t>
      </w:r>
      <w:r w:rsidR="00695A9A" w:rsidRPr="007B2529">
        <w:rPr>
          <w:rFonts w:ascii="Times New Roman" w:hAnsi="Times New Roman" w:cs="Times New Roman"/>
          <w:sz w:val="24"/>
          <w:szCs w:val="24"/>
        </w:rPr>
        <w:t>bendruomenės</w:t>
      </w:r>
      <w:r w:rsidRPr="007B2529">
        <w:rPr>
          <w:rFonts w:ascii="Times New Roman" w:hAnsi="Times New Roman" w:cs="Times New Roman"/>
          <w:sz w:val="24"/>
          <w:szCs w:val="24"/>
        </w:rPr>
        <w:t xml:space="preserve"> siūlymą</w:t>
      </w:r>
      <w:r w:rsidR="002151B1">
        <w:rPr>
          <w:rFonts w:ascii="Times New Roman" w:hAnsi="Times New Roman" w:cs="Times New Roman"/>
          <w:sz w:val="24"/>
          <w:szCs w:val="24"/>
        </w:rPr>
        <w:t>,</w:t>
      </w:r>
      <w:r w:rsidRPr="007B2529">
        <w:rPr>
          <w:rFonts w:ascii="Times New Roman" w:hAnsi="Times New Roman" w:cs="Times New Roman"/>
          <w:sz w:val="24"/>
          <w:szCs w:val="24"/>
        </w:rPr>
        <w:t xml:space="preserve"> 2015 m. spalio mėnesį Savivaldybė</w:t>
      </w:r>
      <w:r w:rsidR="00296551">
        <w:rPr>
          <w:rFonts w:ascii="Times New Roman" w:hAnsi="Times New Roman" w:cs="Times New Roman"/>
          <w:sz w:val="24"/>
          <w:szCs w:val="24"/>
        </w:rPr>
        <w:t>s administracijoje</w:t>
      </w:r>
      <w:r w:rsidRPr="007B2529">
        <w:rPr>
          <w:rFonts w:ascii="Times New Roman" w:hAnsi="Times New Roman" w:cs="Times New Roman"/>
          <w:sz w:val="24"/>
          <w:szCs w:val="24"/>
        </w:rPr>
        <w:t xml:space="preserve"> įsteigtas Sporto skyrius, kuriam pavesta įgyvendinti kūno kultūros ir sporto politiką, kuruoti ir koordinuoti sportinę veiklą, rengti </w:t>
      </w:r>
      <w:r w:rsidR="00F81F53" w:rsidRPr="007B2529">
        <w:rPr>
          <w:rFonts w:ascii="Times New Roman" w:hAnsi="Times New Roman" w:cs="Times New Roman"/>
          <w:sz w:val="24"/>
          <w:szCs w:val="24"/>
        </w:rPr>
        <w:t xml:space="preserve">ir </w:t>
      </w:r>
      <w:r w:rsidRPr="007B2529">
        <w:rPr>
          <w:rFonts w:ascii="Times New Roman" w:hAnsi="Times New Roman" w:cs="Times New Roman"/>
          <w:sz w:val="24"/>
          <w:szCs w:val="24"/>
        </w:rPr>
        <w:t xml:space="preserve">įgyvendinti kūno kultūros </w:t>
      </w:r>
      <w:r w:rsidR="00F81F53" w:rsidRPr="007B2529">
        <w:rPr>
          <w:rFonts w:ascii="Times New Roman" w:hAnsi="Times New Roman" w:cs="Times New Roman"/>
          <w:sz w:val="24"/>
          <w:szCs w:val="24"/>
        </w:rPr>
        <w:t xml:space="preserve">bei </w:t>
      </w:r>
      <w:r w:rsidRPr="007B2529">
        <w:rPr>
          <w:rFonts w:ascii="Times New Roman" w:hAnsi="Times New Roman" w:cs="Times New Roman"/>
          <w:sz w:val="24"/>
          <w:szCs w:val="24"/>
        </w:rPr>
        <w:t>sporto programas</w:t>
      </w:r>
      <w:r w:rsidR="00296551">
        <w:rPr>
          <w:rFonts w:ascii="Times New Roman" w:hAnsi="Times New Roman" w:cs="Times New Roman"/>
          <w:sz w:val="24"/>
          <w:szCs w:val="24"/>
        </w:rPr>
        <w:t>,</w:t>
      </w:r>
      <w:r w:rsidRPr="007B2529">
        <w:rPr>
          <w:rFonts w:ascii="Times New Roman" w:hAnsi="Times New Roman" w:cs="Times New Roman"/>
          <w:sz w:val="24"/>
          <w:szCs w:val="24"/>
        </w:rPr>
        <w:t xml:space="preserve"> spręsti kitus šio sektoriaus klausimus. </w:t>
      </w:r>
    </w:p>
    <w:p w:rsidR="00296551" w:rsidRPr="007B2529" w:rsidRDefault="00296551" w:rsidP="00296551">
      <w:pPr>
        <w:spacing w:after="0" w:line="240" w:lineRule="auto"/>
        <w:ind w:firstLine="1296"/>
        <w:jc w:val="both"/>
        <w:rPr>
          <w:rFonts w:ascii="Times New Roman" w:hAnsi="Times New Roman" w:cs="Times New Roman"/>
          <w:sz w:val="24"/>
          <w:szCs w:val="24"/>
        </w:rPr>
      </w:pPr>
    </w:p>
    <w:p w:rsidR="00C274BA" w:rsidRPr="007B2529" w:rsidRDefault="00C274BA" w:rsidP="00E3672A">
      <w:pPr>
        <w:spacing w:after="0" w:line="240" w:lineRule="auto"/>
        <w:ind w:left="2592" w:firstLine="1296"/>
        <w:jc w:val="both"/>
        <w:rPr>
          <w:rFonts w:ascii="Times New Roman" w:hAnsi="Times New Roman" w:cs="Times New Roman"/>
          <w:b/>
          <w:sz w:val="24"/>
          <w:szCs w:val="24"/>
        </w:rPr>
      </w:pPr>
      <w:r w:rsidRPr="007B2529">
        <w:rPr>
          <w:rFonts w:ascii="Times New Roman" w:hAnsi="Times New Roman" w:cs="Times New Roman"/>
          <w:b/>
          <w:sz w:val="24"/>
          <w:szCs w:val="24"/>
        </w:rPr>
        <w:t>SOCIALIN</w:t>
      </w:r>
      <w:r w:rsidR="00C63507">
        <w:rPr>
          <w:rFonts w:ascii="Times New Roman" w:hAnsi="Times New Roman" w:cs="Times New Roman"/>
          <w:b/>
          <w:sz w:val="24"/>
          <w:szCs w:val="24"/>
        </w:rPr>
        <w:t>IAI KLAUSIMAI</w:t>
      </w:r>
    </w:p>
    <w:p w:rsidR="00C274BA" w:rsidRPr="007B2529" w:rsidRDefault="00F41435" w:rsidP="00296551">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Pozityviai vertintinas </w:t>
      </w:r>
      <w:r w:rsidR="00C274BA" w:rsidRPr="007B2529">
        <w:rPr>
          <w:rFonts w:ascii="Times New Roman" w:hAnsi="Times New Roman" w:cs="Times New Roman"/>
          <w:sz w:val="24"/>
          <w:szCs w:val="24"/>
        </w:rPr>
        <w:t>2015 metais pastebimas socialinės paramos gavėjų skaičiaus mažėjimas. Socialin</w:t>
      </w:r>
      <w:r w:rsidR="00296551">
        <w:rPr>
          <w:rFonts w:ascii="Times New Roman" w:hAnsi="Times New Roman" w:cs="Times New Roman"/>
          <w:sz w:val="24"/>
          <w:szCs w:val="24"/>
        </w:rPr>
        <w:t>ės</w:t>
      </w:r>
      <w:r w:rsidR="00C274BA" w:rsidRPr="007B2529">
        <w:rPr>
          <w:rFonts w:ascii="Times New Roman" w:hAnsi="Times New Roman" w:cs="Times New Roman"/>
          <w:sz w:val="24"/>
          <w:szCs w:val="24"/>
        </w:rPr>
        <w:t xml:space="preserve"> pašalp</w:t>
      </w:r>
      <w:r w:rsidR="00296551">
        <w:rPr>
          <w:rFonts w:ascii="Times New Roman" w:hAnsi="Times New Roman" w:cs="Times New Roman"/>
          <w:sz w:val="24"/>
          <w:szCs w:val="24"/>
        </w:rPr>
        <w:t>os</w:t>
      </w:r>
      <w:r w:rsidR="00C274BA" w:rsidRPr="007B2529">
        <w:rPr>
          <w:rFonts w:ascii="Times New Roman" w:hAnsi="Times New Roman" w:cs="Times New Roman"/>
          <w:sz w:val="24"/>
          <w:szCs w:val="24"/>
        </w:rPr>
        <w:t xml:space="preserve"> mokėt</w:t>
      </w:r>
      <w:r w:rsidR="00296551">
        <w:rPr>
          <w:rFonts w:ascii="Times New Roman" w:hAnsi="Times New Roman" w:cs="Times New Roman"/>
          <w:sz w:val="24"/>
          <w:szCs w:val="24"/>
        </w:rPr>
        <w:t>os</w:t>
      </w:r>
      <w:r w:rsidR="00C274BA" w:rsidRPr="007B2529">
        <w:rPr>
          <w:rFonts w:ascii="Times New Roman" w:hAnsi="Times New Roman" w:cs="Times New Roman"/>
          <w:sz w:val="24"/>
          <w:szCs w:val="24"/>
        </w:rPr>
        <w:t xml:space="preserve"> 5108 šeimoms už 3064,7 tūkst. </w:t>
      </w:r>
      <w:proofErr w:type="spellStart"/>
      <w:r w:rsidR="00C274BA" w:rsidRPr="007B2529">
        <w:rPr>
          <w:rFonts w:ascii="Times New Roman" w:hAnsi="Times New Roman" w:cs="Times New Roman"/>
          <w:sz w:val="24"/>
          <w:szCs w:val="24"/>
        </w:rPr>
        <w:t>Eur</w:t>
      </w:r>
      <w:proofErr w:type="spellEnd"/>
      <w:r w:rsidR="00C274BA" w:rsidRPr="007B2529">
        <w:rPr>
          <w:rFonts w:ascii="Times New Roman" w:hAnsi="Times New Roman" w:cs="Times New Roman"/>
          <w:sz w:val="24"/>
          <w:szCs w:val="24"/>
        </w:rPr>
        <w:t xml:space="preserve"> (2014 m.</w:t>
      </w:r>
      <w:r w:rsidR="00BE36A4">
        <w:rPr>
          <w:rFonts w:ascii="Times New Roman" w:hAnsi="Times New Roman" w:cs="Times New Roman"/>
          <w:sz w:val="24"/>
          <w:szCs w:val="24"/>
        </w:rPr>
        <w:t xml:space="preserve"> –</w:t>
      </w:r>
      <w:r w:rsidR="00C274BA" w:rsidRPr="007B2529">
        <w:rPr>
          <w:rFonts w:ascii="Times New Roman" w:hAnsi="Times New Roman" w:cs="Times New Roman"/>
          <w:sz w:val="24"/>
          <w:szCs w:val="24"/>
        </w:rPr>
        <w:t xml:space="preserve"> 6773 šeimoms už 4499,1 tūkst. </w:t>
      </w:r>
      <w:proofErr w:type="spellStart"/>
      <w:r w:rsidR="00C274BA" w:rsidRPr="007B2529">
        <w:rPr>
          <w:rFonts w:ascii="Times New Roman" w:hAnsi="Times New Roman" w:cs="Times New Roman"/>
          <w:sz w:val="24"/>
          <w:szCs w:val="24"/>
        </w:rPr>
        <w:t>Eur</w:t>
      </w:r>
      <w:proofErr w:type="spellEnd"/>
      <w:r w:rsidR="00C274BA" w:rsidRPr="007B2529">
        <w:rPr>
          <w:rFonts w:ascii="Times New Roman" w:hAnsi="Times New Roman" w:cs="Times New Roman"/>
          <w:sz w:val="24"/>
          <w:szCs w:val="24"/>
        </w:rPr>
        <w:t xml:space="preserve">). 6163 šeimoms skirta 502,5 tūkst. </w:t>
      </w:r>
      <w:proofErr w:type="spellStart"/>
      <w:r w:rsidR="00C274BA" w:rsidRPr="007B2529">
        <w:rPr>
          <w:rFonts w:ascii="Times New Roman" w:hAnsi="Times New Roman" w:cs="Times New Roman"/>
          <w:sz w:val="24"/>
          <w:szCs w:val="24"/>
        </w:rPr>
        <w:t>Eur</w:t>
      </w:r>
      <w:proofErr w:type="spellEnd"/>
      <w:r w:rsidR="00C274BA" w:rsidRPr="007B2529">
        <w:rPr>
          <w:rFonts w:ascii="Times New Roman" w:hAnsi="Times New Roman" w:cs="Times New Roman"/>
          <w:sz w:val="24"/>
          <w:szCs w:val="24"/>
        </w:rPr>
        <w:t xml:space="preserve"> kompensacijų už centralizuotą būsto šildymą (2014 m. </w:t>
      </w:r>
      <w:r w:rsidR="00BE36A4">
        <w:rPr>
          <w:rFonts w:ascii="Times New Roman" w:hAnsi="Times New Roman" w:cs="Times New Roman"/>
          <w:sz w:val="24"/>
          <w:szCs w:val="24"/>
        </w:rPr>
        <w:t xml:space="preserve">– </w:t>
      </w:r>
      <w:r w:rsidR="00C274BA" w:rsidRPr="007B2529">
        <w:rPr>
          <w:rFonts w:ascii="Times New Roman" w:hAnsi="Times New Roman" w:cs="Times New Roman"/>
          <w:sz w:val="24"/>
          <w:szCs w:val="24"/>
        </w:rPr>
        <w:t xml:space="preserve">7847 šeimoms 586,6 tūkst. </w:t>
      </w:r>
      <w:proofErr w:type="spellStart"/>
      <w:r w:rsidR="00C274BA" w:rsidRPr="007B2529">
        <w:rPr>
          <w:rFonts w:ascii="Times New Roman" w:hAnsi="Times New Roman" w:cs="Times New Roman"/>
          <w:sz w:val="24"/>
          <w:szCs w:val="24"/>
        </w:rPr>
        <w:t>Eur</w:t>
      </w:r>
      <w:proofErr w:type="spellEnd"/>
      <w:r w:rsidR="00C274BA" w:rsidRPr="007B2529">
        <w:rPr>
          <w:rFonts w:ascii="Times New Roman" w:hAnsi="Times New Roman" w:cs="Times New Roman"/>
          <w:sz w:val="24"/>
          <w:szCs w:val="24"/>
        </w:rPr>
        <w:t xml:space="preserve">). </w:t>
      </w:r>
    </w:p>
    <w:p w:rsidR="00C274BA" w:rsidRPr="007B2529" w:rsidRDefault="00C274BA" w:rsidP="00BE36A4">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Kaip svarbiausią naujovę išskirčiau 2015 metais Panevėžyje pagaliau įgyvendintą daug metų vilkintą gyventojų, gaunančių socialines pašalpas</w:t>
      </w:r>
      <w:r w:rsidR="00E3672A">
        <w:rPr>
          <w:rFonts w:ascii="Times New Roman" w:hAnsi="Times New Roman" w:cs="Times New Roman"/>
          <w:sz w:val="24"/>
          <w:szCs w:val="24"/>
        </w:rPr>
        <w:t>,</w:t>
      </w:r>
      <w:r w:rsidRPr="007B2529">
        <w:rPr>
          <w:rFonts w:ascii="Times New Roman" w:hAnsi="Times New Roman" w:cs="Times New Roman"/>
          <w:sz w:val="24"/>
          <w:szCs w:val="24"/>
        </w:rPr>
        <w:t xml:space="preserve"> telkimą visuomenei naudingai veiklai. Nors ši programa sėkmingai įgyvendinta visoje Lietuvoje, Panevėžys ilgus metus buvo vienas iš dviejų miestų, nesugebėjusių jos pradėti. Nuo 2015 m. spalio 19 d., </w:t>
      </w:r>
      <w:r w:rsidR="00BE36A4">
        <w:rPr>
          <w:rFonts w:ascii="Times New Roman" w:hAnsi="Times New Roman" w:cs="Times New Roman"/>
          <w:sz w:val="24"/>
          <w:szCs w:val="24"/>
        </w:rPr>
        <w:t>kai</w:t>
      </w:r>
      <w:r w:rsidRPr="007B2529">
        <w:rPr>
          <w:rFonts w:ascii="Times New Roman" w:hAnsi="Times New Roman" w:cs="Times New Roman"/>
          <w:sz w:val="24"/>
          <w:szCs w:val="24"/>
        </w:rPr>
        <w:t xml:space="preserve"> realiai pradėjo veikti programa, iki metų pabaigos visuomenei naudingą veiklą atliko 172 žmonės 50 įstaigų. Atlikti darbus be pateisinamos priežasties atsisakė 19 asmenų, jiems buvo nutrauktas socialinių pašalpų mokėjimas. </w:t>
      </w:r>
    </w:p>
    <w:p w:rsidR="00C274BA" w:rsidRDefault="00C274BA" w:rsidP="00BE36A4">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Lapkričio mėnesį atidaryti Nakvynės namai, kuriuose socialinės rizikos </w:t>
      </w:r>
      <w:r w:rsidR="008761FC" w:rsidRPr="007B2529">
        <w:rPr>
          <w:rFonts w:ascii="Times New Roman" w:hAnsi="Times New Roman" w:cs="Times New Roman"/>
          <w:sz w:val="24"/>
          <w:szCs w:val="24"/>
        </w:rPr>
        <w:t>asmenims</w:t>
      </w:r>
      <w:r w:rsidRPr="007B2529">
        <w:rPr>
          <w:rFonts w:ascii="Times New Roman" w:hAnsi="Times New Roman" w:cs="Times New Roman"/>
          <w:sz w:val="24"/>
          <w:szCs w:val="24"/>
        </w:rPr>
        <w:t xml:space="preserve"> teikiama psichologinė, socialinė pagalba, apgyvendinimo paslaugos, ugdomi socialiniai įgūdžiai, skatinamas užimtumas. Nakvynės namų gyventojus planuojam</w:t>
      </w:r>
      <w:r w:rsidR="00BE36A4">
        <w:rPr>
          <w:rFonts w:ascii="Times New Roman" w:hAnsi="Times New Roman" w:cs="Times New Roman"/>
          <w:sz w:val="24"/>
          <w:szCs w:val="24"/>
        </w:rPr>
        <w:t>a</w:t>
      </w:r>
      <w:r w:rsidRPr="007B2529">
        <w:rPr>
          <w:rFonts w:ascii="Times New Roman" w:hAnsi="Times New Roman" w:cs="Times New Roman"/>
          <w:sz w:val="24"/>
          <w:szCs w:val="24"/>
        </w:rPr>
        <w:t xml:space="preserve"> įtraukti į projektines veiklas, taip suteiki</w:t>
      </w:r>
      <w:r w:rsidR="00BE36A4">
        <w:rPr>
          <w:rFonts w:ascii="Times New Roman" w:hAnsi="Times New Roman" w:cs="Times New Roman"/>
          <w:sz w:val="24"/>
          <w:szCs w:val="24"/>
        </w:rPr>
        <w:t>ant</w:t>
      </w:r>
      <w:r w:rsidRPr="007B2529">
        <w:rPr>
          <w:rFonts w:ascii="Times New Roman" w:hAnsi="Times New Roman" w:cs="Times New Roman"/>
          <w:sz w:val="24"/>
          <w:szCs w:val="24"/>
        </w:rPr>
        <w:t xml:space="preserve"> </w:t>
      </w:r>
      <w:r w:rsidR="00BE36A4">
        <w:rPr>
          <w:rFonts w:ascii="Times New Roman" w:hAnsi="Times New Roman" w:cs="Times New Roman"/>
          <w:sz w:val="24"/>
          <w:szCs w:val="24"/>
        </w:rPr>
        <w:t xml:space="preserve">jiems </w:t>
      </w:r>
      <w:r w:rsidRPr="007B2529">
        <w:rPr>
          <w:rFonts w:ascii="Times New Roman" w:hAnsi="Times New Roman" w:cs="Times New Roman"/>
          <w:sz w:val="24"/>
          <w:szCs w:val="24"/>
        </w:rPr>
        <w:t>daugiau galimybių integruotis į visuomenę.</w:t>
      </w:r>
    </w:p>
    <w:p w:rsidR="00BE36A4" w:rsidRPr="007B2529" w:rsidRDefault="00BE36A4" w:rsidP="00BE36A4">
      <w:pPr>
        <w:spacing w:after="0" w:line="240" w:lineRule="auto"/>
        <w:ind w:firstLine="1296"/>
        <w:jc w:val="both"/>
        <w:rPr>
          <w:rFonts w:ascii="Times New Roman" w:hAnsi="Times New Roman" w:cs="Times New Roman"/>
          <w:sz w:val="24"/>
          <w:szCs w:val="24"/>
        </w:rPr>
      </w:pPr>
    </w:p>
    <w:p w:rsidR="007A5AF2" w:rsidRPr="007B2529" w:rsidRDefault="007A5AF2" w:rsidP="00BE36A4">
      <w:pPr>
        <w:spacing w:after="0" w:line="240" w:lineRule="auto"/>
        <w:ind w:left="1296" w:firstLine="1296"/>
        <w:jc w:val="both"/>
        <w:rPr>
          <w:rFonts w:ascii="Times New Roman" w:hAnsi="Times New Roman" w:cs="Times New Roman"/>
          <w:b/>
          <w:sz w:val="24"/>
          <w:szCs w:val="24"/>
        </w:rPr>
      </w:pPr>
      <w:r w:rsidRPr="007B2529">
        <w:rPr>
          <w:rFonts w:ascii="Times New Roman" w:hAnsi="Times New Roman" w:cs="Times New Roman"/>
          <w:b/>
          <w:sz w:val="24"/>
          <w:szCs w:val="24"/>
        </w:rPr>
        <w:t>BENDRUOMENĖS, JAUNIMO REIKALAI</w:t>
      </w:r>
    </w:p>
    <w:p w:rsidR="00F41435" w:rsidRPr="007B2529" w:rsidRDefault="007A5AF2" w:rsidP="00BE36A4">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Panevėžiečiai džiugina aktyvumu, dalyvau</w:t>
      </w:r>
      <w:r w:rsidR="00BE36A4">
        <w:rPr>
          <w:rFonts w:ascii="Times New Roman" w:hAnsi="Times New Roman" w:cs="Times New Roman"/>
          <w:sz w:val="24"/>
          <w:szCs w:val="24"/>
        </w:rPr>
        <w:t>dami</w:t>
      </w:r>
      <w:r w:rsidRPr="007B2529">
        <w:rPr>
          <w:rFonts w:ascii="Times New Roman" w:hAnsi="Times New Roman" w:cs="Times New Roman"/>
          <w:sz w:val="24"/>
          <w:szCs w:val="24"/>
        </w:rPr>
        <w:t xml:space="preserve"> miesto valdyme, teik</w:t>
      </w:r>
      <w:r w:rsidR="00BE36A4">
        <w:rPr>
          <w:rFonts w:ascii="Times New Roman" w:hAnsi="Times New Roman" w:cs="Times New Roman"/>
          <w:sz w:val="24"/>
          <w:szCs w:val="24"/>
        </w:rPr>
        <w:t>dami</w:t>
      </w:r>
      <w:r w:rsidRPr="007B2529">
        <w:rPr>
          <w:rFonts w:ascii="Times New Roman" w:hAnsi="Times New Roman" w:cs="Times New Roman"/>
          <w:sz w:val="24"/>
          <w:szCs w:val="24"/>
        </w:rPr>
        <w:t xml:space="preserve"> siūlymus dėl miesto tvarkymo ir kitų jiems aktualių klausimų. 2015 met</w:t>
      </w:r>
      <w:r w:rsidR="00BE36A4">
        <w:rPr>
          <w:rFonts w:ascii="Times New Roman" w:hAnsi="Times New Roman" w:cs="Times New Roman"/>
          <w:sz w:val="24"/>
          <w:szCs w:val="24"/>
        </w:rPr>
        <w:t>ais</w:t>
      </w:r>
      <w:r w:rsidRPr="007B2529">
        <w:rPr>
          <w:rFonts w:ascii="Times New Roman" w:hAnsi="Times New Roman" w:cs="Times New Roman"/>
          <w:sz w:val="24"/>
          <w:szCs w:val="24"/>
        </w:rPr>
        <w:t xml:space="preserve"> mieste įsteigtos dar dvi bendruomenės,</w:t>
      </w:r>
      <w:r w:rsidR="00F41435" w:rsidRPr="007B2529">
        <w:rPr>
          <w:rFonts w:ascii="Times New Roman" w:hAnsi="Times New Roman" w:cs="Times New Roman"/>
          <w:sz w:val="24"/>
          <w:szCs w:val="24"/>
        </w:rPr>
        <w:t xml:space="preserve"> metų pabaigoje</w:t>
      </w:r>
      <w:r w:rsidR="00BE36A4">
        <w:rPr>
          <w:rFonts w:ascii="Times New Roman" w:hAnsi="Times New Roman" w:cs="Times New Roman"/>
          <w:sz w:val="24"/>
          <w:szCs w:val="24"/>
        </w:rPr>
        <w:t xml:space="preserve"> iš</w:t>
      </w:r>
      <w:r w:rsidR="00F41435" w:rsidRPr="007B2529">
        <w:rPr>
          <w:rFonts w:ascii="Times New Roman" w:hAnsi="Times New Roman" w:cs="Times New Roman"/>
          <w:sz w:val="24"/>
          <w:szCs w:val="24"/>
        </w:rPr>
        <w:t xml:space="preserve"> viso jų buvo 11</w:t>
      </w:r>
      <w:r w:rsidRPr="007B2529">
        <w:rPr>
          <w:rFonts w:ascii="Times New Roman" w:hAnsi="Times New Roman" w:cs="Times New Roman"/>
          <w:sz w:val="24"/>
          <w:szCs w:val="24"/>
        </w:rPr>
        <w:t>, veikė 4 vietos bendruomenių tarybos.</w:t>
      </w:r>
      <w:r w:rsidR="00BE36A4" w:rsidRPr="007B2529">
        <w:rPr>
          <w:rFonts w:ascii="Times New Roman" w:hAnsi="Times New Roman" w:cs="Times New Roman"/>
          <w:sz w:val="24"/>
          <w:szCs w:val="24"/>
        </w:rPr>
        <w:t xml:space="preserve"> </w:t>
      </w:r>
      <w:r w:rsidR="00F41435" w:rsidRPr="007B2529">
        <w:rPr>
          <w:rFonts w:ascii="Times New Roman" w:hAnsi="Times New Roman" w:cs="Times New Roman"/>
          <w:sz w:val="24"/>
          <w:szCs w:val="24"/>
        </w:rPr>
        <w:t xml:space="preserve">2015 m. pagal praėjusios kadencijos metu patvirtintą aprašą </w:t>
      </w:r>
      <w:r w:rsidR="00E3672A" w:rsidRPr="007B2529">
        <w:rPr>
          <w:rFonts w:ascii="Times New Roman" w:hAnsi="Times New Roman" w:cs="Times New Roman"/>
          <w:sz w:val="24"/>
          <w:szCs w:val="24"/>
        </w:rPr>
        <w:t xml:space="preserve">bendruomenėms </w:t>
      </w:r>
      <w:r w:rsidR="00F41435" w:rsidRPr="007B2529">
        <w:rPr>
          <w:rFonts w:ascii="Times New Roman" w:hAnsi="Times New Roman" w:cs="Times New Roman"/>
          <w:sz w:val="24"/>
          <w:szCs w:val="24"/>
        </w:rPr>
        <w:t xml:space="preserve">buvo paskirstytos lėšos. Proceso metu išaiškėjus šio aprašo trūkumams, Savivaldybės administracija buvo įpareigota aprašą koreguoti, </w:t>
      </w:r>
      <w:r w:rsidR="00BE36A4">
        <w:rPr>
          <w:rFonts w:ascii="Times New Roman" w:hAnsi="Times New Roman" w:cs="Times New Roman"/>
          <w:sz w:val="24"/>
          <w:szCs w:val="24"/>
        </w:rPr>
        <w:t xml:space="preserve">t. y. </w:t>
      </w:r>
      <w:r w:rsidR="00F41435" w:rsidRPr="007B2529">
        <w:rPr>
          <w:rFonts w:ascii="Times New Roman" w:hAnsi="Times New Roman" w:cs="Times New Roman"/>
          <w:sz w:val="24"/>
          <w:szCs w:val="24"/>
        </w:rPr>
        <w:t>nustat</w:t>
      </w:r>
      <w:r w:rsidR="00BE36A4">
        <w:rPr>
          <w:rFonts w:ascii="Times New Roman" w:hAnsi="Times New Roman" w:cs="Times New Roman"/>
          <w:sz w:val="24"/>
          <w:szCs w:val="24"/>
        </w:rPr>
        <w:t>yti</w:t>
      </w:r>
      <w:r w:rsidR="00F41435" w:rsidRPr="007B2529">
        <w:rPr>
          <w:rFonts w:ascii="Times New Roman" w:hAnsi="Times New Roman" w:cs="Times New Roman"/>
          <w:sz w:val="24"/>
          <w:szCs w:val="24"/>
        </w:rPr>
        <w:t xml:space="preserve"> detalesnius lėšų skyrimo kriterijus.</w:t>
      </w:r>
    </w:p>
    <w:p w:rsidR="007A5AF2" w:rsidRPr="007B2529" w:rsidRDefault="007A5AF2" w:rsidP="00BE36A4">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Siekiant gerinti įsidarbinimo galimybes, didinti jaunimo, bendruomenių socialinę integraciją bei verslumą</w:t>
      </w:r>
      <w:r w:rsidR="00E3672A">
        <w:rPr>
          <w:rFonts w:ascii="Times New Roman" w:hAnsi="Times New Roman" w:cs="Times New Roman"/>
          <w:sz w:val="24"/>
          <w:szCs w:val="24"/>
        </w:rPr>
        <w:t>,</w:t>
      </w:r>
      <w:r w:rsidRPr="007B2529">
        <w:rPr>
          <w:rFonts w:ascii="Times New Roman" w:hAnsi="Times New Roman" w:cs="Times New Roman"/>
          <w:sz w:val="24"/>
          <w:szCs w:val="24"/>
        </w:rPr>
        <w:t xml:space="preserve"> Panevėžyje įsteigta Vietos veiklos grupė (VVG). Ją sudaro bendruomeninės ir nevyriausybinės organizacijos, asocijuotos verslo struktūros ir Savivaldybės tarybos atstovai. Savivaldybė aktyviai bendradarbiavo su Vietos veiklos grupe, teikė konsultacijas ir pagalbą rengiant paraišką dėl </w:t>
      </w:r>
      <w:r w:rsidR="00E4647F">
        <w:rPr>
          <w:rFonts w:ascii="Times New Roman" w:hAnsi="Times New Roman" w:cs="Times New Roman"/>
          <w:sz w:val="24"/>
          <w:szCs w:val="24"/>
        </w:rPr>
        <w:t>V</w:t>
      </w:r>
      <w:r w:rsidRPr="007B2529">
        <w:rPr>
          <w:rFonts w:ascii="Times New Roman" w:hAnsi="Times New Roman" w:cs="Times New Roman"/>
          <w:sz w:val="24"/>
          <w:szCs w:val="24"/>
        </w:rPr>
        <w:t>ietos plėtros 2016</w:t>
      </w:r>
      <w:r w:rsidR="00E4647F">
        <w:rPr>
          <w:rFonts w:ascii="Times New Roman" w:hAnsi="Times New Roman" w:cs="Times New Roman"/>
          <w:sz w:val="24"/>
          <w:szCs w:val="24"/>
        </w:rPr>
        <w:t>–</w:t>
      </w:r>
      <w:r w:rsidRPr="007B2529">
        <w:rPr>
          <w:rFonts w:ascii="Times New Roman" w:hAnsi="Times New Roman" w:cs="Times New Roman"/>
          <w:sz w:val="24"/>
          <w:szCs w:val="24"/>
        </w:rPr>
        <w:t>2020 m. strategijos.</w:t>
      </w:r>
    </w:p>
    <w:p w:rsidR="007A5AF2" w:rsidRDefault="007A5AF2" w:rsidP="00E4647F">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Praėjusiais metais taip pat pradėtas spręsti daug metų vilkintas Atviro jaunimo centro klausimas. Bendruomenių, nevyriausybinių organizacijų ir jaunimo reikalų komitete pritarta tokio centro steigimui, atlikta jaunimo poreikių analizė, ieškomos patalpos, tinkamos centro veiklai vykdyti.</w:t>
      </w:r>
    </w:p>
    <w:p w:rsidR="000462CD" w:rsidRPr="007B2529" w:rsidRDefault="000462CD" w:rsidP="00E4647F">
      <w:pPr>
        <w:spacing w:after="0" w:line="240" w:lineRule="auto"/>
        <w:ind w:firstLine="1296"/>
        <w:jc w:val="both"/>
        <w:rPr>
          <w:rFonts w:ascii="Times New Roman" w:hAnsi="Times New Roman" w:cs="Times New Roman"/>
          <w:sz w:val="24"/>
          <w:szCs w:val="24"/>
        </w:rPr>
      </w:pPr>
    </w:p>
    <w:p w:rsidR="007A5AF2" w:rsidRPr="007B2529" w:rsidRDefault="007A5AF2" w:rsidP="00E4647F">
      <w:pPr>
        <w:spacing w:after="0" w:line="240" w:lineRule="auto"/>
        <w:ind w:left="1296" w:firstLine="1296"/>
        <w:rPr>
          <w:rFonts w:ascii="Times New Roman" w:hAnsi="Times New Roman" w:cs="Times New Roman"/>
          <w:b/>
          <w:sz w:val="24"/>
          <w:szCs w:val="24"/>
        </w:rPr>
      </w:pPr>
      <w:r w:rsidRPr="007B2529">
        <w:rPr>
          <w:rFonts w:ascii="Times New Roman" w:hAnsi="Times New Roman" w:cs="Times New Roman"/>
          <w:b/>
          <w:sz w:val="24"/>
          <w:szCs w:val="24"/>
        </w:rPr>
        <w:t>SAVIVALDYBĖS ĮMONIŲ VEIKLA</w:t>
      </w:r>
    </w:p>
    <w:p w:rsidR="007A5AF2" w:rsidRPr="007B2529" w:rsidRDefault="007A5AF2" w:rsidP="00E4647F">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2015 metų pabaigoje Panevėžio miesto savivaldyb</w:t>
      </w:r>
      <w:r w:rsidR="00E4647F">
        <w:rPr>
          <w:rFonts w:ascii="Times New Roman" w:hAnsi="Times New Roman" w:cs="Times New Roman"/>
          <w:sz w:val="24"/>
          <w:szCs w:val="24"/>
        </w:rPr>
        <w:t>ei</w:t>
      </w:r>
      <w:r w:rsidRPr="007B2529">
        <w:rPr>
          <w:rFonts w:ascii="Times New Roman" w:hAnsi="Times New Roman" w:cs="Times New Roman"/>
          <w:sz w:val="24"/>
          <w:szCs w:val="24"/>
        </w:rPr>
        <w:t xml:space="preserve"> </w:t>
      </w:r>
      <w:r w:rsidR="00E4647F">
        <w:rPr>
          <w:rFonts w:ascii="Times New Roman" w:hAnsi="Times New Roman" w:cs="Times New Roman"/>
          <w:sz w:val="24"/>
          <w:szCs w:val="24"/>
        </w:rPr>
        <w:t xml:space="preserve">buvo </w:t>
      </w:r>
      <w:r w:rsidRPr="007B2529">
        <w:rPr>
          <w:rFonts w:ascii="Times New Roman" w:hAnsi="Times New Roman" w:cs="Times New Roman"/>
          <w:sz w:val="24"/>
          <w:szCs w:val="24"/>
        </w:rPr>
        <w:t>pavald</w:t>
      </w:r>
      <w:r w:rsidR="00E4647F">
        <w:rPr>
          <w:rFonts w:ascii="Times New Roman" w:hAnsi="Times New Roman" w:cs="Times New Roman"/>
          <w:sz w:val="24"/>
          <w:szCs w:val="24"/>
        </w:rPr>
        <w:t>ūs</w:t>
      </w:r>
      <w:r w:rsidRPr="007B2529">
        <w:rPr>
          <w:rFonts w:ascii="Times New Roman" w:hAnsi="Times New Roman" w:cs="Times New Roman"/>
          <w:sz w:val="24"/>
          <w:szCs w:val="24"/>
        </w:rPr>
        <w:t xml:space="preserve"> 82 viešojo administravimo subjektai. </w:t>
      </w:r>
      <w:r w:rsidR="006A750B" w:rsidRPr="00041A57">
        <w:rPr>
          <w:rFonts w:ascii="Times New Roman" w:hAnsi="Times New Roman" w:cs="Times New Roman"/>
          <w:sz w:val="24"/>
          <w:szCs w:val="24"/>
        </w:rPr>
        <w:t>Savivaldybė buvo 10 akcinių ir uždarųjų akcinių bendrovių akcininkė, 9 viešųjų įstaigų dalininkė ir 5 įstaigų savininkė</w:t>
      </w:r>
      <w:r w:rsidRPr="00041A57">
        <w:rPr>
          <w:rFonts w:ascii="Times New Roman" w:hAnsi="Times New Roman" w:cs="Times New Roman"/>
          <w:sz w:val="24"/>
          <w:szCs w:val="24"/>
        </w:rPr>
        <w:t>.</w:t>
      </w:r>
      <w:r w:rsidR="00E4647F" w:rsidRPr="007B2529">
        <w:rPr>
          <w:rFonts w:ascii="Times New Roman" w:hAnsi="Times New Roman" w:cs="Times New Roman"/>
          <w:sz w:val="24"/>
          <w:szCs w:val="24"/>
        </w:rPr>
        <w:t xml:space="preserve"> </w:t>
      </w:r>
      <w:r w:rsidRPr="007B2529">
        <w:rPr>
          <w:rFonts w:ascii="Times New Roman" w:hAnsi="Times New Roman" w:cs="Times New Roman"/>
          <w:sz w:val="24"/>
          <w:szCs w:val="24"/>
        </w:rPr>
        <w:t>2015 m. birželio 25</w:t>
      </w:r>
      <w:r w:rsidR="00E4647F">
        <w:rPr>
          <w:rFonts w:ascii="Times New Roman" w:hAnsi="Times New Roman" w:cs="Times New Roman"/>
          <w:sz w:val="24"/>
          <w:szCs w:val="24"/>
        </w:rPr>
        <w:t xml:space="preserve"> d.</w:t>
      </w:r>
      <w:r w:rsidRPr="007B2529">
        <w:rPr>
          <w:rFonts w:ascii="Times New Roman" w:hAnsi="Times New Roman" w:cs="Times New Roman"/>
          <w:sz w:val="24"/>
          <w:szCs w:val="24"/>
        </w:rPr>
        <w:t xml:space="preserve"> Tarybos posėdyje </w:t>
      </w:r>
      <w:r w:rsidR="00E4647F">
        <w:rPr>
          <w:rFonts w:ascii="Times New Roman" w:hAnsi="Times New Roman" w:cs="Times New Roman"/>
          <w:sz w:val="24"/>
          <w:szCs w:val="24"/>
        </w:rPr>
        <w:t>T</w:t>
      </w:r>
      <w:r w:rsidRPr="007B2529">
        <w:rPr>
          <w:rFonts w:ascii="Times New Roman" w:hAnsi="Times New Roman" w:cs="Times New Roman"/>
          <w:sz w:val="24"/>
          <w:szCs w:val="24"/>
        </w:rPr>
        <w:t xml:space="preserve">arybos nariai deleguoti į bendrovių stebėtojų tarybas. </w:t>
      </w:r>
    </w:p>
    <w:p w:rsidR="007A5AF2" w:rsidRDefault="007A5AF2" w:rsidP="00E4647F">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 xml:space="preserve">2015 metais </w:t>
      </w:r>
      <w:r w:rsidR="00E4647F">
        <w:rPr>
          <w:rFonts w:ascii="Times New Roman" w:hAnsi="Times New Roman" w:cs="Times New Roman"/>
          <w:sz w:val="24"/>
          <w:szCs w:val="24"/>
        </w:rPr>
        <w:t>S</w:t>
      </w:r>
      <w:r w:rsidRPr="007B2529">
        <w:rPr>
          <w:rFonts w:ascii="Times New Roman" w:hAnsi="Times New Roman" w:cs="Times New Roman"/>
          <w:sz w:val="24"/>
          <w:szCs w:val="24"/>
        </w:rPr>
        <w:t xml:space="preserve">avivaldybei pavaldžios įmonės į </w:t>
      </w:r>
      <w:r w:rsidR="00E4647F">
        <w:rPr>
          <w:rFonts w:ascii="Times New Roman" w:hAnsi="Times New Roman" w:cs="Times New Roman"/>
          <w:sz w:val="24"/>
          <w:szCs w:val="24"/>
        </w:rPr>
        <w:t xml:space="preserve">Savivaldybės </w:t>
      </w:r>
      <w:r w:rsidRPr="007B2529">
        <w:rPr>
          <w:rFonts w:ascii="Times New Roman" w:hAnsi="Times New Roman" w:cs="Times New Roman"/>
          <w:sz w:val="24"/>
          <w:szCs w:val="24"/>
        </w:rPr>
        <w:t xml:space="preserve">biudžetą skyrė 1 254 544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dividendų, iš jų didžiausią indėlį sudarė UAB „Aukštaitijos vandenys“ (879 368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ir AB „Panevėžio energija“ (320 511 </w:t>
      </w:r>
      <w:proofErr w:type="spellStart"/>
      <w:r w:rsidRPr="007B2529">
        <w:rPr>
          <w:rFonts w:ascii="Times New Roman" w:hAnsi="Times New Roman" w:cs="Times New Roman"/>
          <w:sz w:val="24"/>
          <w:szCs w:val="24"/>
        </w:rPr>
        <w:t>Eur</w:t>
      </w:r>
      <w:proofErr w:type="spellEnd"/>
      <w:r w:rsidRPr="007B2529">
        <w:rPr>
          <w:rFonts w:ascii="Times New Roman" w:hAnsi="Times New Roman" w:cs="Times New Roman"/>
          <w:sz w:val="24"/>
          <w:szCs w:val="24"/>
        </w:rPr>
        <w:t xml:space="preserve">) dividendai. </w:t>
      </w:r>
    </w:p>
    <w:p w:rsidR="000462CD" w:rsidRDefault="000462CD" w:rsidP="00E4647F">
      <w:pPr>
        <w:spacing w:after="0" w:line="240" w:lineRule="auto"/>
        <w:ind w:firstLine="1296"/>
        <w:jc w:val="both"/>
        <w:rPr>
          <w:rFonts w:ascii="Times New Roman" w:hAnsi="Times New Roman" w:cs="Times New Roman"/>
          <w:sz w:val="24"/>
          <w:szCs w:val="24"/>
        </w:rPr>
      </w:pPr>
    </w:p>
    <w:p w:rsidR="00C63507" w:rsidRPr="007B2529" w:rsidRDefault="00C63507" w:rsidP="00E4647F">
      <w:pPr>
        <w:spacing w:after="0" w:line="240" w:lineRule="auto"/>
        <w:ind w:firstLine="1296"/>
        <w:jc w:val="both"/>
        <w:rPr>
          <w:rFonts w:ascii="Times New Roman" w:hAnsi="Times New Roman" w:cs="Times New Roman"/>
          <w:sz w:val="24"/>
          <w:szCs w:val="24"/>
        </w:rPr>
      </w:pPr>
    </w:p>
    <w:p w:rsidR="00157E2A" w:rsidRPr="007B2529" w:rsidRDefault="00F41435" w:rsidP="00E4647F">
      <w:pPr>
        <w:spacing w:after="0" w:line="240" w:lineRule="auto"/>
        <w:ind w:firstLine="1296"/>
        <w:jc w:val="both"/>
        <w:rPr>
          <w:rFonts w:ascii="Times New Roman" w:hAnsi="Times New Roman" w:cs="Times New Roman"/>
          <w:sz w:val="24"/>
          <w:szCs w:val="24"/>
        </w:rPr>
      </w:pPr>
      <w:r w:rsidRPr="007B2529">
        <w:rPr>
          <w:rFonts w:ascii="Times New Roman" w:hAnsi="Times New Roman" w:cs="Times New Roman"/>
          <w:sz w:val="24"/>
          <w:szCs w:val="24"/>
        </w:rPr>
        <w:t>2015-ieji – šios kadencijos Tarybai pirmieji, tam tikra prasme įsibėgėjimo metai</w:t>
      </w:r>
      <w:r w:rsidR="00157E2A" w:rsidRPr="007B2529">
        <w:rPr>
          <w:rFonts w:ascii="Times New Roman" w:hAnsi="Times New Roman" w:cs="Times New Roman"/>
          <w:sz w:val="24"/>
          <w:szCs w:val="24"/>
        </w:rPr>
        <w:t xml:space="preserve">. Tikiuosi, kad ir toliau </w:t>
      </w:r>
      <w:r w:rsidRPr="007B2529">
        <w:rPr>
          <w:rFonts w:ascii="Times New Roman" w:hAnsi="Times New Roman" w:cs="Times New Roman"/>
          <w:sz w:val="24"/>
          <w:szCs w:val="24"/>
        </w:rPr>
        <w:t xml:space="preserve">didindami pagreitį </w:t>
      </w:r>
      <w:r w:rsidR="00157E2A" w:rsidRPr="007B2529">
        <w:rPr>
          <w:rFonts w:ascii="Times New Roman" w:hAnsi="Times New Roman" w:cs="Times New Roman"/>
          <w:sz w:val="24"/>
          <w:szCs w:val="24"/>
        </w:rPr>
        <w:t xml:space="preserve">sugebėsime priimti nelengvus, bet miestui būtinus sprendimus. </w:t>
      </w:r>
      <w:r w:rsidRPr="007B2529">
        <w:rPr>
          <w:rFonts w:ascii="Times New Roman" w:hAnsi="Times New Roman" w:cs="Times New Roman"/>
          <w:sz w:val="24"/>
          <w:szCs w:val="24"/>
        </w:rPr>
        <w:t>Už bendrą darbą d</w:t>
      </w:r>
      <w:r w:rsidR="00157E2A" w:rsidRPr="007B2529">
        <w:rPr>
          <w:rFonts w:ascii="Times New Roman" w:hAnsi="Times New Roman" w:cs="Times New Roman"/>
          <w:sz w:val="24"/>
          <w:szCs w:val="24"/>
        </w:rPr>
        <w:t xml:space="preserve">ėkoju </w:t>
      </w:r>
      <w:r w:rsidR="00424E84">
        <w:rPr>
          <w:rFonts w:ascii="Times New Roman" w:hAnsi="Times New Roman" w:cs="Times New Roman"/>
          <w:sz w:val="24"/>
          <w:szCs w:val="24"/>
        </w:rPr>
        <w:t>T</w:t>
      </w:r>
      <w:r w:rsidR="00157E2A" w:rsidRPr="007B2529">
        <w:rPr>
          <w:rFonts w:ascii="Times New Roman" w:hAnsi="Times New Roman" w:cs="Times New Roman"/>
          <w:sz w:val="24"/>
          <w:szCs w:val="24"/>
        </w:rPr>
        <w:t xml:space="preserve">arybos nariams, </w:t>
      </w:r>
      <w:r w:rsidR="00424E84" w:rsidRPr="007B2529">
        <w:rPr>
          <w:rFonts w:ascii="Times New Roman" w:hAnsi="Times New Roman" w:cs="Times New Roman"/>
          <w:sz w:val="24"/>
          <w:szCs w:val="24"/>
        </w:rPr>
        <w:t>Tarybos ir mero sekretoriatui</w:t>
      </w:r>
      <w:r w:rsidR="00424E84">
        <w:rPr>
          <w:rFonts w:ascii="Times New Roman" w:hAnsi="Times New Roman" w:cs="Times New Roman"/>
          <w:sz w:val="24"/>
          <w:szCs w:val="24"/>
        </w:rPr>
        <w:t>,</w:t>
      </w:r>
      <w:r w:rsidR="00424E84" w:rsidRPr="007B2529">
        <w:rPr>
          <w:rFonts w:ascii="Times New Roman" w:hAnsi="Times New Roman" w:cs="Times New Roman"/>
          <w:sz w:val="24"/>
          <w:szCs w:val="24"/>
        </w:rPr>
        <w:t xml:space="preserve"> </w:t>
      </w:r>
      <w:r w:rsidR="00157E2A" w:rsidRPr="007B2529">
        <w:rPr>
          <w:rFonts w:ascii="Times New Roman" w:hAnsi="Times New Roman" w:cs="Times New Roman"/>
          <w:sz w:val="24"/>
          <w:szCs w:val="24"/>
        </w:rPr>
        <w:t xml:space="preserve">administracijos vadovams ir administracijos darbuotojams, įmonėms, įstaigoms. Dėkoju panevėžiečiams už jų iniciatyvumą, pastabas ir palaikymą. </w:t>
      </w:r>
    </w:p>
    <w:sectPr w:rsidR="00157E2A" w:rsidRPr="007B2529" w:rsidSect="00BB5480">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030" w:rsidRDefault="00E64030" w:rsidP="00D15273">
      <w:pPr>
        <w:spacing w:after="0" w:line="240" w:lineRule="auto"/>
      </w:pPr>
      <w:r>
        <w:separator/>
      </w:r>
    </w:p>
  </w:endnote>
  <w:endnote w:type="continuationSeparator" w:id="0">
    <w:p w:rsidR="00E64030" w:rsidRDefault="00E64030" w:rsidP="00D1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273" w:rsidRDefault="00D15273">
    <w:pPr>
      <w:pStyle w:val="Porat"/>
      <w:jc w:val="center"/>
    </w:pPr>
  </w:p>
  <w:p w:rsidR="00D15273" w:rsidRDefault="00D152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030" w:rsidRDefault="00E64030" w:rsidP="00D15273">
      <w:pPr>
        <w:spacing w:after="0" w:line="240" w:lineRule="auto"/>
      </w:pPr>
      <w:r>
        <w:separator/>
      </w:r>
    </w:p>
  </w:footnote>
  <w:footnote w:type="continuationSeparator" w:id="0">
    <w:p w:rsidR="00E64030" w:rsidRDefault="00E64030" w:rsidP="00D15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110083"/>
      <w:docPartObj>
        <w:docPartGallery w:val="Page Numbers (Top of Page)"/>
        <w:docPartUnique/>
      </w:docPartObj>
    </w:sdtPr>
    <w:sdtEndPr/>
    <w:sdtContent>
      <w:p w:rsidR="00BB5480" w:rsidRDefault="00BB5480">
        <w:pPr>
          <w:pStyle w:val="Antrats"/>
          <w:jc w:val="center"/>
        </w:pPr>
        <w:r>
          <w:fldChar w:fldCharType="begin"/>
        </w:r>
        <w:r>
          <w:instrText>PAGE   \* MERGEFORMAT</w:instrText>
        </w:r>
        <w:r>
          <w:fldChar w:fldCharType="separate"/>
        </w:r>
        <w:r w:rsidR="00041A57">
          <w:rPr>
            <w:noProof/>
          </w:rPr>
          <w:t>9</w:t>
        </w:r>
        <w:r>
          <w:fldChar w:fldCharType="end"/>
        </w:r>
      </w:p>
    </w:sdtContent>
  </w:sdt>
  <w:p w:rsidR="00BB5480" w:rsidRDefault="00BB54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64CC"/>
    <w:multiLevelType w:val="hybridMultilevel"/>
    <w:tmpl w:val="F8020498"/>
    <w:lvl w:ilvl="0" w:tplc="3B14F1C0">
      <w:start w:val="201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A668F3"/>
    <w:multiLevelType w:val="hybridMultilevel"/>
    <w:tmpl w:val="053E79B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430B2CB8"/>
    <w:multiLevelType w:val="hybridMultilevel"/>
    <w:tmpl w:val="FACC2AF2"/>
    <w:lvl w:ilvl="0" w:tplc="40E047E2">
      <w:start w:val="200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66599F"/>
    <w:multiLevelType w:val="hybridMultilevel"/>
    <w:tmpl w:val="E4AADDF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70484B49"/>
    <w:multiLevelType w:val="hybridMultilevel"/>
    <w:tmpl w:val="10EEFDFE"/>
    <w:lvl w:ilvl="0" w:tplc="BACEDFC4">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C6"/>
    <w:rsid w:val="00022550"/>
    <w:rsid w:val="00041A57"/>
    <w:rsid w:val="000462CD"/>
    <w:rsid w:val="00075CCA"/>
    <w:rsid w:val="000C3FC6"/>
    <w:rsid w:val="000E26B5"/>
    <w:rsid w:val="00117A9A"/>
    <w:rsid w:val="00157E2A"/>
    <w:rsid w:val="00177F0A"/>
    <w:rsid w:val="001F67C6"/>
    <w:rsid w:val="002117DB"/>
    <w:rsid w:val="002151B1"/>
    <w:rsid w:val="002605BE"/>
    <w:rsid w:val="00265C8E"/>
    <w:rsid w:val="00290A09"/>
    <w:rsid w:val="00296551"/>
    <w:rsid w:val="002B1C61"/>
    <w:rsid w:val="00307DA2"/>
    <w:rsid w:val="00335785"/>
    <w:rsid w:val="0034063C"/>
    <w:rsid w:val="00393B03"/>
    <w:rsid w:val="003C29D1"/>
    <w:rsid w:val="00424E84"/>
    <w:rsid w:val="00473981"/>
    <w:rsid w:val="00475BCE"/>
    <w:rsid w:val="004F389F"/>
    <w:rsid w:val="004F61CF"/>
    <w:rsid w:val="00516150"/>
    <w:rsid w:val="005279E6"/>
    <w:rsid w:val="005735D2"/>
    <w:rsid w:val="00574ED1"/>
    <w:rsid w:val="00581DAB"/>
    <w:rsid w:val="005A0B9E"/>
    <w:rsid w:val="005E3E16"/>
    <w:rsid w:val="005E58F9"/>
    <w:rsid w:val="00670208"/>
    <w:rsid w:val="00695A9A"/>
    <w:rsid w:val="006A750B"/>
    <w:rsid w:val="006F3B94"/>
    <w:rsid w:val="00766E1B"/>
    <w:rsid w:val="00777CF3"/>
    <w:rsid w:val="00794DB5"/>
    <w:rsid w:val="007A2FF1"/>
    <w:rsid w:val="007A5AF2"/>
    <w:rsid w:val="007B2529"/>
    <w:rsid w:val="007B78A9"/>
    <w:rsid w:val="007F65A0"/>
    <w:rsid w:val="00800E53"/>
    <w:rsid w:val="0081075A"/>
    <w:rsid w:val="00850073"/>
    <w:rsid w:val="008623BB"/>
    <w:rsid w:val="008761FC"/>
    <w:rsid w:val="008A694B"/>
    <w:rsid w:val="008B2832"/>
    <w:rsid w:val="00946978"/>
    <w:rsid w:val="00973A09"/>
    <w:rsid w:val="009C532C"/>
    <w:rsid w:val="009C587B"/>
    <w:rsid w:val="009F5404"/>
    <w:rsid w:val="009F72FF"/>
    <w:rsid w:val="00A13EE4"/>
    <w:rsid w:val="00A564DD"/>
    <w:rsid w:val="00A6765D"/>
    <w:rsid w:val="00AC3C3A"/>
    <w:rsid w:val="00B96F0A"/>
    <w:rsid w:val="00BB5480"/>
    <w:rsid w:val="00BB7E25"/>
    <w:rsid w:val="00BE36A4"/>
    <w:rsid w:val="00C11625"/>
    <w:rsid w:val="00C274BA"/>
    <w:rsid w:val="00C62850"/>
    <w:rsid w:val="00C63507"/>
    <w:rsid w:val="00C726DF"/>
    <w:rsid w:val="00C73F85"/>
    <w:rsid w:val="00CA28C9"/>
    <w:rsid w:val="00CA2F94"/>
    <w:rsid w:val="00CC0225"/>
    <w:rsid w:val="00CC6382"/>
    <w:rsid w:val="00D1021F"/>
    <w:rsid w:val="00D15273"/>
    <w:rsid w:val="00D15F81"/>
    <w:rsid w:val="00D25B87"/>
    <w:rsid w:val="00D47540"/>
    <w:rsid w:val="00D83D9C"/>
    <w:rsid w:val="00D85D72"/>
    <w:rsid w:val="00DA16E2"/>
    <w:rsid w:val="00E3672A"/>
    <w:rsid w:val="00E4647F"/>
    <w:rsid w:val="00E526EC"/>
    <w:rsid w:val="00E64030"/>
    <w:rsid w:val="00E74655"/>
    <w:rsid w:val="00E87C03"/>
    <w:rsid w:val="00EA5C4E"/>
    <w:rsid w:val="00EC55DC"/>
    <w:rsid w:val="00EF31DA"/>
    <w:rsid w:val="00F077B5"/>
    <w:rsid w:val="00F10100"/>
    <w:rsid w:val="00F13340"/>
    <w:rsid w:val="00F41435"/>
    <w:rsid w:val="00F5545E"/>
    <w:rsid w:val="00F81F53"/>
    <w:rsid w:val="00FD5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5B014-D71E-4550-87B5-3FA42496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A676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765D"/>
    <w:pPr>
      <w:ind w:left="720"/>
      <w:contextualSpacing/>
    </w:pPr>
  </w:style>
  <w:style w:type="table" w:styleId="Lentelstinklelis">
    <w:name w:val="Table Grid"/>
    <w:basedOn w:val="prastojilentel"/>
    <w:uiPriority w:val="39"/>
    <w:rsid w:val="00A6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A6765D"/>
  </w:style>
  <w:style w:type="paragraph" w:styleId="Debesliotekstas">
    <w:name w:val="Balloon Text"/>
    <w:basedOn w:val="prastasis"/>
    <w:link w:val="DebesliotekstasDiagrama"/>
    <w:uiPriority w:val="99"/>
    <w:semiHidden/>
    <w:unhideWhenUsed/>
    <w:rsid w:val="00A676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765D"/>
    <w:rPr>
      <w:rFonts w:ascii="Tahoma" w:hAnsi="Tahoma" w:cs="Tahoma"/>
      <w:sz w:val="16"/>
      <w:szCs w:val="16"/>
    </w:rPr>
  </w:style>
  <w:style w:type="paragraph" w:styleId="Antrats">
    <w:name w:val="header"/>
    <w:basedOn w:val="prastasis"/>
    <w:link w:val="AntratsDiagrama"/>
    <w:uiPriority w:val="99"/>
    <w:unhideWhenUsed/>
    <w:rsid w:val="00D152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5273"/>
  </w:style>
  <w:style w:type="paragraph" w:styleId="Porat">
    <w:name w:val="footer"/>
    <w:basedOn w:val="prastasis"/>
    <w:link w:val="PoratDiagrama"/>
    <w:uiPriority w:val="99"/>
    <w:unhideWhenUsed/>
    <w:rsid w:val="00D152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5273"/>
  </w:style>
  <w:style w:type="character" w:customStyle="1" w:styleId="st">
    <w:name w:val="st"/>
    <w:basedOn w:val="Numatytasispastraiposriftas"/>
    <w:rsid w:val="00670208"/>
  </w:style>
  <w:style w:type="character" w:styleId="Emfaz">
    <w:name w:val="Emphasis"/>
    <w:basedOn w:val="Numatytasispastraiposriftas"/>
    <w:uiPriority w:val="20"/>
    <w:qFormat/>
    <w:rsid w:val="006702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tare\Desktop\mero%20ataskaitos\Kopija%20Gyventoju%20priemimu%202015%20ataskai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solidFill>
              <a:schemeClr val="bg1">
                <a:lumMod val="65000"/>
              </a:schemeClr>
            </a:solidFill>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F8-4442-A3DE-7C22410420C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F8-4442-A3DE-7C22410420C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F8-4442-A3DE-7C22410420C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F8-4442-A3DE-7C22410420C1}"/>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F8-4442-A3DE-7C22410420C1}"/>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F8-4442-A3DE-7C22410420C1}"/>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F8-4442-A3DE-7C22410420C1}"/>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F8-4442-A3DE-7C22410420C1}"/>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F8-4442-A3DE-7C22410420C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Lapas2!$B$4:$B$12</c:f>
              <c:strCache>
                <c:ptCount val="9"/>
                <c:pt idx="0">
                  <c:v>Miesto ūkis</c:v>
                </c:pt>
                <c:pt idx="1">
                  <c:v>GNSB klausimai</c:v>
                </c:pt>
                <c:pt idx="2">
                  <c:v>Socialiniai klausimai</c:v>
                </c:pt>
                <c:pt idx="3">
                  <c:v>Žemėtvarkos problemos</c:v>
                </c:pt>
                <c:pt idx="4">
                  <c:v>Socialinis būstas</c:v>
                </c:pt>
                <c:pt idx="5">
                  <c:v>Architektūra</c:v>
                </c:pt>
                <c:pt idx="6">
                  <c:v>Viešoji tvarka</c:v>
                </c:pt>
                <c:pt idx="7">
                  <c:v>Socialinės ir kitos iniciatyvos</c:v>
                </c:pt>
                <c:pt idx="8">
                  <c:v>Kiti</c:v>
                </c:pt>
              </c:strCache>
            </c:strRef>
          </c:cat>
          <c:val>
            <c:numRef>
              <c:f>Lapas2!$C$4:$C$12</c:f>
              <c:numCache>
                <c:formatCode>General</c:formatCode>
                <c:ptCount val="9"/>
                <c:pt idx="0">
                  <c:v>22</c:v>
                </c:pt>
                <c:pt idx="1">
                  <c:v>3</c:v>
                </c:pt>
                <c:pt idx="2">
                  <c:v>7</c:v>
                </c:pt>
                <c:pt idx="3">
                  <c:v>8</c:v>
                </c:pt>
                <c:pt idx="4">
                  <c:v>18</c:v>
                </c:pt>
                <c:pt idx="5">
                  <c:v>16</c:v>
                </c:pt>
                <c:pt idx="6">
                  <c:v>5</c:v>
                </c:pt>
                <c:pt idx="7">
                  <c:v>12</c:v>
                </c:pt>
                <c:pt idx="8">
                  <c:v>13</c:v>
                </c:pt>
              </c:numCache>
            </c:numRef>
          </c:val>
          <c:extLst>
            <c:ext xmlns:c16="http://schemas.microsoft.com/office/drawing/2014/chart" uri="{C3380CC4-5D6E-409C-BE32-E72D297353CC}">
              <c16:uniqueId val="{00000009-AFF8-4442-A3DE-7C22410420C1}"/>
            </c:ext>
          </c:extLst>
        </c:ser>
        <c:dLbls>
          <c:showLegendKey val="0"/>
          <c:showVal val="0"/>
          <c:showCatName val="0"/>
          <c:showSerName val="0"/>
          <c:showPercent val="0"/>
          <c:showBubbleSize val="0"/>
        </c:dLbls>
        <c:gapWidth val="150"/>
        <c:shape val="box"/>
        <c:axId val="191979904"/>
        <c:axId val="191981440"/>
        <c:axId val="0"/>
      </c:bar3DChart>
      <c:catAx>
        <c:axId val="191979904"/>
        <c:scaling>
          <c:orientation val="minMax"/>
        </c:scaling>
        <c:delete val="0"/>
        <c:axPos val="b"/>
        <c:numFmt formatCode="General" sourceLinked="0"/>
        <c:majorTickMark val="out"/>
        <c:minorTickMark val="none"/>
        <c:tickLblPos val="nextTo"/>
        <c:crossAx val="191981440"/>
        <c:crosses val="autoZero"/>
        <c:auto val="1"/>
        <c:lblAlgn val="ctr"/>
        <c:lblOffset val="100"/>
        <c:noMultiLvlLbl val="0"/>
      </c:catAx>
      <c:valAx>
        <c:axId val="191981440"/>
        <c:scaling>
          <c:orientation val="minMax"/>
        </c:scaling>
        <c:delete val="0"/>
        <c:axPos val="l"/>
        <c:majorGridlines/>
        <c:numFmt formatCode="General" sourceLinked="1"/>
        <c:majorTickMark val="out"/>
        <c:minorTickMark val="none"/>
        <c:tickLblPos val="nextTo"/>
        <c:crossAx val="191979904"/>
        <c:crosses val="autoZero"/>
        <c:crossBetween val="between"/>
      </c:valAx>
      <c:spPr>
        <a:ln>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18840</Words>
  <Characters>10739</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Gintare</cp:lastModifiedBy>
  <cp:revision>2</cp:revision>
  <cp:lastPrinted>2016-03-08T08:22:00Z</cp:lastPrinted>
  <dcterms:created xsi:type="dcterms:W3CDTF">2016-03-16T14:10:00Z</dcterms:created>
  <dcterms:modified xsi:type="dcterms:W3CDTF">2016-03-16T14:10:00Z</dcterms:modified>
</cp:coreProperties>
</file>