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CC6" w:rsidRPr="00005C7B" w:rsidRDefault="00772CC6" w:rsidP="009015AB">
      <w:pPr>
        <w:jc w:val="right"/>
        <w:rPr>
          <w:b/>
        </w:rPr>
      </w:pPr>
      <w:r w:rsidRPr="00005C7B">
        <w:rPr>
          <w:b/>
        </w:rPr>
        <w:t>Projektas</w:t>
      </w:r>
    </w:p>
    <w:p w:rsidR="00772CC6" w:rsidRPr="00C979DD" w:rsidRDefault="00772CC6" w:rsidP="009015AB">
      <w:pPr>
        <w:pStyle w:val="Pavadinimas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C979DD">
        <w:rPr>
          <w:b/>
          <w:sz w:val="28"/>
          <w:szCs w:val="28"/>
        </w:rPr>
        <w:t>PANEVĖŽIO MIESTO SAVIVALDYBĖS TARYBA</w:t>
      </w:r>
    </w:p>
    <w:p w:rsidR="00772CC6" w:rsidRDefault="00772CC6" w:rsidP="00BA44FD">
      <w:pPr>
        <w:pStyle w:val="Antrat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584C4D">
        <w:rPr>
          <w:rFonts w:ascii="Times New Roman" w:hAnsi="Times New Roman" w:cs="Times New Roman"/>
          <w:i w:val="0"/>
          <w:sz w:val="24"/>
          <w:szCs w:val="24"/>
        </w:rPr>
        <w:t>SPRENDIMAS</w:t>
      </w:r>
    </w:p>
    <w:p w:rsidR="00772CC6" w:rsidRDefault="00772CC6" w:rsidP="00C979DD">
      <w:pPr>
        <w:pStyle w:val="CharCharChar"/>
        <w:spacing w:after="0" w:line="240" w:lineRule="auto"/>
        <w:ind w:right="100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  <w:lang w:val="lt-LT"/>
        </w:rPr>
      </w:pPr>
      <w:r w:rsidRPr="00AC5A80">
        <w:rPr>
          <w:rFonts w:ascii="Times New Roman" w:hAnsi="Times New Roman"/>
          <w:b/>
          <w:sz w:val="24"/>
          <w:szCs w:val="24"/>
        </w:rPr>
        <w:t>DĖL</w:t>
      </w:r>
      <w:r>
        <w:rPr>
          <w:rFonts w:ascii="Times New Roman" w:hAnsi="Times New Roman"/>
          <w:b/>
          <w:sz w:val="24"/>
          <w:szCs w:val="24"/>
        </w:rPr>
        <w:t xml:space="preserve"> PRAŠYMO </w:t>
      </w:r>
      <w:r>
        <w:rPr>
          <w:rFonts w:ascii="Times New Roman" w:hAnsi="Times New Roman"/>
          <w:b/>
          <w:bCs/>
          <w:iCs/>
          <w:color w:val="000000"/>
          <w:sz w:val="24"/>
          <w:szCs w:val="24"/>
          <w:lang w:val="lt-LT"/>
        </w:rPr>
        <w:t xml:space="preserve">PANEVĖŽIO MIESTO SAVIVALDYBEI PERDUOTI NEATLYGINTINAI NAUDOTIS </w:t>
      </w: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VALSTYBINĖS </w:t>
      </w:r>
      <w:r w:rsidR="005977FF">
        <w:rPr>
          <w:rFonts w:ascii="Times New Roman" w:hAnsi="Times New Roman"/>
          <w:b/>
          <w:bCs/>
          <w:iCs/>
          <w:color w:val="000000"/>
          <w:sz w:val="24"/>
          <w:szCs w:val="24"/>
          <w:lang w:val="lt-LT"/>
        </w:rPr>
        <w:t>ŽEMĖS SKLYPĄ</w:t>
      </w:r>
      <w:r w:rsidR="00A11B21">
        <w:rPr>
          <w:rFonts w:ascii="Times New Roman" w:hAnsi="Times New Roman"/>
          <w:b/>
          <w:bCs/>
          <w:iCs/>
          <w:color w:val="000000"/>
          <w:sz w:val="24"/>
          <w:szCs w:val="24"/>
          <w:lang w:val="lt-LT"/>
        </w:rPr>
        <w:t xml:space="preserve"> </w:t>
      </w:r>
      <w:r w:rsidR="00A11B21" w:rsidRPr="00A11B21">
        <w:rPr>
          <w:rFonts w:ascii="Times New Roman" w:hAnsi="Times New Roman"/>
          <w:b/>
          <w:bCs/>
          <w:sz w:val="24"/>
          <w:szCs w:val="24"/>
        </w:rPr>
        <w:t>(</w:t>
      </w:r>
      <w:r w:rsidR="005A1C83">
        <w:rPr>
          <w:rFonts w:ascii="Times New Roman" w:hAnsi="Times New Roman"/>
          <w:b/>
          <w:bCs/>
          <w:sz w:val="24"/>
          <w:szCs w:val="24"/>
        </w:rPr>
        <w:t>UNIKALUS</w:t>
      </w:r>
      <w:r w:rsidR="00A11B21" w:rsidRPr="00A11B21">
        <w:rPr>
          <w:rFonts w:ascii="Times New Roman" w:hAnsi="Times New Roman"/>
          <w:b/>
          <w:bCs/>
          <w:sz w:val="24"/>
          <w:szCs w:val="24"/>
        </w:rPr>
        <w:t xml:space="preserve"> NR.</w:t>
      </w:r>
      <w:r w:rsidR="00A11B21">
        <w:rPr>
          <w:bCs/>
        </w:rPr>
        <w:t xml:space="preserve"> </w:t>
      </w:r>
      <w:r w:rsidR="005A1C83">
        <w:rPr>
          <w:rFonts w:ascii="Times New Roman" w:hAnsi="Times New Roman"/>
          <w:b/>
          <w:bCs/>
          <w:sz w:val="24"/>
          <w:szCs w:val="24"/>
        </w:rPr>
        <w:t>4400-3986-8049</w:t>
      </w:r>
      <w:r w:rsidR="00A11B21" w:rsidRPr="00A11B21">
        <w:rPr>
          <w:rFonts w:ascii="Times New Roman" w:hAnsi="Times New Roman"/>
          <w:bCs/>
          <w:sz w:val="24"/>
          <w:szCs w:val="24"/>
        </w:rPr>
        <w:t>)</w:t>
      </w:r>
      <w:r w:rsidR="00A11B21">
        <w:rPr>
          <w:bCs/>
        </w:rPr>
        <w:t xml:space="preserve"> </w:t>
      </w:r>
      <w:r w:rsidR="00A11B21">
        <w:rPr>
          <w:rFonts w:ascii="Times New Roman" w:hAnsi="Times New Roman"/>
          <w:b/>
          <w:bCs/>
          <w:iCs/>
          <w:color w:val="000000"/>
          <w:sz w:val="24"/>
          <w:szCs w:val="24"/>
          <w:lang w:val="lt-LT"/>
        </w:rPr>
        <w:t xml:space="preserve">IR ĮGALIOJIMO </w:t>
      </w:r>
      <w:r w:rsidR="00A11B21" w:rsidRPr="00C979DD">
        <w:rPr>
          <w:rFonts w:ascii="Times New Roman" w:hAnsi="Times New Roman"/>
          <w:b/>
          <w:sz w:val="24"/>
          <w:szCs w:val="24"/>
        </w:rPr>
        <w:t>SAVIVALDYBĖS ADMINISTRACIJAI</w:t>
      </w:r>
      <w:r w:rsidR="00A11B21" w:rsidRPr="00736B18">
        <w:t xml:space="preserve"> </w:t>
      </w:r>
      <w:r w:rsidR="00A11B21">
        <w:rPr>
          <w:rFonts w:ascii="Times New Roman" w:hAnsi="Times New Roman"/>
          <w:b/>
          <w:bCs/>
          <w:iCs/>
          <w:color w:val="000000"/>
          <w:sz w:val="24"/>
          <w:szCs w:val="24"/>
          <w:lang w:val="lt-LT"/>
        </w:rPr>
        <w:t>SUTEIKIMO</w:t>
      </w:r>
    </w:p>
    <w:p w:rsidR="00772CC6" w:rsidRDefault="00772CC6" w:rsidP="00005C7B">
      <w:pPr>
        <w:ind w:right="100"/>
        <w:jc w:val="center"/>
      </w:pPr>
    </w:p>
    <w:p w:rsidR="00772CC6" w:rsidRDefault="00772CC6" w:rsidP="00005C7B">
      <w:pPr>
        <w:ind w:right="100"/>
        <w:jc w:val="center"/>
      </w:pPr>
      <w:r w:rsidRPr="00584C4D">
        <w:t>201</w:t>
      </w:r>
      <w:r w:rsidR="00C5354B">
        <w:rPr>
          <w:lang w:val="en-US"/>
        </w:rPr>
        <w:t>6</w:t>
      </w:r>
      <w:r w:rsidRPr="00584C4D">
        <w:t xml:space="preserve"> m. </w:t>
      </w:r>
      <w:r w:rsidR="005A1C83">
        <w:t xml:space="preserve">kovo </w:t>
      </w:r>
      <w:r>
        <w:t xml:space="preserve">   </w:t>
      </w:r>
      <w:r w:rsidRPr="00584C4D">
        <w:t xml:space="preserve">d. Nr. </w:t>
      </w:r>
    </w:p>
    <w:p w:rsidR="00772CC6" w:rsidRDefault="00772CC6" w:rsidP="00005C7B">
      <w:pPr>
        <w:ind w:right="100"/>
        <w:jc w:val="center"/>
      </w:pPr>
      <w:r w:rsidRPr="00584C4D">
        <w:t>Panevėžys</w:t>
      </w:r>
    </w:p>
    <w:p w:rsidR="00772CC6" w:rsidRDefault="00772CC6" w:rsidP="00005C7B">
      <w:pPr>
        <w:ind w:right="100"/>
        <w:jc w:val="center"/>
      </w:pPr>
    </w:p>
    <w:p w:rsidR="00772CC6" w:rsidRDefault="00772CC6" w:rsidP="00C732A3">
      <w:pPr>
        <w:ind w:right="100"/>
        <w:jc w:val="both"/>
      </w:pPr>
      <w:r>
        <w:t xml:space="preserve">         </w:t>
      </w:r>
      <w:r w:rsidRPr="006363F9">
        <w:t>Vadovaudamasi Lietuvos Respublikos vietos savivaldos</w:t>
      </w:r>
      <w:r>
        <w:t xml:space="preserve"> įstatymo</w:t>
      </w:r>
      <w:r w:rsidRPr="006363F9">
        <w:t xml:space="preserve"> </w:t>
      </w:r>
      <w:r w:rsidR="005977FF">
        <w:t>6 straipsnio</w:t>
      </w:r>
      <w:r w:rsidR="00EF795E">
        <w:t xml:space="preserve"> </w:t>
      </w:r>
      <w:r w:rsidR="005A1C83">
        <w:t>44</w:t>
      </w:r>
      <w:r w:rsidR="002A75A8">
        <w:t xml:space="preserve"> </w:t>
      </w:r>
      <w:r w:rsidR="005A1C83">
        <w:t>punkt</w:t>
      </w:r>
      <w:r w:rsidR="00CC1833">
        <w:t>u</w:t>
      </w:r>
      <w:r>
        <w:t xml:space="preserve">, </w:t>
      </w:r>
      <w:r w:rsidRPr="00E15171">
        <w:t xml:space="preserve">Lietuvos Respublikos </w:t>
      </w:r>
      <w:r>
        <w:t>žemės</w:t>
      </w:r>
      <w:r w:rsidRPr="00E15171">
        <w:t xml:space="preserve"> įstatymo </w:t>
      </w:r>
      <w:r>
        <w:rPr>
          <w:lang w:val="en-US"/>
        </w:rPr>
        <w:t>8</w:t>
      </w:r>
      <w:r>
        <w:t xml:space="preserve"> straipsniu, Valstybinės žemės perdavimo neatlygintinai naudotis taisyklėmis,</w:t>
      </w:r>
      <w:r w:rsidRPr="008C26BC">
        <w:t xml:space="preserve"> </w:t>
      </w:r>
      <w:r>
        <w:t xml:space="preserve">patvirtintomis </w:t>
      </w:r>
      <w:r w:rsidRPr="00E15171">
        <w:t xml:space="preserve">Lietuvos Respublikos </w:t>
      </w:r>
      <w:r>
        <w:t xml:space="preserve">Vyriausybės </w:t>
      </w:r>
      <w:r>
        <w:rPr>
          <w:lang w:val="en-US"/>
        </w:rPr>
        <w:t xml:space="preserve">1995 m. </w:t>
      </w:r>
      <w:proofErr w:type="spellStart"/>
      <w:r>
        <w:rPr>
          <w:lang w:val="en-US"/>
        </w:rPr>
        <w:t>lapkri</w:t>
      </w:r>
      <w:r>
        <w:t>čio</w:t>
      </w:r>
      <w:proofErr w:type="spellEnd"/>
      <w:r>
        <w:t xml:space="preserve"> </w:t>
      </w:r>
      <w:r>
        <w:rPr>
          <w:lang w:val="en-US"/>
        </w:rPr>
        <w:t xml:space="preserve">13 d. </w:t>
      </w:r>
      <w:r>
        <w:t xml:space="preserve">nutarimu Nr. 1428, Panevėžio miesto savivaldybės tarybos </w:t>
      </w:r>
      <w:bookmarkStart w:id="0" w:name="Pavadinimas"/>
      <w:r>
        <w:rPr>
          <w:lang w:val="en-US"/>
        </w:rPr>
        <w:t xml:space="preserve">2014 m. </w:t>
      </w:r>
      <w:proofErr w:type="spellStart"/>
      <w:r>
        <w:rPr>
          <w:lang w:val="en-US"/>
        </w:rPr>
        <w:t>gegu</w:t>
      </w:r>
      <w:r>
        <w:t>žės</w:t>
      </w:r>
      <w:proofErr w:type="spellEnd"/>
      <w:r>
        <w:t xml:space="preserve"> </w:t>
      </w:r>
      <w:r>
        <w:rPr>
          <w:lang w:val="en-US"/>
        </w:rPr>
        <w:t xml:space="preserve">29 d. </w:t>
      </w:r>
      <w:proofErr w:type="spellStart"/>
      <w:r>
        <w:rPr>
          <w:lang w:val="en-US"/>
        </w:rPr>
        <w:t>sprendimu</w:t>
      </w:r>
      <w:proofErr w:type="spellEnd"/>
      <w:r>
        <w:rPr>
          <w:lang w:val="en-US"/>
        </w:rPr>
        <w:t xml:space="preserve"> </w:t>
      </w:r>
      <w:r>
        <w:t>Nr. 1-154 „Dėl P</w:t>
      </w:r>
      <w:r w:rsidRPr="00F741C4">
        <w:t xml:space="preserve">anevėžio miesto savivaldybės sutarčių pasirašymo tvarkos aprašo patvirtinimo ir </w:t>
      </w:r>
      <w:r>
        <w:t>S</w:t>
      </w:r>
      <w:r w:rsidRPr="00F741C4">
        <w:t xml:space="preserve">avivaldybės tarybos 2008 m. gegužės 29 d. sprendimo </w:t>
      </w:r>
      <w:bookmarkStart w:id="1" w:name="n_0"/>
      <w:r>
        <w:t>N</w:t>
      </w:r>
      <w:r w:rsidRPr="00F741C4">
        <w:t>r.</w:t>
      </w:r>
      <w:bookmarkStart w:id="2" w:name="Nr"/>
      <w:r w:rsidRPr="00F741C4">
        <w:t xml:space="preserve"> 1-17-5</w:t>
      </w:r>
      <w:r>
        <w:t xml:space="preserve"> </w:t>
      </w:r>
      <w:bookmarkEnd w:id="0"/>
      <w:bookmarkEnd w:id="1"/>
      <w:bookmarkEnd w:id="2"/>
      <w:r w:rsidRPr="00F741C4">
        <w:t>1 punkto pripažinimo netekusiu galios</w:t>
      </w:r>
      <w:r>
        <w:t xml:space="preserve">“, </w:t>
      </w:r>
      <w:r w:rsidRPr="00E15171">
        <w:t>Panevėžio miesto savivaldybės taryba n u s p r e n d ž i a:</w:t>
      </w:r>
      <w:r w:rsidR="00C5354B" w:rsidRPr="00C5354B">
        <w:t xml:space="preserve"> </w:t>
      </w:r>
    </w:p>
    <w:tbl>
      <w:tblPr>
        <w:tblW w:w="499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8"/>
      </w:tblGrid>
      <w:tr w:rsidR="0066020B" w:rsidTr="0066020B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6020B" w:rsidRDefault="00772CC6" w:rsidP="00CC1833">
            <w:pPr>
              <w:jc w:val="both"/>
            </w:pPr>
            <w:r>
              <w:t xml:space="preserve">        1. </w:t>
            </w:r>
            <w:r w:rsidRPr="00736B18">
              <w:t>Prašyti Nacionalinės žemės tarnybos prie Žemės ūkio ministerijos</w:t>
            </w:r>
            <w:r w:rsidR="000B3768">
              <w:t xml:space="preserve"> </w:t>
            </w:r>
            <w:r w:rsidR="000B3768" w:rsidRPr="00736B18">
              <w:t xml:space="preserve">perduoti </w:t>
            </w:r>
            <w:r w:rsidR="00C5354B">
              <w:t>Panevėžio miesto savivaldybei</w:t>
            </w:r>
            <w:r w:rsidR="001D7470">
              <w:t xml:space="preserve"> neatlygintinai naudotis</w:t>
            </w:r>
            <w:r w:rsidR="00C5354B" w:rsidRPr="009A4ADC">
              <w:rPr>
                <w:bCs/>
                <w:szCs w:val="20"/>
                <w:lang w:eastAsia="en-US"/>
              </w:rPr>
              <w:t xml:space="preserve"> </w:t>
            </w:r>
            <w:r w:rsidR="00C96336">
              <w:t xml:space="preserve">visuomeninės paskirties </w:t>
            </w:r>
            <w:r w:rsidR="00C96336" w:rsidRPr="00514AFD">
              <w:t>teritorij</w:t>
            </w:r>
            <w:r w:rsidR="00514AFD">
              <w:t>oms numatytą</w:t>
            </w:r>
            <w:r w:rsidR="00C96336">
              <w:t xml:space="preserve"> 2,6810 ha</w:t>
            </w:r>
            <w:r w:rsidR="00C96336">
              <w:rPr>
                <w:bCs/>
                <w:szCs w:val="20"/>
                <w:lang w:eastAsia="en-US"/>
              </w:rPr>
              <w:t xml:space="preserve"> valstybinės žemės sklypą (</w:t>
            </w:r>
            <w:r w:rsidR="00C96336">
              <w:t>unikalus numeris</w:t>
            </w:r>
            <w:r w:rsidR="00C96336" w:rsidRPr="0066020B">
              <w:t xml:space="preserve"> </w:t>
            </w:r>
            <w:r w:rsidR="00C96336">
              <w:t>4400-3986-8049</w:t>
            </w:r>
            <w:r w:rsidR="00C96336">
              <w:rPr>
                <w:bCs/>
                <w:szCs w:val="20"/>
                <w:lang w:eastAsia="en-US"/>
              </w:rPr>
              <w:t>), esantį Parko g. 41,</w:t>
            </w:r>
            <w:r w:rsidR="00EF795E">
              <w:rPr>
                <w:bCs/>
                <w:szCs w:val="20"/>
                <w:lang w:eastAsia="en-US"/>
              </w:rPr>
              <w:t xml:space="preserve"> </w:t>
            </w:r>
            <w:r w:rsidR="008F27F5">
              <w:rPr>
                <w:bCs/>
                <w:szCs w:val="20"/>
                <w:lang w:eastAsia="en-US"/>
              </w:rPr>
              <w:t xml:space="preserve">Panevėžyje, </w:t>
            </w:r>
            <w:r w:rsidR="005A1C83">
              <w:rPr>
                <w:bCs/>
                <w:szCs w:val="20"/>
                <w:lang w:eastAsia="en-US"/>
              </w:rPr>
              <w:t>kitoms funkcijoms, nepriskirtoms valstybės  institucijoms</w:t>
            </w:r>
            <w:r w:rsidR="007767D2">
              <w:rPr>
                <w:bCs/>
                <w:szCs w:val="20"/>
                <w:lang w:eastAsia="en-US"/>
              </w:rPr>
              <w:t>, vykdyti.</w:t>
            </w:r>
            <w:r w:rsidR="005A1C83">
              <w:rPr>
                <w:bCs/>
                <w:szCs w:val="20"/>
                <w:lang w:eastAsia="en-US"/>
              </w:rPr>
              <w:t xml:space="preserve"> </w:t>
            </w:r>
          </w:p>
        </w:tc>
      </w:tr>
    </w:tbl>
    <w:p w:rsidR="00772CC6" w:rsidRDefault="00772CC6" w:rsidP="00C732A3">
      <w:pPr>
        <w:tabs>
          <w:tab w:val="left" w:pos="1683"/>
        </w:tabs>
        <w:ind w:right="100"/>
        <w:jc w:val="both"/>
      </w:pPr>
      <w:r>
        <w:t xml:space="preserve">        2. </w:t>
      </w:r>
      <w:r w:rsidRPr="00736B18">
        <w:t xml:space="preserve">Įgalioti Panevėžio miesto savivaldybės administraciją pateikti Nacionalinei žemės tarnybai prie Žemės ūkio ministerijos prašymą ir atlikti kitus veiksmus Valstybinės žemės perdavimo neatlygintinai </w:t>
      </w:r>
      <w:r w:rsidR="005817E6">
        <w:t>naudotis</w:t>
      </w:r>
      <w:r w:rsidR="005817E6" w:rsidRPr="00736B18">
        <w:t xml:space="preserve"> </w:t>
      </w:r>
      <w:r w:rsidRPr="00736B18">
        <w:t xml:space="preserve">taisyklių, patvirtintų Lietuvos Respublikos </w:t>
      </w:r>
      <w:r>
        <w:t>V</w:t>
      </w:r>
      <w:r w:rsidRPr="00736B18">
        <w:t>yriausybės 1995 m. lapkričio 13 d. nutarimu Nr. 1428</w:t>
      </w:r>
      <w:r>
        <w:t>,</w:t>
      </w:r>
      <w:r w:rsidRPr="00736B18">
        <w:t xml:space="preserve"> nustatyta tvarka.</w:t>
      </w:r>
    </w:p>
    <w:p w:rsidR="00772CC6" w:rsidRDefault="00772CC6" w:rsidP="0072073F">
      <w:pPr>
        <w:autoSpaceDE w:val="0"/>
        <w:autoSpaceDN w:val="0"/>
        <w:adjustRightInd w:val="0"/>
        <w:jc w:val="both"/>
      </w:pPr>
      <w:r>
        <w:t xml:space="preserve">         </w:t>
      </w:r>
      <w:r w:rsidRPr="00736B18">
        <w:t>Šis sprendimas per vieną mėnesį gali būti ap</w:t>
      </w:r>
      <w:r>
        <w:t xml:space="preserve">skundžiamas Panevėžio apygardos </w:t>
      </w:r>
      <w:r w:rsidRPr="00736B18">
        <w:t xml:space="preserve">administraciniam teismui </w:t>
      </w:r>
      <w:r w:rsidR="005977FF">
        <w:t xml:space="preserve">(Respublikos g. 62, </w:t>
      </w:r>
      <w:r w:rsidRPr="00C34EE4">
        <w:t>35158 Panevėžys)</w:t>
      </w:r>
      <w:r>
        <w:t xml:space="preserve"> </w:t>
      </w:r>
      <w:r w:rsidR="005977FF">
        <w:t xml:space="preserve">Lietuvos </w:t>
      </w:r>
      <w:r w:rsidRPr="00736B18">
        <w:t>Respublikos administracinių bylų teisenos įstatymo nustatyta</w:t>
      </w:r>
      <w:r>
        <w:t xml:space="preserve"> tvarka.</w:t>
      </w:r>
    </w:p>
    <w:p w:rsidR="00772CC6" w:rsidRDefault="00772CC6" w:rsidP="007A68C3">
      <w:pPr>
        <w:tabs>
          <w:tab w:val="left" w:pos="1683"/>
        </w:tabs>
        <w:spacing w:line="360" w:lineRule="auto"/>
        <w:ind w:right="100"/>
        <w:jc w:val="both"/>
      </w:pPr>
    </w:p>
    <w:p w:rsidR="00772CC6" w:rsidRDefault="00772CC6" w:rsidP="007A68C3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  <w:rPr>
          <w:bCs/>
        </w:rPr>
      </w:pPr>
      <w:r w:rsidRPr="00370B9A">
        <w:rPr>
          <w:bCs/>
        </w:rPr>
        <w:t>Savivaldybės meras</w:t>
      </w:r>
      <w:r>
        <w:rPr>
          <w:bCs/>
        </w:rPr>
        <w:tab/>
        <w:t xml:space="preserve">                     Rytis Mykolas Račkauskas</w:t>
      </w:r>
    </w:p>
    <w:p w:rsidR="00772CC6" w:rsidRDefault="00772CC6" w:rsidP="007A68C3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</w:p>
    <w:p w:rsidR="00772CC6" w:rsidRPr="001E3D7D" w:rsidRDefault="00772CC6" w:rsidP="007A68C3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  <w:r w:rsidRPr="001E3D7D">
        <w:t xml:space="preserve">Rengė </w:t>
      </w:r>
      <w:r>
        <w:t xml:space="preserve">                        </w:t>
      </w:r>
      <w:r w:rsidRPr="001E3D7D">
        <w:t xml:space="preserve"> </w:t>
      </w:r>
      <w:r>
        <w:t>Vitalija Baublienė</w:t>
      </w:r>
      <w:r w:rsidRPr="001E3D7D">
        <w:t>, tel. 50 12 2</w:t>
      </w:r>
      <w:r>
        <w:t>0</w:t>
      </w:r>
    </w:p>
    <w:p w:rsidR="00772CC6" w:rsidRPr="001E3D7D" w:rsidRDefault="00772CC6" w:rsidP="007A68C3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</w:p>
    <w:p w:rsidR="00772CC6" w:rsidRDefault="00772CC6" w:rsidP="007A68C3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</w:p>
    <w:p w:rsidR="00772CC6" w:rsidRPr="001E3D7D" w:rsidRDefault="00772CC6" w:rsidP="007A68C3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  <w:r>
        <w:t>SUDERINTA</w:t>
      </w:r>
      <w:r w:rsidRPr="001E3D7D">
        <w:t xml:space="preserve"> </w:t>
      </w:r>
    </w:p>
    <w:p w:rsidR="00772CC6" w:rsidRPr="001E3D7D" w:rsidRDefault="00772CC6" w:rsidP="00B8162E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  <w:r w:rsidRPr="001E3D7D">
        <w:t xml:space="preserve">Savivaldybės mero pavaduotojas                                                    </w:t>
      </w:r>
      <w:r>
        <w:t xml:space="preserve">             Aleksas Varna</w:t>
      </w:r>
      <w:r w:rsidRPr="001E3D7D">
        <w:t xml:space="preserve">                                                                                    </w:t>
      </w:r>
    </w:p>
    <w:p w:rsidR="00772CC6" w:rsidRPr="001E3D7D" w:rsidRDefault="00772CC6" w:rsidP="00B8162E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</w:p>
    <w:p w:rsidR="00772CC6" w:rsidRPr="001E3D7D" w:rsidRDefault="00772CC6" w:rsidP="00B8162E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  <w:r w:rsidRPr="001E3D7D">
        <w:t>Tarybos sekretorė                                                                                         I</w:t>
      </w:r>
      <w:r>
        <w:t>ngrida</w:t>
      </w:r>
      <w:r w:rsidRPr="001E3D7D">
        <w:t xml:space="preserve"> </w:t>
      </w:r>
      <w:proofErr w:type="spellStart"/>
      <w:r w:rsidRPr="001E3D7D">
        <w:t>Mazaliauskienė</w:t>
      </w:r>
      <w:proofErr w:type="spellEnd"/>
      <w:r w:rsidRPr="001E3D7D">
        <w:t xml:space="preserve">                                                                                     </w:t>
      </w:r>
    </w:p>
    <w:p w:rsidR="00772CC6" w:rsidRPr="001E3D7D" w:rsidRDefault="00772CC6" w:rsidP="00B8162E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</w:p>
    <w:p w:rsidR="00772CC6" w:rsidRPr="001E3D7D" w:rsidRDefault="00772CC6" w:rsidP="00B8162E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  <w:r w:rsidRPr="001E3D7D">
        <w:t>Administracijos direktor</w:t>
      </w:r>
      <w:r>
        <w:t>ius</w:t>
      </w:r>
      <w:r w:rsidRPr="001E3D7D">
        <w:t xml:space="preserve"> </w:t>
      </w:r>
      <w:r>
        <w:t xml:space="preserve">                                                                         Tomas Jukna</w:t>
      </w:r>
    </w:p>
    <w:p w:rsidR="00772CC6" w:rsidRPr="001E3D7D" w:rsidRDefault="00772CC6" w:rsidP="00B8162E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</w:p>
    <w:p w:rsidR="00772CC6" w:rsidRDefault="00772CC6" w:rsidP="00B8162E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  <w:r w:rsidRPr="001E3D7D">
        <w:t>Administracijos di</w:t>
      </w:r>
      <w:r>
        <w:t>rektoriaus pavaduotojas</w:t>
      </w:r>
      <w:r>
        <w:tab/>
        <w:t xml:space="preserve">                         Ramūnas </w:t>
      </w:r>
      <w:proofErr w:type="spellStart"/>
      <w:r>
        <w:t>Vyžintas</w:t>
      </w:r>
      <w:proofErr w:type="spellEnd"/>
    </w:p>
    <w:p w:rsidR="00772CC6" w:rsidRDefault="00772CC6" w:rsidP="00B8162E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</w:p>
    <w:p w:rsidR="00772CC6" w:rsidRPr="001E3D7D" w:rsidRDefault="00772CC6" w:rsidP="00B8162E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  <w:r>
        <w:t>Architektūros ir urbanistikos skyriaus vedėjas</w:t>
      </w:r>
      <w:r w:rsidRPr="00163D83">
        <w:t xml:space="preserve"> </w:t>
      </w:r>
      <w:r>
        <w:t xml:space="preserve">                                            Saulius</w:t>
      </w:r>
      <w:r w:rsidRPr="001E3D7D">
        <w:t xml:space="preserve"> Matulis</w:t>
      </w:r>
    </w:p>
    <w:p w:rsidR="00772CC6" w:rsidRPr="001E3D7D" w:rsidRDefault="00772CC6" w:rsidP="00B8162E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</w:p>
    <w:p w:rsidR="00772CC6" w:rsidRPr="001E3D7D" w:rsidRDefault="00772CC6" w:rsidP="00B8162E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  <w:r w:rsidRPr="001E3D7D">
        <w:t xml:space="preserve">Teisės skyriaus vedėja                                                                                   </w:t>
      </w:r>
      <w:r>
        <w:t xml:space="preserve">Daiva </w:t>
      </w:r>
      <w:proofErr w:type="spellStart"/>
      <w:r w:rsidRPr="001E3D7D">
        <w:t>Svirelienė</w:t>
      </w:r>
      <w:proofErr w:type="spellEnd"/>
      <w:r w:rsidRPr="001E3D7D">
        <w:t xml:space="preserve"> </w:t>
      </w:r>
    </w:p>
    <w:p w:rsidR="00772CC6" w:rsidRPr="001E3D7D" w:rsidRDefault="00772CC6" w:rsidP="00B8162E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</w:p>
    <w:p w:rsidR="00772CC6" w:rsidRPr="001E3D7D" w:rsidRDefault="00772CC6" w:rsidP="00B8162E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  <w:r>
        <w:t>Kanceliarijos v</w:t>
      </w:r>
      <w:r w:rsidRPr="001E3D7D">
        <w:t>yr</w:t>
      </w:r>
      <w:r>
        <w:t>. specialistė</w:t>
      </w:r>
      <w:r w:rsidRPr="001E3D7D">
        <w:t xml:space="preserve">                                           </w:t>
      </w:r>
      <w:r>
        <w:t xml:space="preserve">                              Daiva</w:t>
      </w:r>
      <w:r w:rsidRPr="001E3D7D">
        <w:t xml:space="preserve"> Petruitytė</w:t>
      </w:r>
    </w:p>
    <w:sectPr w:rsidR="00772CC6" w:rsidRPr="001E3D7D" w:rsidSect="00C732A3">
      <w:pgSz w:w="11906" w:h="16838"/>
      <w:pgMar w:top="1079" w:right="851" w:bottom="539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573E9C"/>
    <w:multiLevelType w:val="hybridMultilevel"/>
    <w:tmpl w:val="9D206ADC"/>
    <w:lvl w:ilvl="0" w:tplc="571C3520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" w15:restartNumberingAfterBreak="0">
    <w:nsid w:val="5CA3339D"/>
    <w:multiLevelType w:val="hybridMultilevel"/>
    <w:tmpl w:val="EBA493EA"/>
    <w:lvl w:ilvl="0" w:tplc="BA8281A4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2" w15:restartNumberingAfterBreak="0">
    <w:nsid w:val="691B7AB1"/>
    <w:multiLevelType w:val="hybridMultilevel"/>
    <w:tmpl w:val="567E9E60"/>
    <w:lvl w:ilvl="0" w:tplc="2BE43FF8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" w15:restartNumberingAfterBreak="0">
    <w:nsid w:val="6BA442BA"/>
    <w:multiLevelType w:val="hybridMultilevel"/>
    <w:tmpl w:val="EA5EAC9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330"/>
    <w:rsid w:val="00005C7B"/>
    <w:rsid w:val="00012745"/>
    <w:rsid w:val="0002063E"/>
    <w:rsid w:val="00043ADC"/>
    <w:rsid w:val="0005457E"/>
    <w:rsid w:val="0007683C"/>
    <w:rsid w:val="00084672"/>
    <w:rsid w:val="00092F69"/>
    <w:rsid w:val="000B3768"/>
    <w:rsid w:val="000B4483"/>
    <w:rsid w:val="000C1C63"/>
    <w:rsid w:val="000D773C"/>
    <w:rsid w:val="000F6F35"/>
    <w:rsid w:val="00103512"/>
    <w:rsid w:val="00154289"/>
    <w:rsid w:val="00163D83"/>
    <w:rsid w:val="001752FF"/>
    <w:rsid w:val="001840A3"/>
    <w:rsid w:val="00186CCD"/>
    <w:rsid w:val="001971B9"/>
    <w:rsid w:val="001A3402"/>
    <w:rsid w:val="001B2C01"/>
    <w:rsid w:val="001D5EB5"/>
    <w:rsid w:val="001D6434"/>
    <w:rsid w:val="001D7470"/>
    <w:rsid w:val="001E3D7D"/>
    <w:rsid w:val="00254250"/>
    <w:rsid w:val="00255D02"/>
    <w:rsid w:val="00260530"/>
    <w:rsid w:val="002A15D4"/>
    <w:rsid w:val="002A75A8"/>
    <w:rsid w:val="002B36D9"/>
    <w:rsid w:val="002B6285"/>
    <w:rsid w:val="002C57A5"/>
    <w:rsid w:val="00313C3F"/>
    <w:rsid w:val="003473BA"/>
    <w:rsid w:val="00370B9A"/>
    <w:rsid w:val="0037377E"/>
    <w:rsid w:val="00377E9E"/>
    <w:rsid w:val="003B58A6"/>
    <w:rsid w:val="003B7F53"/>
    <w:rsid w:val="003D7E32"/>
    <w:rsid w:val="003E48B4"/>
    <w:rsid w:val="0040308C"/>
    <w:rsid w:val="00406602"/>
    <w:rsid w:val="004113DB"/>
    <w:rsid w:val="00494A46"/>
    <w:rsid w:val="004A4993"/>
    <w:rsid w:val="004F4657"/>
    <w:rsid w:val="004F6F61"/>
    <w:rsid w:val="00514AFD"/>
    <w:rsid w:val="00523579"/>
    <w:rsid w:val="005817E6"/>
    <w:rsid w:val="00584C4D"/>
    <w:rsid w:val="005977FF"/>
    <w:rsid w:val="005A1C83"/>
    <w:rsid w:val="005D4285"/>
    <w:rsid w:val="005F2879"/>
    <w:rsid w:val="005F343F"/>
    <w:rsid w:val="006363F9"/>
    <w:rsid w:val="0066020B"/>
    <w:rsid w:val="00661492"/>
    <w:rsid w:val="006C0616"/>
    <w:rsid w:val="006C1E3B"/>
    <w:rsid w:val="006C58D5"/>
    <w:rsid w:val="00705516"/>
    <w:rsid w:val="0072073F"/>
    <w:rsid w:val="00736B18"/>
    <w:rsid w:val="00760CB2"/>
    <w:rsid w:val="00772CC6"/>
    <w:rsid w:val="007767D2"/>
    <w:rsid w:val="007928FA"/>
    <w:rsid w:val="007A68C3"/>
    <w:rsid w:val="00827881"/>
    <w:rsid w:val="0083518B"/>
    <w:rsid w:val="00842756"/>
    <w:rsid w:val="0089014A"/>
    <w:rsid w:val="008C26BC"/>
    <w:rsid w:val="008E46BE"/>
    <w:rsid w:val="008F27F5"/>
    <w:rsid w:val="009015AB"/>
    <w:rsid w:val="00920F41"/>
    <w:rsid w:val="00987609"/>
    <w:rsid w:val="009A0968"/>
    <w:rsid w:val="009A3BC6"/>
    <w:rsid w:val="009A4ADC"/>
    <w:rsid w:val="009B2900"/>
    <w:rsid w:val="009C3657"/>
    <w:rsid w:val="009D783E"/>
    <w:rsid w:val="009F0D57"/>
    <w:rsid w:val="00A11B21"/>
    <w:rsid w:val="00A17D0D"/>
    <w:rsid w:val="00A34E7A"/>
    <w:rsid w:val="00A35154"/>
    <w:rsid w:val="00A665B7"/>
    <w:rsid w:val="00A77148"/>
    <w:rsid w:val="00AC5A80"/>
    <w:rsid w:val="00AE4D9D"/>
    <w:rsid w:val="00B00D83"/>
    <w:rsid w:val="00B21554"/>
    <w:rsid w:val="00B362A6"/>
    <w:rsid w:val="00B52D65"/>
    <w:rsid w:val="00B70BCB"/>
    <w:rsid w:val="00B769B1"/>
    <w:rsid w:val="00B8162E"/>
    <w:rsid w:val="00BA44FD"/>
    <w:rsid w:val="00BD5E96"/>
    <w:rsid w:val="00BF1297"/>
    <w:rsid w:val="00C038A5"/>
    <w:rsid w:val="00C1044C"/>
    <w:rsid w:val="00C34EE4"/>
    <w:rsid w:val="00C5354B"/>
    <w:rsid w:val="00C673E7"/>
    <w:rsid w:val="00C732A3"/>
    <w:rsid w:val="00C96336"/>
    <w:rsid w:val="00C979DD"/>
    <w:rsid w:val="00CC1833"/>
    <w:rsid w:val="00CC54D3"/>
    <w:rsid w:val="00CF0B10"/>
    <w:rsid w:val="00CF6F00"/>
    <w:rsid w:val="00D32940"/>
    <w:rsid w:val="00D51541"/>
    <w:rsid w:val="00D81E51"/>
    <w:rsid w:val="00D9747B"/>
    <w:rsid w:val="00DE3B5A"/>
    <w:rsid w:val="00DE62A8"/>
    <w:rsid w:val="00E01546"/>
    <w:rsid w:val="00E15171"/>
    <w:rsid w:val="00E21CC0"/>
    <w:rsid w:val="00E32330"/>
    <w:rsid w:val="00E33949"/>
    <w:rsid w:val="00E4775A"/>
    <w:rsid w:val="00E84CB4"/>
    <w:rsid w:val="00E8537D"/>
    <w:rsid w:val="00EF795E"/>
    <w:rsid w:val="00F16229"/>
    <w:rsid w:val="00F164CC"/>
    <w:rsid w:val="00F23BDC"/>
    <w:rsid w:val="00F71F3F"/>
    <w:rsid w:val="00F741C4"/>
    <w:rsid w:val="00F83F22"/>
    <w:rsid w:val="00F903E3"/>
    <w:rsid w:val="00F94623"/>
    <w:rsid w:val="00FA04D6"/>
    <w:rsid w:val="00FA1201"/>
    <w:rsid w:val="00FA44E0"/>
    <w:rsid w:val="00FD32D5"/>
    <w:rsid w:val="00FE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9758421-444A-4B3B-B4B5-B8BCE4D85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2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prastasis">
    <w:name w:val="Normal"/>
    <w:qFormat/>
    <w:rsid w:val="009015AB"/>
    <w:rPr>
      <w:sz w:val="24"/>
      <w:szCs w:val="24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323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4">
    <w:name w:val="heading 4"/>
    <w:basedOn w:val="prastasis"/>
    <w:link w:val="Antrat4Diagrama"/>
    <w:uiPriority w:val="99"/>
    <w:qFormat/>
    <w:rsid w:val="009015AB"/>
    <w:pPr>
      <w:spacing w:before="100" w:beforeAutospacing="1" w:after="100" w:afterAutospacing="1"/>
      <w:outlineLvl w:val="3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E0154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E01546"/>
    <w:rPr>
      <w:rFonts w:ascii="Calibri" w:hAnsi="Calibri" w:cs="Times New Roman"/>
      <w:b/>
      <w:bCs/>
      <w:sz w:val="28"/>
      <w:szCs w:val="28"/>
    </w:rPr>
  </w:style>
  <w:style w:type="paragraph" w:styleId="Pavadinimas">
    <w:name w:val="Title"/>
    <w:basedOn w:val="prastasis"/>
    <w:link w:val="PavadinimasDiagrama"/>
    <w:uiPriority w:val="99"/>
    <w:qFormat/>
    <w:rsid w:val="00E32330"/>
    <w:pPr>
      <w:spacing w:before="100" w:beforeAutospacing="1" w:after="100" w:afterAutospacing="1"/>
    </w:p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E01546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harCharChar">
    <w:name w:val="Char Char Char"/>
    <w:basedOn w:val="prastasis"/>
    <w:uiPriority w:val="99"/>
    <w:rsid w:val="00E3233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Grietas">
    <w:name w:val="Strong"/>
    <w:basedOn w:val="Numatytasispastraiposriftas"/>
    <w:uiPriority w:val="99"/>
    <w:qFormat/>
    <w:rsid w:val="009015AB"/>
    <w:rPr>
      <w:rFonts w:cs="Times New Roman"/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rsid w:val="001B2C0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E01546"/>
    <w:rPr>
      <w:rFonts w:cs="Times New Roman"/>
      <w:sz w:val="2"/>
    </w:rPr>
  </w:style>
  <w:style w:type="character" w:customStyle="1" w:styleId="fontstyle20">
    <w:name w:val="fontstyle20"/>
    <w:basedOn w:val="Numatytasispastraiposriftas"/>
    <w:uiPriority w:val="99"/>
    <w:rsid w:val="00CF6F00"/>
    <w:rPr>
      <w:rFonts w:cs="Times New Roman"/>
    </w:rPr>
  </w:style>
  <w:style w:type="paragraph" w:styleId="Sraopastraipa">
    <w:name w:val="List Paragraph"/>
    <w:basedOn w:val="prastasis"/>
    <w:uiPriority w:val="99"/>
    <w:qFormat/>
    <w:rsid w:val="00F741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646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4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4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64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6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1866</Words>
  <Characters>1064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</vt:lpstr>
    </vt:vector>
  </TitlesOfParts>
  <Company>Panevėžio m.sav.administracija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Rasa</dc:creator>
  <cp:keywords/>
  <dc:description/>
  <cp:lastModifiedBy>Daiva Petruitytė</cp:lastModifiedBy>
  <cp:revision>6</cp:revision>
  <cp:lastPrinted>2016-03-07T13:43:00Z</cp:lastPrinted>
  <dcterms:created xsi:type="dcterms:W3CDTF">2016-03-04T08:38:00Z</dcterms:created>
  <dcterms:modified xsi:type="dcterms:W3CDTF">2016-03-07T13:51:00Z</dcterms:modified>
</cp:coreProperties>
</file>