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9B6" w:rsidRDefault="009F60F1" w:rsidP="009F60F1">
      <w:pPr>
        <w:spacing w:line="276" w:lineRule="auto"/>
        <w:jc w:val="center"/>
        <w:rPr>
          <w:b/>
        </w:rPr>
      </w:pPr>
      <w:r w:rsidRPr="009F60F1">
        <w:rPr>
          <w:b/>
        </w:rPr>
        <w:t>AIŠKINAMASIS RAŠTAS</w:t>
      </w:r>
    </w:p>
    <w:p w:rsidR="009F60F1" w:rsidRDefault="009F60F1" w:rsidP="009F60F1">
      <w:pPr>
        <w:spacing w:line="276" w:lineRule="auto"/>
        <w:jc w:val="center"/>
        <w:rPr>
          <w:b/>
          <w:szCs w:val="24"/>
        </w:rPr>
      </w:pPr>
      <w:r>
        <w:rPr>
          <w:b/>
        </w:rPr>
        <w:t>DĖL PANEVĖŽIO MIESTO SAVIVALD</w:t>
      </w:r>
      <w:bookmarkStart w:id="0" w:name="Pavadinimas"/>
      <w:r w:rsidRPr="009F60F1">
        <w:rPr>
          <w:b/>
          <w:szCs w:val="24"/>
        </w:rPr>
        <w:t xml:space="preserve"> </w:t>
      </w:r>
      <w:r w:rsidRPr="00564AE3">
        <w:rPr>
          <w:b/>
          <w:szCs w:val="24"/>
        </w:rPr>
        <w:t>KORUPCIJOS PREVENCIJOS 201</w:t>
      </w:r>
      <w:r>
        <w:rPr>
          <w:b/>
          <w:szCs w:val="24"/>
        </w:rPr>
        <w:t>6</w:t>
      </w:r>
      <w:r w:rsidRPr="00564AE3">
        <w:rPr>
          <w:b/>
          <w:szCs w:val="24"/>
        </w:rPr>
        <w:t>– 201</w:t>
      </w:r>
      <w:r>
        <w:rPr>
          <w:b/>
          <w:szCs w:val="24"/>
        </w:rPr>
        <w:t>8</w:t>
      </w:r>
      <w:r w:rsidRPr="00564AE3">
        <w:rPr>
          <w:b/>
          <w:szCs w:val="24"/>
        </w:rPr>
        <w:t xml:space="preserve"> METŲ PROGRAMOS, SAVIVALDYBĖS KORUPCIJOS PREVENCIJOS PROGRAMOS ĮGYVENDINIMO 201</w:t>
      </w:r>
      <w:r>
        <w:rPr>
          <w:b/>
          <w:szCs w:val="24"/>
        </w:rPr>
        <w:t>6</w:t>
      </w:r>
      <w:r w:rsidR="00392FDC">
        <w:rPr>
          <w:b/>
          <w:szCs w:val="24"/>
        </w:rPr>
        <w:t>–</w:t>
      </w:r>
      <w:r>
        <w:rPr>
          <w:b/>
          <w:szCs w:val="24"/>
        </w:rPr>
        <w:t>2018</w:t>
      </w:r>
      <w:r w:rsidRPr="00564AE3">
        <w:rPr>
          <w:b/>
          <w:szCs w:val="24"/>
        </w:rPr>
        <w:t xml:space="preserve"> METŲ PRIEMONIŲ PLANO PATVIRTINIMO </w:t>
      </w:r>
      <w:bookmarkStart w:id="1" w:name="Nr"/>
    </w:p>
    <w:p w:rsidR="009F60F1" w:rsidRDefault="00A56E3E" w:rsidP="009F60F1">
      <w:pPr>
        <w:spacing w:line="276" w:lineRule="auto"/>
        <w:jc w:val="center"/>
        <w:rPr>
          <w:b/>
          <w:szCs w:val="24"/>
        </w:rPr>
      </w:pPr>
      <w:r>
        <w:rPr>
          <w:b/>
          <w:szCs w:val="24"/>
        </w:rPr>
        <w:t>2015</w:t>
      </w:r>
      <w:r w:rsidR="00392FDC">
        <w:rPr>
          <w:b/>
          <w:szCs w:val="24"/>
        </w:rPr>
        <w:t>–</w:t>
      </w:r>
      <w:r>
        <w:rPr>
          <w:b/>
          <w:szCs w:val="24"/>
        </w:rPr>
        <w:t>11-</w:t>
      </w:r>
    </w:p>
    <w:p w:rsidR="00A56E3E" w:rsidRDefault="00A56E3E" w:rsidP="009F60F1">
      <w:pPr>
        <w:spacing w:line="276" w:lineRule="auto"/>
        <w:jc w:val="center"/>
        <w:rPr>
          <w:szCs w:val="24"/>
        </w:rPr>
      </w:pPr>
      <w:r>
        <w:rPr>
          <w:szCs w:val="24"/>
        </w:rPr>
        <w:t>Panevėžys</w:t>
      </w:r>
    </w:p>
    <w:p w:rsidR="00A56E3E" w:rsidRPr="00A56E3E" w:rsidRDefault="00A56E3E" w:rsidP="009F60F1">
      <w:pPr>
        <w:spacing w:line="276" w:lineRule="auto"/>
        <w:jc w:val="center"/>
        <w:rPr>
          <w:szCs w:val="24"/>
        </w:rPr>
      </w:pPr>
    </w:p>
    <w:p w:rsidR="009F60F1" w:rsidRPr="005753FD" w:rsidRDefault="005753FD" w:rsidP="005753FD">
      <w:pPr>
        <w:pStyle w:val="Sraopastraipa"/>
        <w:numPr>
          <w:ilvl w:val="0"/>
          <w:numId w:val="1"/>
        </w:numPr>
        <w:tabs>
          <w:tab w:val="left" w:pos="567"/>
        </w:tabs>
        <w:spacing w:line="276" w:lineRule="auto"/>
        <w:ind w:left="0" w:firstLine="360"/>
        <w:jc w:val="both"/>
        <w:rPr>
          <w:b/>
        </w:rPr>
      </w:pPr>
      <w:r>
        <w:rPr>
          <w:b/>
        </w:rPr>
        <w:t xml:space="preserve">  </w:t>
      </w:r>
      <w:r w:rsidR="009F60F1" w:rsidRPr="00717EBE">
        <w:rPr>
          <w:b/>
        </w:rPr>
        <w:t>Problemos esmė.</w:t>
      </w:r>
      <w:r w:rsidR="009F60F1" w:rsidRPr="00717EBE">
        <w:rPr>
          <w:szCs w:val="24"/>
        </w:rPr>
        <w:t xml:space="preserve"> Panevėžio miesto savivaldybėje 2013 m. kovo 28 d. Savivaldybės tarybos sprendimu Nr. 1</w:t>
      </w:r>
      <w:r w:rsidR="00392FDC" w:rsidRPr="00717EBE">
        <w:rPr>
          <w:szCs w:val="24"/>
        </w:rPr>
        <w:t>–</w:t>
      </w:r>
      <w:r w:rsidR="009F60F1" w:rsidRPr="00717EBE">
        <w:rPr>
          <w:szCs w:val="24"/>
        </w:rPr>
        <w:t>67 buvo patvirtinta Panevėžio miesto savivaldybės ko</w:t>
      </w:r>
      <w:r w:rsidR="00717EBE" w:rsidRPr="00717EBE">
        <w:rPr>
          <w:szCs w:val="24"/>
        </w:rPr>
        <w:t>r</w:t>
      </w:r>
      <w:r w:rsidR="009F60F1" w:rsidRPr="00717EBE">
        <w:rPr>
          <w:szCs w:val="24"/>
        </w:rPr>
        <w:t>upcijos prevencijos 2013</w:t>
      </w:r>
      <w:r w:rsidR="00392FDC" w:rsidRPr="00717EBE">
        <w:rPr>
          <w:szCs w:val="24"/>
        </w:rPr>
        <w:t>–</w:t>
      </w:r>
      <w:r w:rsidR="009F60F1" w:rsidRPr="00717EBE">
        <w:rPr>
          <w:szCs w:val="24"/>
        </w:rPr>
        <w:t>2015 metų programa</w:t>
      </w:r>
      <w:r w:rsidR="00717EBE" w:rsidRPr="00717EBE">
        <w:rPr>
          <w:szCs w:val="24"/>
        </w:rPr>
        <w:t>. Nauja Savivaldybės korupcijos prevencijos 2016</w:t>
      </w:r>
      <w:r w:rsidR="00392FDC" w:rsidRPr="00717EBE">
        <w:rPr>
          <w:szCs w:val="24"/>
        </w:rPr>
        <w:t>–</w:t>
      </w:r>
      <w:r w:rsidR="00717EBE" w:rsidRPr="00717EBE">
        <w:rPr>
          <w:szCs w:val="24"/>
        </w:rPr>
        <w:t xml:space="preserve">2018 metų programa (toliau – Programa) parengta vadovaujantis </w:t>
      </w:r>
      <w:r w:rsidR="009F60F1" w:rsidRPr="00717EBE">
        <w:rPr>
          <w:szCs w:val="24"/>
        </w:rPr>
        <w:t>Lietuvos Respublikos nacionalinės kovos su korupcija 2015</w:t>
      </w:r>
      <w:r w:rsidR="00392FDC" w:rsidRPr="00717EBE">
        <w:rPr>
          <w:szCs w:val="24"/>
        </w:rPr>
        <w:t>–</w:t>
      </w:r>
      <w:r w:rsidR="009F60F1" w:rsidRPr="00717EBE">
        <w:rPr>
          <w:szCs w:val="24"/>
        </w:rPr>
        <w:t>2025 metų programa, patvirtinta Lietuvos Respublikos Seimo 2015 m. kovo 10 d. nutarimu Nr. XII-1537</w:t>
      </w:r>
      <w:r w:rsidR="00717EBE" w:rsidRPr="00717EBE">
        <w:rPr>
          <w:szCs w:val="24"/>
        </w:rPr>
        <w:t>,</w:t>
      </w:r>
      <w:r w:rsidR="009F60F1" w:rsidRPr="00717EBE">
        <w:rPr>
          <w:szCs w:val="24"/>
        </w:rPr>
        <w:t xml:space="preserve"> Lietuvos Respublikos korupcijos prevencijos įstatymu ir Lietuvos Respublikos specialiųjų tyrimų tarnybos direktoriaus 2014 m. birželio 5 d. įsakymu Nr. 2</w:t>
      </w:r>
      <w:r w:rsidR="00392FDC" w:rsidRPr="00717EBE">
        <w:rPr>
          <w:szCs w:val="24"/>
        </w:rPr>
        <w:t>–</w:t>
      </w:r>
      <w:r w:rsidR="009F60F1" w:rsidRPr="00717EBE">
        <w:rPr>
          <w:szCs w:val="24"/>
        </w:rPr>
        <w:t>185 „Dėl Savivaldybės korupcijos prevencijos programos rengimo rekomendacijų patvirtinimo“</w:t>
      </w:r>
      <w:r w:rsidR="00717EBE" w:rsidRPr="00717EBE">
        <w:rPr>
          <w:szCs w:val="24"/>
        </w:rPr>
        <w:t xml:space="preserve">. </w:t>
      </w:r>
      <w:r w:rsidR="00717EBE">
        <w:rPr>
          <w:szCs w:val="24"/>
        </w:rPr>
        <w:t xml:space="preserve">Programa </w:t>
      </w:r>
      <w:r>
        <w:rPr>
          <w:szCs w:val="24"/>
        </w:rPr>
        <w:t>siekiama</w:t>
      </w:r>
      <w:r w:rsidR="00717EBE">
        <w:rPr>
          <w:szCs w:val="24"/>
        </w:rPr>
        <w:t xml:space="preserve"> </w:t>
      </w:r>
      <w:r>
        <w:rPr>
          <w:szCs w:val="24"/>
        </w:rPr>
        <w:t xml:space="preserve">paskatinti visuomenę aktyviai reikšti nepakantumą korupcijai. </w:t>
      </w:r>
      <w:r w:rsidR="00717EBE" w:rsidRPr="00717EBE">
        <w:rPr>
          <w:szCs w:val="24"/>
        </w:rPr>
        <w:t xml:space="preserve">Kartu su Programa parengtas ir </w:t>
      </w:r>
      <w:r w:rsidR="00717EBE" w:rsidRPr="00717EBE">
        <w:rPr>
          <w:bCs/>
        </w:rPr>
        <w:t xml:space="preserve">Panevėžio miesto savivaldybės korupcijos prevencijos </w:t>
      </w:r>
      <w:r w:rsidR="00717EBE" w:rsidRPr="00717EBE">
        <w:t>201</w:t>
      </w:r>
      <w:r w:rsidR="00717EBE">
        <w:t>6</w:t>
      </w:r>
      <w:r w:rsidR="00717EBE" w:rsidRPr="00717EBE">
        <w:t>– 201</w:t>
      </w:r>
      <w:r w:rsidR="00717EBE">
        <w:t>8</w:t>
      </w:r>
      <w:r w:rsidR="00717EBE" w:rsidRPr="00717EBE">
        <w:t xml:space="preserve"> </w:t>
      </w:r>
      <w:r w:rsidR="00717EBE" w:rsidRPr="00717EBE">
        <w:rPr>
          <w:bCs/>
        </w:rPr>
        <w:t>programos įgyvendinimo priemonių planas</w:t>
      </w:r>
      <w:r>
        <w:rPr>
          <w:bCs/>
        </w:rPr>
        <w:t xml:space="preserve"> (toliau – Priemonių planas)</w:t>
      </w:r>
      <w:r w:rsidR="00717EBE" w:rsidRPr="00717EBE">
        <w:rPr>
          <w:bCs/>
        </w:rPr>
        <w:t xml:space="preserve">, </w:t>
      </w:r>
      <w:r>
        <w:rPr>
          <w:bCs/>
        </w:rPr>
        <w:t>kuris skirtas korupcijos prevencijai ir antikorupciniam švietimui užtikrinti Panevėžio miesto savivaldybėje.</w:t>
      </w:r>
    </w:p>
    <w:p w:rsidR="005753FD" w:rsidRDefault="005753FD" w:rsidP="005753FD">
      <w:pPr>
        <w:pStyle w:val="Sraopastraipa"/>
        <w:spacing w:line="276" w:lineRule="auto"/>
        <w:ind w:left="0" w:firstLine="709"/>
        <w:jc w:val="both"/>
      </w:pPr>
      <w:r>
        <w:t>Programa grindžiama teisės aktuose nustatytomis korupcijos prevencijos priemonėmis, visuomenės ir Savivaldybės darbuotojų antikorupciniu švietimu, mokymu ir informavimu.</w:t>
      </w:r>
      <w:r w:rsidR="001F44E7">
        <w:t xml:space="preserve"> </w:t>
      </w:r>
    </w:p>
    <w:p w:rsidR="005753FD" w:rsidRDefault="001F44E7" w:rsidP="005753FD">
      <w:pPr>
        <w:pStyle w:val="Sraopastraipa"/>
        <w:spacing w:line="276" w:lineRule="auto"/>
        <w:ind w:left="0" w:firstLine="709"/>
        <w:jc w:val="both"/>
      </w:pPr>
      <w:r>
        <w:t>Programa pagrįsta Savivaldybės darbuotojų veiklos situacijos analize antikorupciniu požiūriu. Programos ir Priemonių plano tikslas – užtikrinti veiksmingos ilgalaikių antikorupcinių priemonių sistemos veikimą Savivaldybėje, stiprinant Savivaldybės darbuotojų antikorupcinį švietimą ir atkreipiant dėmesį į visuomenės nepakantumo galimoms korupcinio pobūdžio veikoms didinimą.</w:t>
      </w:r>
    </w:p>
    <w:p w:rsidR="001F44E7" w:rsidRPr="001F44E7" w:rsidRDefault="009F60F1" w:rsidP="001F44E7">
      <w:pPr>
        <w:pStyle w:val="Sraopastraipa"/>
        <w:numPr>
          <w:ilvl w:val="0"/>
          <w:numId w:val="1"/>
        </w:numPr>
        <w:tabs>
          <w:tab w:val="left" w:pos="709"/>
        </w:tabs>
        <w:spacing w:line="276" w:lineRule="auto"/>
        <w:ind w:left="0" w:firstLine="360"/>
        <w:jc w:val="both"/>
        <w:rPr>
          <w:b/>
        </w:rPr>
      </w:pPr>
      <w:r w:rsidRPr="009F60F1">
        <w:rPr>
          <w:b/>
        </w:rPr>
        <w:t>Kaip šiuo metu sprendžiami spren</w:t>
      </w:r>
      <w:r w:rsidR="001F44E7">
        <w:rPr>
          <w:b/>
        </w:rPr>
        <w:t xml:space="preserve">dimo projekte aptarti klausimai. </w:t>
      </w:r>
      <w:r w:rsidR="001F44E7" w:rsidRPr="00B03977">
        <w:t>Teikiam</w:t>
      </w:r>
      <w:r w:rsidR="001F44E7">
        <w:t>as Tarybos sprendimo projektas.</w:t>
      </w:r>
    </w:p>
    <w:p w:rsidR="002A7D7D" w:rsidRDefault="009F60F1" w:rsidP="00A56E3E">
      <w:pPr>
        <w:pStyle w:val="Sraopastraipa"/>
        <w:numPr>
          <w:ilvl w:val="0"/>
          <w:numId w:val="1"/>
        </w:numPr>
        <w:tabs>
          <w:tab w:val="left" w:pos="284"/>
          <w:tab w:val="left" w:pos="709"/>
        </w:tabs>
        <w:spacing w:line="276" w:lineRule="auto"/>
        <w:ind w:left="0" w:firstLine="426"/>
        <w:jc w:val="both"/>
        <w:rPr>
          <w:b/>
        </w:rPr>
      </w:pPr>
      <w:r w:rsidRPr="009F60F1">
        <w:rPr>
          <w:b/>
        </w:rPr>
        <w:t>Sprendimo priėmimo būtinumo pagrindimas, kok</w:t>
      </w:r>
      <w:r w:rsidR="002A7D7D">
        <w:rPr>
          <w:b/>
        </w:rPr>
        <w:t xml:space="preserve">ių pozityvių rezultatų laukiama. </w:t>
      </w:r>
    </w:p>
    <w:p w:rsidR="002A7D7D" w:rsidRPr="002A7D7D" w:rsidRDefault="002A7D7D" w:rsidP="002A7D7D">
      <w:pPr>
        <w:tabs>
          <w:tab w:val="left" w:pos="284"/>
          <w:tab w:val="left" w:pos="709"/>
        </w:tabs>
        <w:spacing w:line="276" w:lineRule="auto"/>
        <w:ind w:firstLine="284"/>
        <w:jc w:val="both"/>
        <w:rPr>
          <w:b/>
        </w:rPr>
      </w:pPr>
      <w:r w:rsidRPr="002A7D7D">
        <w:t>Programoje ir Priemonių plane</w:t>
      </w:r>
      <w:r w:rsidRPr="002A7D7D">
        <w:rPr>
          <w:szCs w:val="24"/>
        </w:rPr>
        <w:t xml:space="preserve"> numatyti tikslai ir uždaviniai, priemonės nuosekliai siejamos su socialinių problemų sprendimu ir Panevėžio bendruomenės apsauga nuo esamų ir atsirandančių korupcijos šaltinių, kartu būtina visokeriopai ginti visuotinai pripažįstamas žmogaus teises ir laisves.</w:t>
      </w:r>
    </w:p>
    <w:p w:rsidR="002A7D7D" w:rsidRDefault="002A7D7D" w:rsidP="002A7D7D">
      <w:pPr>
        <w:pStyle w:val="Betarp"/>
        <w:spacing w:line="276" w:lineRule="auto"/>
        <w:ind w:firstLine="284"/>
        <w:jc w:val="both"/>
        <w:rPr>
          <w:rFonts w:ascii="Times New Roman" w:hAnsi="Times New Roman"/>
          <w:sz w:val="24"/>
          <w:szCs w:val="24"/>
        </w:rPr>
      </w:pPr>
      <w:r>
        <w:rPr>
          <w:rFonts w:ascii="Times New Roman" w:hAnsi="Times New Roman"/>
          <w:sz w:val="24"/>
          <w:szCs w:val="24"/>
        </w:rPr>
        <w:t>Programa ir Priemonių planas</w:t>
      </w:r>
      <w:r w:rsidRPr="00985D9B">
        <w:rPr>
          <w:rFonts w:ascii="Times New Roman" w:hAnsi="Times New Roman"/>
          <w:sz w:val="24"/>
          <w:szCs w:val="24"/>
        </w:rPr>
        <w:t xml:space="preserve"> visokeriopai skatina visuomenės paramą numatytoms kovos su korupcija priemonėms įgyvendinti, glaudų Savivaldybės bend</w:t>
      </w:r>
      <w:r>
        <w:rPr>
          <w:rFonts w:ascii="Times New Roman" w:hAnsi="Times New Roman"/>
          <w:sz w:val="24"/>
          <w:szCs w:val="24"/>
        </w:rPr>
        <w:t>radarbiavimą su visuomene.</w:t>
      </w:r>
      <w:r w:rsidRPr="00985D9B">
        <w:rPr>
          <w:rFonts w:ascii="Times New Roman" w:hAnsi="Times New Roman"/>
          <w:sz w:val="24"/>
          <w:szCs w:val="24"/>
        </w:rPr>
        <w:t xml:space="preserve"> </w:t>
      </w:r>
    </w:p>
    <w:p w:rsidR="002A7D7D" w:rsidRPr="002A7D7D" w:rsidRDefault="009F60F1" w:rsidP="00A56E3E">
      <w:pPr>
        <w:pStyle w:val="Sraopastraipa"/>
        <w:numPr>
          <w:ilvl w:val="0"/>
          <w:numId w:val="1"/>
        </w:numPr>
        <w:tabs>
          <w:tab w:val="left" w:pos="709"/>
        </w:tabs>
        <w:spacing w:line="276" w:lineRule="auto"/>
        <w:ind w:left="0" w:firstLine="426"/>
        <w:jc w:val="both"/>
        <w:rPr>
          <w:b/>
          <w:color w:val="000000"/>
        </w:rPr>
      </w:pPr>
      <w:r w:rsidRPr="002A7D7D">
        <w:rPr>
          <w:b/>
          <w:color w:val="000000"/>
        </w:rPr>
        <w:t>Skaičiavimai, išlaidų</w:t>
      </w:r>
      <w:r w:rsidR="002A7D7D" w:rsidRPr="002A7D7D">
        <w:rPr>
          <w:b/>
          <w:color w:val="000000"/>
        </w:rPr>
        <w:t xml:space="preserve"> sąmatos, finansavimo šaltiniai. </w:t>
      </w:r>
      <w:r w:rsidR="002A7D7D" w:rsidRPr="002A7D7D">
        <w:rPr>
          <w:color w:val="000000"/>
        </w:rPr>
        <w:t>Programa</w:t>
      </w:r>
      <w:r w:rsidR="002A7D7D" w:rsidRPr="002A7D7D">
        <w:rPr>
          <w:b/>
          <w:color w:val="000000"/>
        </w:rPr>
        <w:t xml:space="preserve"> </w:t>
      </w:r>
      <w:r w:rsidR="002A7D7D" w:rsidRPr="002A7D7D">
        <w:rPr>
          <w:color w:val="000000"/>
        </w:rPr>
        <w:t>ir Priemonių planas</w:t>
      </w:r>
      <w:r w:rsidR="002A7D7D" w:rsidRPr="002A7D7D">
        <w:rPr>
          <w:b/>
          <w:color w:val="000000"/>
        </w:rPr>
        <w:t xml:space="preserve"> </w:t>
      </w:r>
      <w:r w:rsidR="002A7D7D" w:rsidRPr="002A7D7D">
        <w:rPr>
          <w:color w:val="000000"/>
        </w:rPr>
        <w:t xml:space="preserve">vykdomas </w:t>
      </w:r>
      <w:r w:rsidR="002A7D7D" w:rsidRPr="002A7D7D">
        <w:t>iš Savivaldybės biudžeto asignavimų ir kitų finansavimo šaltinių.</w:t>
      </w:r>
    </w:p>
    <w:p w:rsidR="009F60F1" w:rsidRPr="002A7D7D" w:rsidRDefault="009F60F1" w:rsidP="00A56E3E">
      <w:pPr>
        <w:pStyle w:val="Sraopastraipa"/>
        <w:numPr>
          <w:ilvl w:val="0"/>
          <w:numId w:val="1"/>
        </w:numPr>
        <w:tabs>
          <w:tab w:val="left" w:pos="567"/>
          <w:tab w:val="left" w:pos="709"/>
        </w:tabs>
        <w:spacing w:line="276" w:lineRule="auto"/>
        <w:ind w:left="0" w:firstLine="426"/>
        <w:jc w:val="both"/>
        <w:rPr>
          <w:b/>
          <w:color w:val="000000"/>
        </w:rPr>
      </w:pPr>
      <w:r w:rsidRPr="002A7D7D">
        <w:rPr>
          <w:b/>
          <w:color w:val="000000"/>
        </w:rPr>
        <w:t xml:space="preserve"> Galimos neigiamos pasekmės priėmus sprendimą, kokių priemonių reikėtų imtis, k</w:t>
      </w:r>
      <w:r w:rsidR="002A7D7D">
        <w:rPr>
          <w:b/>
          <w:color w:val="000000"/>
        </w:rPr>
        <w:t xml:space="preserve">ad tokių pasekmių būtų išvengta. </w:t>
      </w:r>
      <w:r w:rsidR="00A56E3E" w:rsidRPr="00876DE3">
        <w:t>Neigiamų pasekmių nebus.</w:t>
      </w:r>
    </w:p>
    <w:p w:rsidR="009F60F1" w:rsidRPr="00A56E3E" w:rsidRDefault="009F60F1" w:rsidP="00A56E3E">
      <w:pPr>
        <w:pStyle w:val="Sraopastraipa"/>
        <w:numPr>
          <w:ilvl w:val="0"/>
          <w:numId w:val="1"/>
        </w:numPr>
        <w:tabs>
          <w:tab w:val="left" w:pos="709"/>
        </w:tabs>
        <w:spacing w:line="276" w:lineRule="auto"/>
        <w:ind w:left="0" w:firstLine="360"/>
        <w:jc w:val="both"/>
        <w:rPr>
          <w:color w:val="000000"/>
        </w:rPr>
      </w:pPr>
      <w:r w:rsidRPr="00A56E3E">
        <w:rPr>
          <w:b/>
          <w:color w:val="000000"/>
        </w:rPr>
        <w:t>Kieno iniciatyv</w:t>
      </w:r>
      <w:r w:rsidR="00A56E3E" w:rsidRPr="00A56E3E">
        <w:rPr>
          <w:b/>
          <w:color w:val="000000"/>
        </w:rPr>
        <w:t xml:space="preserve">a parengtas sprendimo projektas. </w:t>
      </w:r>
      <w:r w:rsidR="00A56E3E" w:rsidRPr="00A56E3E">
        <w:rPr>
          <w:color w:val="000000"/>
        </w:rPr>
        <w:t>Projektas parengtas Antikorupcijos komisijos.</w:t>
      </w:r>
      <w:bookmarkStart w:id="2" w:name="_GoBack"/>
      <w:bookmarkEnd w:id="2"/>
    </w:p>
    <w:p w:rsidR="00A56E3E" w:rsidRDefault="00A56E3E" w:rsidP="00A56E3E">
      <w:pPr>
        <w:pStyle w:val="Sraopastraipa"/>
        <w:rPr>
          <w:szCs w:val="24"/>
        </w:rPr>
      </w:pPr>
    </w:p>
    <w:p w:rsidR="00A56E3E" w:rsidRDefault="00A56E3E" w:rsidP="00A56E3E">
      <w:pPr>
        <w:pStyle w:val="Sraopastraipa"/>
        <w:rPr>
          <w:szCs w:val="24"/>
        </w:rPr>
      </w:pPr>
    </w:p>
    <w:p w:rsidR="00A56E3E" w:rsidRDefault="00A56E3E" w:rsidP="00A56E3E">
      <w:pPr>
        <w:pStyle w:val="Sraopastraipa"/>
        <w:rPr>
          <w:szCs w:val="24"/>
        </w:rPr>
      </w:pPr>
    </w:p>
    <w:p w:rsidR="00A56E3E" w:rsidRPr="00A56E3E" w:rsidRDefault="00A56E3E" w:rsidP="00A56E3E">
      <w:pPr>
        <w:pStyle w:val="Sraopastraipa"/>
        <w:ind w:left="0"/>
        <w:rPr>
          <w:szCs w:val="24"/>
        </w:rPr>
      </w:pPr>
      <w:r>
        <w:rPr>
          <w:szCs w:val="24"/>
        </w:rPr>
        <w:t>Centralizuoto vidaus audito skyriaus vedėjas                                                Mindaugas Čipinys</w:t>
      </w:r>
    </w:p>
    <w:bookmarkEnd w:id="0"/>
    <w:bookmarkEnd w:id="1"/>
    <w:p w:rsidR="00A56E3E" w:rsidRDefault="00A56E3E" w:rsidP="00A56E3E">
      <w:pPr>
        <w:spacing w:line="276" w:lineRule="auto"/>
        <w:jc w:val="both"/>
        <w:rPr>
          <w:szCs w:val="24"/>
        </w:rPr>
      </w:pPr>
    </w:p>
    <w:sectPr w:rsidR="00A56E3E" w:rsidSect="009F60F1">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8367F"/>
    <w:multiLevelType w:val="hybridMultilevel"/>
    <w:tmpl w:val="9E6AD18C"/>
    <w:lvl w:ilvl="0" w:tplc="6EE000B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0F1"/>
    <w:rsid w:val="001049B6"/>
    <w:rsid w:val="001F44E7"/>
    <w:rsid w:val="002A7D7D"/>
    <w:rsid w:val="00392FDC"/>
    <w:rsid w:val="005753FD"/>
    <w:rsid w:val="00717EBE"/>
    <w:rsid w:val="00801B37"/>
    <w:rsid w:val="009F60F1"/>
    <w:rsid w:val="00A56E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E9E7BE-EF30-4F5C-82FF-63D8C722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
    <w:name w:val="Char"/>
    <w:basedOn w:val="prastasis"/>
    <w:rsid w:val="009F60F1"/>
    <w:pPr>
      <w:spacing w:after="160" w:line="240" w:lineRule="exact"/>
    </w:pPr>
    <w:rPr>
      <w:rFonts w:ascii="Tahoma" w:eastAsia="Times New Roman" w:hAnsi="Tahoma" w:cs="Times New Roman"/>
      <w:szCs w:val="20"/>
      <w:lang w:val="en-US"/>
    </w:rPr>
  </w:style>
  <w:style w:type="paragraph" w:customStyle="1" w:styleId="CharCharCharDiagramaDiagramaCharCharChar">
    <w:name w:val="Char Char Char Diagrama Diagrama Char Char Char"/>
    <w:basedOn w:val="prastasis"/>
    <w:rsid w:val="009F60F1"/>
    <w:pPr>
      <w:spacing w:after="160" w:line="240" w:lineRule="exact"/>
    </w:pPr>
    <w:rPr>
      <w:rFonts w:ascii="Tahoma" w:eastAsia="Times New Roman" w:hAnsi="Tahoma" w:cs="Times New Roman"/>
      <w:szCs w:val="20"/>
      <w:lang w:val="en-US"/>
    </w:rPr>
  </w:style>
  <w:style w:type="paragraph" w:styleId="Sraopastraipa">
    <w:name w:val="List Paragraph"/>
    <w:basedOn w:val="prastasis"/>
    <w:uiPriority w:val="34"/>
    <w:qFormat/>
    <w:rsid w:val="009F60F1"/>
    <w:pPr>
      <w:ind w:left="720"/>
      <w:contextualSpacing/>
    </w:pPr>
  </w:style>
  <w:style w:type="paragraph" w:styleId="Betarp">
    <w:name w:val="No Spacing"/>
    <w:uiPriority w:val="1"/>
    <w:qFormat/>
    <w:rsid w:val="002A7D7D"/>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4EF63-7157-4A78-B4C9-445A5D11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1905</Words>
  <Characters>1086</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Dulevičiūtė</dc:creator>
  <cp:keywords/>
  <dc:description/>
  <cp:lastModifiedBy>Indrė Dulevičiūtė</cp:lastModifiedBy>
  <cp:revision>4</cp:revision>
  <dcterms:created xsi:type="dcterms:W3CDTF">2015-11-12T08:43:00Z</dcterms:created>
  <dcterms:modified xsi:type="dcterms:W3CDTF">2015-11-13T06:51:00Z</dcterms:modified>
</cp:coreProperties>
</file>