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B79" w:rsidRPr="00FC6296" w:rsidRDefault="00EB30E5" w:rsidP="007C4B79">
      <w:pPr>
        <w:jc w:val="center"/>
        <w:rPr>
          <w:b/>
        </w:rPr>
      </w:pPr>
      <w:bookmarkStart w:id="0" w:name="_GoBack"/>
      <w:bookmarkEnd w:id="0"/>
      <w:r w:rsidRPr="00FC6296">
        <w:rPr>
          <w:b/>
        </w:rPr>
        <w:t>AIŠKINAMASIS RAŠTAS</w:t>
      </w:r>
    </w:p>
    <w:p w:rsidR="007C4B79" w:rsidRPr="00FC6296" w:rsidRDefault="007C4B79" w:rsidP="007C4B79">
      <w:pPr>
        <w:pStyle w:val="BodyText2"/>
        <w:rPr>
          <w:noProof/>
          <w:sz w:val="24"/>
          <w:szCs w:val="24"/>
        </w:rPr>
      </w:pPr>
    </w:p>
    <w:p w:rsidR="00380DCF" w:rsidRPr="006C23E1" w:rsidRDefault="00380DCF" w:rsidP="00380DCF">
      <w:pPr>
        <w:ind w:firstLine="748"/>
        <w:jc w:val="center"/>
        <w:rPr>
          <w:b/>
        </w:rPr>
      </w:pPr>
      <w:r w:rsidRPr="006C23E1">
        <w:rPr>
          <w:b/>
        </w:rPr>
        <w:t>DĖL PANEVĖŽIO MIESTO PLĖTROS 20</w:t>
      </w:r>
      <w:r w:rsidR="006C23E1" w:rsidRPr="006C23E1">
        <w:rPr>
          <w:b/>
        </w:rPr>
        <w:t>14</w:t>
      </w:r>
      <w:r w:rsidRPr="006C23E1">
        <w:rPr>
          <w:b/>
        </w:rPr>
        <w:t>-20</w:t>
      </w:r>
      <w:r w:rsidR="006C23E1" w:rsidRPr="006C23E1">
        <w:rPr>
          <w:b/>
        </w:rPr>
        <w:t>20</w:t>
      </w:r>
      <w:r w:rsidRPr="006C23E1">
        <w:rPr>
          <w:b/>
        </w:rPr>
        <w:t xml:space="preserve"> M. STRATEGINIO PLANO </w:t>
      </w:r>
    </w:p>
    <w:p w:rsidR="00380DCF" w:rsidRPr="006C23E1" w:rsidRDefault="00380DCF" w:rsidP="00380DCF">
      <w:pPr>
        <w:ind w:firstLine="748"/>
        <w:jc w:val="center"/>
      </w:pPr>
      <w:r w:rsidRPr="006C23E1">
        <w:rPr>
          <w:b/>
        </w:rPr>
        <w:t>ĮGYVENDINIMO 20</w:t>
      </w:r>
      <w:r w:rsidR="00FC6296" w:rsidRPr="006C23E1">
        <w:rPr>
          <w:b/>
        </w:rPr>
        <w:t>1</w:t>
      </w:r>
      <w:r w:rsidR="006C23E1" w:rsidRPr="006C23E1">
        <w:rPr>
          <w:b/>
        </w:rPr>
        <w:t>4</w:t>
      </w:r>
      <w:r w:rsidRPr="006C23E1">
        <w:rPr>
          <w:b/>
        </w:rPr>
        <w:t xml:space="preserve"> METŲ ATASKAITOS</w:t>
      </w:r>
      <w:r w:rsidRPr="006C23E1">
        <w:t xml:space="preserve"> </w:t>
      </w:r>
      <w:r w:rsidR="00175481" w:rsidRPr="006C23E1">
        <w:rPr>
          <w:b/>
        </w:rPr>
        <w:t>PATVIRTINIMO</w:t>
      </w:r>
    </w:p>
    <w:p w:rsidR="00380DCF" w:rsidRPr="006C23E1" w:rsidRDefault="00380DCF" w:rsidP="00380DCF">
      <w:pPr>
        <w:ind w:firstLine="748"/>
        <w:jc w:val="center"/>
        <w:rPr>
          <w:b/>
        </w:rPr>
      </w:pPr>
    </w:p>
    <w:p w:rsidR="00EB30E5" w:rsidRPr="006C23E1" w:rsidRDefault="00EB30E5" w:rsidP="00D14E01">
      <w:pPr>
        <w:tabs>
          <w:tab w:val="left" w:pos="0"/>
        </w:tabs>
        <w:spacing w:line="360" w:lineRule="auto"/>
        <w:jc w:val="both"/>
      </w:pPr>
      <w:r w:rsidRPr="006C23E1">
        <w:rPr>
          <w:b/>
        </w:rPr>
        <w:t>1.Problemos esmė</w:t>
      </w:r>
      <w:r w:rsidRPr="006C23E1">
        <w:t xml:space="preserve">: </w:t>
      </w:r>
    </w:p>
    <w:p w:rsidR="00FC6296" w:rsidRPr="006C23E1" w:rsidRDefault="005A56FF" w:rsidP="00D14E01">
      <w:pPr>
        <w:spacing w:line="360" w:lineRule="auto"/>
        <w:ind w:firstLine="748"/>
        <w:jc w:val="both"/>
      </w:pPr>
      <w:r w:rsidRPr="006C23E1">
        <w:t xml:space="preserve">Panevėžio miesto savivaldybės tarybos </w:t>
      </w:r>
      <w:r w:rsidR="007108CE" w:rsidRPr="006C23E1">
        <w:t>201</w:t>
      </w:r>
      <w:r w:rsidR="006C23E1" w:rsidRPr="006C23E1">
        <w:t>3</w:t>
      </w:r>
      <w:r w:rsidR="007108CE" w:rsidRPr="006C23E1">
        <w:t xml:space="preserve"> m. </w:t>
      </w:r>
      <w:r w:rsidR="006C23E1" w:rsidRPr="006C23E1">
        <w:t>spalio</w:t>
      </w:r>
      <w:r w:rsidR="007108CE" w:rsidRPr="006C23E1">
        <w:t xml:space="preserve"> </w:t>
      </w:r>
      <w:r w:rsidR="006C23E1" w:rsidRPr="006C23E1">
        <w:t>10</w:t>
      </w:r>
      <w:r w:rsidR="007108CE" w:rsidRPr="006C23E1">
        <w:t xml:space="preserve"> d. sprendimu Nr. 1-</w:t>
      </w:r>
      <w:r w:rsidR="006C23E1" w:rsidRPr="006C23E1">
        <w:t>280</w:t>
      </w:r>
      <w:r w:rsidR="007108CE" w:rsidRPr="006C23E1">
        <w:t xml:space="preserve"> </w:t>
      </w:r>
      <w:r w:rsidRPr="006C23E1">
        <w:t>patvirtinta</w:t>
      </w:r>
      <w:r w:rsidR="006C23E1" w:rsidRPr="006C23E1">
        <w:t>s</w:t>
      </w:r>
      <w:r w:rsidR="007108CE" w:rsidRPr="006C23E1">
        <w:t xml:space="preserve"> </w:t>
      </w:r>
      <w:r w:rsidR="00FC6296" w:rsidRPr="006C23E1">
        <w:t>Panevėžio miesto plėtros 20</w:t>
      </w:r>
      <w:r w:rsidR="006C23E1" w:rsidRPr="006C23E1">
        <w:t>14</w:t>
      </w:r>
      <w:r w:rsidR="00FC6296" w:rsidRPr="006C23E1">
        <w:t>–20</w:t>
      </w:r>
      <w:r w:rsidR="006C23E1" w:rsidRPr="006C23E1">
        <w:t>20</w:t>
      </w:r>
      <w:r w:rsidR="00FC6296" w:rsidRPr="006C23E1">
        <w:t xml:space="preserve"> metų strategini</w:t>
      </w:r>
      <w:r w:rsidR="006C23E1" w:rsidRPr="006C23E1">
        <w:t>s</w:t>
      </w:r>
      <w:r w:rsidR="00FC6296" w:rsidRPr="006C23E1">
        <w:t xml:space="preserve"> plan</w:t>
      </w:r>
      <w:r w:rsidR="006C23E1" w:rsidRPr="006C23E1">
        <w:t>as</w:t>
      </w:r>
      <w:r w:rsidR="00FC6296" w:rsidRPr="006C23E1">
        <w:t xml:space="preserve">  ir šio plano priežiūros tvarka. </w:t>
      </w:r>
    </w:p>
    <w:p w:rsidR="00FC6296" w:rsidRPr="006C23E1" w:rsidRDefault="00FC6296" w:rsidP="00D14E01">
      <w:pPr>
        <w:spacing w:line="360" w:lineRule="auto"/>
        <w:ind w:firstLine="748"/>
        <w:jc w:val="both"/>
      </w:pPr>
      <w:r w:rsidRPr="006C23E1">
        <w:t>Pagal Savivaldybės tarybos patvirtintą strateginio plano priežiūros tvarką, Savivaldybės taryba kiekvienais metais tvirtina Strateginio plano įgyvendinimo ataskaitą.</w:t>
      </w:r>
    </w:p>
    <w:p w:rsidR="00380DCF" w:rsidRPr="006C23E1" w:rsidRDefault="00380DCF" w:rsidP="00D14E01">
      <w:pPr>
        <w:spacing w:line="360" w:lineRule="auto"/>
        <w:ind w:firstLine="748"/>
        <w:jc w:val="both"/>
        <w:rPr>
          <w:color w:val="FF0000"/>
        </w:rPr>
      </w:pPr>
    </w:p>
    <w:p w:rsidR="00EB30E5" w:rsidRPr="006C23E1" w:rsidRDefault="00EB30E5" w:rsidP="00D14E01">
      <w:pPr>
        <w:tabs>
          <w:tab w:val="left" w:pos="0"/>
        </w:tabs>
        <w:spacing w:line="360" w:lineRule="auto"/>
        <w:ind w:hanging="360"/>
        <w:jc w:val="both"/>
      </w:pPr>
      <w:r w:rsidRPr="006C23E1">
        <w:rPr>
          <w:b/>
          <w:color w:val="FF0000"/>
        </w:rPr>
        <w:tab/>
      </w:r>
      <w:r w:rsidRPr="006C23E1">
        <w:rPr>
          <w:b/>
        </w:rPr>
        <w:t>2.Kaip šiuo metu sprendžiami sprendimo projekte aptarti klausimai:</w:t>
      </w:r>
      <w:r w:rsidRPr="006C23E1">
        <w:t xml:space="preserve"> </w:t>
      </w:r>
    </w:p>
    <w:p w:rsidR="0074483A" w:rsidRPr="006C23E1" w:rsidRDefault="00EB30E5" w:rsidP="0074483A">
      <w:pPr>
        <w:spacing w:line="360" w:lineRule="auto"/>
        <w:ind w:firstLine="748"/>
        <w:jc w:val="both"/>
        <w:rPr>
          <w:b/>
          <w:color w:val="FF0000"/>
        </w:rPr>
      </w:pPr>
      <w:r w:rsidRPr="006C23E1">
        <w:t xml:space="preserve">Panevėžio miesto savivaldybės tarybos sprendimu patvirtinta Panevėžio miesto plėtros strateginio plano priežiūros tvarka, kuri sudaro sąlygas kontroliuoti Panevėžio miesto plėtros strateginio plano įgyvendinimą, kasmetinį plano įgyvendinimo darbų ciklą bei įgyvendinimo rodiklių ir sąnaudų sistemą. Vadovaudamasis priežiūros tvarka, Savivaldybės administracijos Ekonomikos ir turto valdymo skyrius </w:t>
      </w:r>
      <w:r w:rsidR="00687035" w:rsidRPr="006C23E1">
        <w:t>parengė</w:t>
      </w:r>
      <w:r w:rsidRPr="006C23E1">
        <w:t xml:space="preserve"> Panevėžio miesto plėtros 20</w:t>
      </w:r>
      <w:r w:rsidR="006C23E1" w:rsidRPr="006C23E1">
        <w:t>14</w:t>
      </w:r>
      <w:r w:rsidRPr="006C23E1">
        <w:t>-20</w:t>
      </w:r>
      <w:r w:rsidR="006C23E1" w:rsidRPr="006C23E1">
        <w:t>20</w:t>
      </w:r>
      <w:r w:rsidRPr="006C23E1">
        <w:t xml:space="preserve"> metų strateginio plano vykdymo ataskaitą už 20</w:t>
      </w:r>
      <w:r w:rsidR="00FC6296" w:rsidRPr="006C23E1">
        <w:t>1</w:t>
      </w:r>
      <w:r w:rsidR="006C23E1" w:rsidRPr="006C23E1">
        <w:t>4</w:t>
      </w:r>
      <w:r w:rsidRPr="006C23E1">
        <w:t xml:space="preserve"> metus – surinko duomenis iš plano veiksmų vykdytojų (Panevėžio miesto savivaldybės administracijos padalinių, Savivaldybės įmonių, biudžetinių ir viešųjų įstaigų, Panevėžio </w:t>
      </w:r>
      <w:r w:rsidR="00AF03D4" w:rsidRPr="006C23E1">
        <w:t xml:space="preserve">teritorinės </w:t>
      </w:r>
      <w:r w:rsidRPr="006C23E1">
        <w:t xml:space="preserve">darbo biržos, Vyriausiojo policijos komisariato, Kauno technologijos Panevėžio instituto, Panevėžio kolegijos) ir </w:t>
      </w:r>
      <w:r w:rsidR="00687035" w:rsidRPr="006C23E1">
        <w:t>parengė</w:t>
      </w:r>
      <w:r w:rsidRPr="006C23E1">
        <w:t xml:space="preserve"> plano veiksmų įgyvendinimo analizę.</w:t>
      </w:r>
      <w:r w:rsidR="00A60693" w:rsidRPr="006C23E1">
        <w:rPr>
          <w:color w:val="FF0000"/>
        </w:rPr>
        <w:t xml:space="preserve"> </w:t>
      </w:r>
    </w:p>
    <w:p w:rsidR="00213E59" w:rsidRPr="006C23E1" w:rsidRDefault="00213E59" w:rsidP="00D14E01">
      <w:pPr>
        <w:pStyle w:val="BodyTextIndent"/>
        <w:spacing w:line="360" w:lineRule="auto"/>
        <w:ind w:left="0"/>
      </w:pPr>
      <w:r w:rsidRPr="006C23E1">
        <w:rPr>
          <w:b/>
        </w:rPr>
        <w:t>3.Sprendimo priėmimo būtinumo pagrindimas, kokių pozityvių rezultatų laukiama</w:t>
      </w:r>
      <w:r w:rsidRPr="006C23E1">
        <w:t>:</w:t>
      </w:r>
    </w:p>
    <w:p w:rsidR="007108CE" w:rsidRPr="006C23E1" w:rsidRDefault="00213E59" w:rsidP="00D14E01">
      <w:pPr>
        <w:spacing w:line="360" w:lineRule="auto"/>
        <w:ind w:firstLine="748"/>
        <w:jc w:val="both"/>
      </w:pPr>
      <w:r w:rsidRPr="006C23E1">
        <w:t xml:space="preserve">Pagal Savivaldybės tarybos patvirtintą strateginio plano priežiūros tvarką, Savivaldybės taryba kiekvienais metais tvirtina Strateginio plano įgyvendinimo ataskaitą, prieš tai </w:t>
      </w:r>
      <w:r w:rsidR="00B44882" w:rsidRPr="006C23E1">
        <w:t xml:space="preserve">ją </w:t>
      </w:r>
      <w:r w:rsidRPr="006C23E1">
        <w:t>apsvarsčius Panevėžio miesto plėtros strategi</w:t>
      </w:r>
      <w:r w:rsidR="00B44882" w:rsidRPr="006C23E1">
        <w:t>niam planui įgyvendinti komisijos posėdyje</w:t>
      </w:r>
      <w:r w:rsidRPr="006C23E1">
        <w:t xml:space="preserve">. </w:t>
      </w:r>
      <w:r w:rsidR="007108CE" w:rsidRPr="006C23E1">
        <w:t>Strateginio plano ataskaitos projektas už 201</w:t>
      </w:r>
      <w:r w:rsidR="006C23E1" w:rsidRPr="006C23E1">
        <w:t>4</w:t>
      </w:r>
      <w:r w:rsidR="007108CE" w:rsidRPr="006C23E1">
        <w:t xml:space="preserve"> metus apsvarstytas 201</w:t>
      </w:r>
      <w:r w:rsidR="0033545C">
        <w:t>5</w:t>
      </w:r>
      <w:r w:rsidR="007108CE" w:rsidRPr="006C23E1">
        <w:t xml:space="preserve"> m. </w:t>
      </w:r>
      <w:r w:rsidR="006C23E1" w:rsidRPr="006C23E1">
        <w:t>rugpjūčio</w:t>
      </w:r>
      <w:r w:rsidR="007108CE" w:rsidRPr="006C23E1">
        <w:t xml:space="preserve"> </w:t>
      </w:r>
      <w:r w:rsidR="0082350B" w:rsidRPr="006C23E1">
        <w:t>1</w:t>
      </w:r>
      <w:r w:rsidR="006C23E1" w:rsidRPr="006C23E1">
        <w:t>1</w:t>
      </w:r>
      <w:r w:rsidR="007108CE" w:rsidRPr="006C23E1">
        <w:t xml:space="preserve"> d. Komisijos posėdyje ir buvo nutarta ataskaitą </w:t>
      </w:r>
      <w:r w:rsidR="00B44882" w:rsidRPr="006C23E1">
        <w:t xml:space="preserve">teikti </w:t>
      </w:r>
      <w:r w:rsidR="007108CE" w:rsidRPr="006C23E1">
        <w:t>tvirtinti Savivaldybės Taryboje.</w:t>
      </w:r>
    </w:p>
    <w:p w:rsidR="00213E59" w:rsidRPr="006C23E1" w:rsidRDefault="00213E59" w:rsidP="00D14E01">
      <w:pPr>
        <w:spacing w:line="360" w:lineRule="auto"/>
        <w:ind w:firstLine="748"/>
        <w:jc w:val="both"/>
        <w:rPr>
          <w:b/>
        </w:rPr>
      </w:pPr>
      <w:r w:rsidRPr="006C23E1">
        <w:t>Minėta Komisija užtikrina Panevėžio miesto plėtros 20</w:t>
      </w:r>
      <w:r w:rsidR="006C23E1" w:rsidRPr="006C23E1">
        <w:t>14</w:t>
      </w:r>
      <w:r w:rsidRPr="006C23E1">
        <w:t>-20</w:t>
      </w:r>
      <w:r w:rsidR="006C23E1" w:rsidRPr="006C23E1">
        <w:t>20</w:t>
      </w:r>
      <w:r w:rsidRPr="006C23E1">
        <w:t xml:space="preserve"> metų strateginio plano įgyvendinimo priežiūrą ir jo viešumą.</w:t>
      </w:r>
      <w:r w:rsidRPr="006C23E1">
        <w:rPr>
          <w:b/>
        </w:rPr>
        <w:tab/>
      </w:r>
    </w:p>
    <w:p w:rsidR="00293D0E" w:rsidRPr="006C23E1" w:rsidRDefault="00293D0E" w:rsidP="00D14E01">
      <w:pPr>
        <w:spacing w:line="360" w:lineRule="auto"/>
        <w:ind w:firstLine="748"/>
        <w:jc w:val="both"/>
        <w:rPr>
          <w:b/>
          <w:color w:val="FF0000"/>
        </w:rPr>
      </w:pPr>
    </w:p>
    <w:p w:rsidR="00213E59" w:rsidRPr="00E57CC3" w:rsidRDefault="00213E59" w:rsidP="00D14E01">
      <w:pPr>
        <w:tabs>
          <w:tab w:val="left" w:pos="0"/>
        </w:tabs>
        <w:spacing w:line="360" w:lineRule="auto"/>
        <w:jc w:val="both"/>
      </w:pPr>
      <w:r w:rsidRPr="00E57CC3">
        <w:rPr>
          <w:b/>
        </w:rPr>
        <w:t>4.Skaičiavimai, išlaidų sąmatos, finansavimo šaltiniai:</w:t>
      </w:r>
      <w:r w:rsidRPr="00E57CC3">
        <w:t xml:space="preserve"> </w:t>
      </w:r>
    </w:p>
    <w:p w:rsidR="00213E59" w:rsidRPr="00E57CC3" w:rsidRDefault="00213E59" w:rsidP="00D14E01">
      <w:pPr>
        <w:tabs>
          <w:tab w:val="left" w:pos="0"/>
        </w:tabs>
        <w:spacing w:line="360" w:lineRule="auto"/>
        <w:ind w:hanging="360"/>
        <w:jc w:val="both"/>
      </w:pPr>
      <w:r w:rsidRPr="00E57CC3">
        <w:tab/>
      </w:r>
      <w:r w:rsidRPr="00E57CC3">
        <w:tab/>
      </w:r>
      <w:r w:rsidR="00FC4C79" w:rsidRPr="00E57CC3">
        <w:t xml:space="preserve">Pateikti  </w:t>
      </w:r>
      <w:r w:rsidR="007108CE" w:rsidRPr="00E57CC3">
        <w:t>ataskaito</w:t>
      </w:r>
      <w:r w:rsidR="006D3A70">
        <w:t>s</w:t>
      </w:r>
      <w:r w:rsidR="004E42A9" w:rsidRPr="00E57CC3">
        <w:t xml:space="preserve"> </w:t>
      </w:r>
      <w:r w:rsidR="00CA67FF" w:rsidRPr="00E57CC3">
        <w:t>3</w:t>
      </w:r>
      <w:r w:rsidR="007108CE" w:rsidRPr="00E57CC3">
        <w:t xml:space="preserve"> pr</w:t>
      </w:r>
      <w:r w:rsidR="00FC4C79" w:rsidRPr="00E57CC3">
        <w:t>iede</w:t>
      </w:r>
      <w:r w:rsidR="007108CE" w:rsidRPr="00E57CC3">
        <w:t>.</w:t>
      </w:r>
    </w:p>
    <w:p w:rsidR="007108CE" w:rsidRPr="00E57CC3" w:rsidRDefault="007108CE" w:rsidP="00D14E01">
      <w:pPr>
        <w:tabs>
          <w:tab w:val="left" w:pos="0"/>
        </w:tabs>
        <w:spacing w:line="360" w:lineRule="auto"/>
        <w:ind w:hanging="360"/>
        <w:jc w:val="both"/>
      </w:pPr>
    </w:p>
    <w:p w:rsidR="00213E59" w:rsidRPr="00E57CC3" w:rsidRDefault="00213E59" w:rsidP="00D14E01">
      <w:pPr>
        <w:tabs>
          <w:tab w:val="left" w:pos="0"/>
        </w:tabs>
        <w:spacing w:line="360" w:lineRule="auto"/>
        <w:jc w:val="both"/>
      </w:pPr>
      <w:r w:rsidRPr="00E57CC3">
        <w:rPr>
          <w:b/>
        </w:rPr>
        <w:t>5.Galimos neigiamos pasekmės priėmus sprendimą, kokių priemonių reikėtų imtis, kad tokių pasekmių būtų išvengta</w:t>
      </w:r>
      <w:r w:rsidRPr="00E57CC3">
        <w:t xml:space="preserve">:  </w:t>
      </w:r>
    </w:p>
    <w:p w:rsidR="00213E59" w:rsidRPr="00E57CC3" w:rsidRDefault="00213E59" w:rsidP="00D14E01">
      <w:pPr>
        <w:tabs>
          <w:tab w:val="left" w:pos="0"/>
        </w:tabs>
        <w:spacing w:line="360" w:lineRule="auto"/>
        <w:jc w:val="both"/>
      </w:pPr>
      <w:r w:rsidRPr="00E57CC3">
        <w:tab/>
        <w:t>Priėmus sprendimą  neigiamų pasekmių nesitikima.</w:t>
      </w:r>
    </w:p>
    <w:p w:rsidR="00213E59" w:rsidRPr="00E57CC3" w:rsidRDefault="00213E59" w:rsidP="00D14E01">
      <w:pPr>
        <w:tabs>
          <w:tab w:val="left" w:pos="0"/>
        </w:tabs>
        <w:spacing w:line="360" w:lineRule="auto"/>
        <w:ind w:left="360"/>
        <w:jc w:val="both"/>
      </w:pPr>
    </w:p>
    <w:p w:rsidR="00FC4C79" w:rsidRPr="00E57CC3" w:rsidRDefault="00213E59" w:rsidP="00D14E01">
      <w:pPr>
        <w:tabs>
          <w:tab w:val="left" w:pos="0"/>
        </w:tabs>
        <w:spacing w:line="360" w:lineRule="auto"/>
        <w:jc w:val="both"/>
        <w:rPr>
          <w:b/>
        </w:rPr>
      </w:pPr>
      <w:r w:rsidRPr="00E57CC3">
        <w:rPr>
          <w:b/>
        </w:rPr>
        <w:t>6.Kieno iniciatyva parengtas sprendimo projektas</w:t>
      </w:r>
      <w:r w:rsidR="00FC4C79" w:rsidRPr="00E57CC3">
        <w:rPr>
          <w:b/>
        </w:rPr>
        <w:t>.</w:t>
      </w:r>
    </w:p>
    <w:p w:rsidR="00FC4C79" w:rsidRPr="00E57CC3" w:rsidRDefault="004C6004" w:rsidP="00D14E01">
      <w:pPr>
        <w:tabs>
          <w:tab w:val="left" w:pos="0"/>
        </w:tabs>
        <w:spacing w:line="360" w:lineRule="auto"/>
        <w:jc w:val="both"/>
        <w:rPr>
          <w:b/>
        </w:rPr>
      </w:pPr>
      <w:r w:rsidRPr="00E57CC3">
        <w:tab/>
      </w:r>
      <w:r w:rsidR="00FC4C79" w:rsidRPr="00E57CC3">
        <w:t>Projekto rengėjas – Savivaldybės administracijos Ekonomikos ir turto valdymo skyrius.</w:t>
      </w:r>
    </w:p>
    <w:p w:rsidR="004B34E9" w:rsidRPr="006C23E1" w:rsidRDefault="004B34E9" w:rsidP="00D14E01">
      <w:pPr>
        <w:spacing w:line="360" w:lineRule="auto"/>
        <w:jc w:val="both"/>
        <w:rPr>
          <w:color w:val="FF0000"/>
        </w:rPr>
      </w:pPr>
    </w:p>
    <w:p w:rsidR="00932613" w:rsidRDefault="00AE477B" w:rsidP="00932613">
      <w:pPr>
        <w:pStyle w:val="Footer"/>
        <w:tabs>
          <w:tab w:val="clear" w:pos="4153"/>
          <w:tab w:val="clear" w:pos="8306"/>
        </w:tabs>
        <w:spacing w:line="360" w:lineRule="auto"/>
        <w:jc w:val="both"/>
        <w:outlineLvl w:val="0"/>
        <w:rPr>
          <w:b/>
          <w:szCs w:val="24"/>
        </w:rPr>
      </w:pPr>
      <w:r w:rsidRPr="006D3A70">
        <w:rPr>
          <w:b/>
          <w:szCs w:val="24"/>
        </w:rPr>
        <w:t xml:space="preserve">Priedai. </w:t>
      </w:r>
    </w:p>
    <w:p w:rsidR="006D3A70" w:rsidRPr="006D3A70" w:rsidRDefault="00D14E01" w:rsidP="00932613">
      <w:pPr>
        <w:pStyle w:val="Footer"/>
        <w:tabs>
          <w:tab w:val="clear" w:pos="4153"/>
          <w:tab w:val="clear" w:pos="8306"/>
        </w:tabs>
        <w:spacing w:line="276" w:lineRule="auto"/>
        <w:jc w:val="both"/>
        <w:outlineLvl w:val="0"/>
        <w:rPr>
          <w:rFonts w:ascii="Times New Roman Bold" w:hAnsi="Times New Roman Bold" w:cs="Times New Roman Bold"/>
          <w:spacing w:val="-6"/>
          <w:szCs w:val="24"/>
        </w:rPr>
      </w:pPr>
      <w:r w:rsidRPr="006D3A70">
        <w:t xml:space="preserve">1 priedas. </w:t>
      </w:r>
      <w:r w:rsidR="006D3A70" w:rsidRPr="006D3A70">
        <w:t>Panevėžio miesto plėtros strateginio plano įgyvendinimo vizijos rodikliai</w:t>
      </w:r>
    </w:p>
    <w:p w:rsidR="006D3A70" w:rsidRPr="006D3A70" w:rsidRDefault="00891B8C" w:rsidP="00932613">
      <w:pPr>
        <w:spacing w:before="360" w:after="240" w:line="276" w:lineRule="auto"/>
      </w:pPr>
      <w:r w:rsidRPr="006D3A70">
        <w:t>2</w:t>
      </w:r>
      <w:r w:rsidR="00D14E01" w:rsidRPr="006D3A70">
        <w:t xml:space="preserve"> priedas. </w:t>
      </w:r>
      <w:r w:rsidR="006D3A70" w:rsidRPr="006D3A70">
        <w:t>Panevėžio miesto plėtros strateginio plano įgyvendinimo prioritetų rodikliai;</w:t>
      </w:r>
    </w:p>
    <w:p w:rsidR="00D14E01" w:rsidRPr="006D3A70" w:rsidRDefault="00891B8C" w:rsidP="00932613">
      <w:pPr>
        <w:spacing w:line="276" w:lineRule="auto"/>
        <w:jc w:val="both"/>
        <w:rPr>
          <w:bCs/>
        </w:rPr>
      </w:pPr>
      <w:r w:rsidRPr="006D3A70">
        <w:rPr>
          <w:bCs/>
        </w:rPr>
        <w:t>3</w:t>
      </w:r>
      <w:r w:rsidR="00D14E01" w:rsidRPr="006D3A70">
        <w:rPr>
          <w:bCs/>
        </w:rPr>
        <w:t xml:space="preserve"> priedas. </w:t>
      </w:r>
      <w:r w:rsidR="006D3A70" w:rsidRPr="006D3A70">
        <w:rPr>
          <w:bCs/>
        </w:rPr>
        <w:t>Priemonių įgyvendinimo lygio rodikliai už 2014 m. (Visi prioritetai)</w:t>
      </w:r>
    </w:p>
    <w:p w:rsidR="00D14E01" w:rsidRPr="006D3A70" w:rsidRDefault="00D14E01" w:rsidP="00D14E01">
      <w:pPr>
        <w:spacing w:line="360" w:lineRule="auto"/>
        <w:jc w:val="both"/>
      </w:pPr>
    </w:p>
    <w:p w:rsidR="00D14E01" w:rsidRPr="006D3A70" w:rsidRDefault="00D14E01" w:rsidP="00D14E01">
      <w:pPr>
        <w:spacing w:line="360" w:lineRule="auto"/>
      </w:pPr>
    </w:p>
    <w:p w:rsidR="00D14E01" w:rsidRPr="006D3A70" w:rsidRDefault="00D14E01" w:rsidP="00D14E01">
      <w:pPr>
        <w:pStyle w:val="Footer"/>
        <w:tabs>
          <w:tab w:val="clear" w:pos="4153"/>
          <w:tab w:val="clear" w:pos="8306"/>
        </w:tabs>
        <w:spacing w:line="360" w:lineRule="auto"/>
        <w:ind w:firstLine="748"/>
        <w:jc w:val="both"/>
        <w:outlineLvl w:val="0"/>
        <w:rPr>
          <w:szCs w:val="24"/>
        </w:rPr>
      </w:pPr>
    </w:p>
    <w:p w:rsidR="00B43BD0" w:rsidRPr="006D3A70" w:rsidRDefault="00B43BD0" w:rsidP="00D14E01">
      <w:pPr>
        <w:pStyle w:val="Footer"/>
        <w:tabs>
          <w:tab w:val="clear" w:pos="4153"/>
          <w:tab w:val="clear" w:pos="8306"/>
        </w:tabs>
        <w:spacing w:line="360" w:lineRule="auto"/>
        <w:ind w:firstLine="748"/>
        <w:jc w:val="both"/>
        <w:outlineLvl w:val="0"/>
        <w:rPr>
          <w:szCs w:val="24"/>
        </w:rPr>
      </w:pPr>
    </w:p>
    <w:p w:rsidR="00B43BD0" w:rsidRPr="006D3A70" w:rsidRDefault="00B43BD0" w:rsidP="00D14E01">
      <w:pPr>
        <w:pStyle w:val="Footer"/>
        <w:tabs>
          <w:tab w:val="clear" w:pos="4153"/>
          <w:tab w:val="clear" w:pos="8306"/>
        </w:tabs>
        <w:spacing w:line="360" w:lineRule="auto"/>
        <w:ind w:firstLine="748"/>
        <w:jc w:val="both"/>
        <w:outlineLvl w:val="0"/>
      </w:pPr>
    </w:p>
    <w:p w:rsidR="00A753B8" w:rsidRPr="006D3A70" w:rsidRDefault="00A753B8" w:rsidP="00D14E01">
      <w:pPr>
        <w:pStyle w:val="Footer"/>
        <w:tabs>
          <w:tab w:val="clear" w:pos="4153"/>
          <w:tab w:val="clear" w:pos="8306"/>
        </w:tabs>
        <w:spacing w:line="360" w:lineRule="auto"/>
        <w:ind w:firstLine="748"/>
        <w:jc w:val="both"/>
        <w:outlineLvl w:val="0"/>
      </w:pPr>
    </w:p>
    <w:p w:rsidR="002314B3" w:rsidRDefault="00380DCF" w:rsidP="00D14E01">
      <w:pPr>
        <w:pStyle w:val="BodyText2"/>
        <w:spacing w:line="360" w:lineRule="auto"/>
        <w:rPr>
          <w:b w:val="0"/>
          <w:sz w:val="24"/>
          <w:szCs w:val="24"/>
        </w:rPr>
      </w:pPr>
      <w:r w:rsidRPr="006D3A70">
        <w:rPr>
          <w:b w:val="0"/>
          <w:sz w:val="24"/>
          <w:szCs w:val="24"/>
        </w:rPr>
        <w:t>Ekonomikos ir turto valdymo skyriaus</w:t>
      </w:r>
    </w:p>
    <w:p w:rsidR="00380DCF" w:rsidRPr="006D3A70" w:rsidRDefault="00380DCF" w:rsidP="00D14E01">
      <w:pPr>
        <w:pStyle w:val="BodyText2"/>
        <w:spacing w:line="360" w:lineRule="auto"/>
        <w:rPr>
          <w:b w:val="0"/>
          <w:sz w:val="24"/>
          <w:szCs w:val="24"/>
        </w:rPr>
      </w:pPr>
      <w:r w:rsidRPr="006D3A70">
        <w:rPr>
          <w:b w:val="0"/>
          <w:sz w:val="24"/>
          <w:szCs w:val="24"/>
        </w:rPr>
        <w:t xml:space="preserve"> vyr.specialistė</w:t>
      </w:r>
      <w:r w:rsidR="00261A04" w:rsidRPr="006D3A70">
        <w:rPr>
          <w:b w:val="0"/>
          <w:sz w:val="24"/>
          <w:szCs w:val="24"/>
        </w:rPr>
        <w:tab/>
      </w:r>
      <w:r w:rsidR="00261A04" w:rsidRPr="006D3A70">
        <w:rPr>
          <w:b w:val="0"/>
          <w:sz w:val="24"/>
          <w:szCs w:val="24"/>
        </w:rPr>
        <w:tab/>
      </w:r>
      <w:r w:rsidR="002314B3">
        <w:rPr>
          <w:b w:val="0"/>
          <w:sz w:val="24"/>
          <w:szCs w:val="24"/>
        </w:rPr>
        <w:tab/>
      </w:r>
      <w:r w:rsidR="002314B3">
        <w:rPr>
          <w:b w:val="0"/>
          <w:sz w:val="24"/>
          <w:szCs w:val="24"/>
        </w:rPr>
        <w:tab/>
      </w:r>
      <w:r w:rsidR="00261A04" w:rsidRPr="006D3A70">
        <w:rPr>
          <w:b w:val="0"/>
          <w:sz w:val="24"/>
          <w:szCs w:val="24"/>
        </w:rPr>
        <w:t>Asta Puodžiūnienė</w:t>
      </w:r>
    </w:p>
    <w:p w:rsidR="00B51A18" w:rsidRPr="006D3A70" w:rsidRDefault="00B51A18" w:rsidP="00D14E01">
      <w:pPr>
        <w:pStyle w:val="BodyText2"/>
        <w:spacing w:line="360" w:lineRule="auto"/>
        <w:rPr>
          <w:b w:val="0"/>
          <w:noProof/>
          <w:sz w:val="24"/>
          <w:szCs w:val="24"/>
        </w:rPr>
      </w:pPr>
    </w:p>
    <w:sectPr w:rsidR="00B51A18" w:rsidRPr="006D3A70" w:rsidSect="00193CAF">
      <w:footerReference w:type="even" r:id="rId7"/>
      <w:footerReference w:type="default" r:id="rId8"/>
      <w:pgSz w:w="11906" w:h="16838"/>
      <w:pgMar w:top="899" w:right="873" w:bottom="899"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EFE" w:rsidRDefault="00A61EFE">
      <w:r>
        <w:separator/>
      </w:r>
    </w:p>
  </w:endnote>
  <w:endnote w:type="continuationSeparator" w:id="0">
    <w:p w:rsidR="00A61EFE" w:rsidRDefault="00A6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 New Roman Bold">
    <w:panose1 w:val="02020803070505020304"/>
    <w:charset w:val="00"/>
    <w:family w:val="roman"/>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1FB" w:rsidRDefault="006D28C8" w:rsidP="00A97BCB">
    <w:pPr>
      <w:pStyle w:val="Footer"/>
      <w:framePr w:wrap="around" w:vAnchor="text" w:hAnchor="margin" w:xAlign="right" w:y="1"/>
      <w:rPr>
        <w:rStyle w:val="PageNumber"/>
      </w:rPr>
    </w:pPr>
    <w:r>
      <w:rPr>
        <w:rStyle w:val="PageNumber"/>
      </w:rPr>
      <w:fldChar w:fldCharType="begin"/>
    </w:r>
    <w:r w:rsidR="00F711FB">
      <w:rPr>
        <w:rStyle w:val="PageNumber"/>
      </w:rPr>
      <w:instrText xml:space="preserve">PAGE  </w:instrText>
    </w:r>
    <w:r>
      <w:rPr>
        <w:rStyle w:val="PageNumber"/>
      </w:rPr>
      <w:fldChar w:fldCharType="end"/>
    </w:r>
  </w:p>
  <w:p w:rsidR="00F711FB" w:rsidRDefault="00F711FB" w:rsidP="00A97B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1FB" w:rsidRDefault="006D28C8" w:rsidP="00A97BCB">
    <w:pPr>
      <w:pStyle w:val="Footer"/>
      <w:framePr w:wrap="around" w:vAnchor="text" w:hAnchor="margin" w:xAlign="right" w:y="1"/>
      <w:rPr>
        <w:rStyle w:val="PageNumber"/>
      </w:rPr>
    </w:pPr>
    <w:r>
      <w:rPr>
        <w:rStyle w:val="PageNumber"/>
      </w:rPr>
      <w:fldChar w:fldCharType="begin"/>
    </w:r>
    <w:r w:rsidR="00F711FB">
      <w:rPr>
        <w:rStyle w:val="PageNumber"/>
      </w:rPr>
      <w:instrText xml:space="preserve">PAGE  </w:instrText>
    </w:r>
    <w:r>
      <w:rPr>
        <w:rStyle w:val="PageNumber"/>
      </w:rPr>
      <w:fldChar w:fldCharType="separate"/>
    </w:r>
    <w:r w:rsidR="00715E8A">
      <w:rPr>
        <w:rStyle w:val="PageNumber"/>
        <w:noProof/>
      </w:rPr>
      <w:t>2</w:t>
    </w:r>
    <w:r>
      <w:rPr>
        <w:rStyle w:val="PageNumber"/>
      </w:rPr>
      <w:fldChar w:fldCharType="end"/>
    </w:r>
  </w:p>
  <w:p w:rsidR="00F711FB" w:rsidRDefault="00F711FB" w:rsidP="00A97B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EFE" w:rsidRDefault="00A61EFE">
      <w:r>
        <w:separator/>
      </w:r>
    </w:p>
  </w:footnote>
  <w:footnote w:type="continuationSeparator" w:id="0">
    <w:p w:rsidR="00A61EFE" w:rsidRDefault="00A61E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7E34"/>
    <w:multiLevelType w:val="hybridMultilevel"/>
    <w:tmpl w:val="7046AC7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2937"/>
    <w:rsid w:val="0001501D"/>
    <w:rsid w:val="00016F50"/>
    <w:rsid w:val="00020C9B"/>
    <w:rsid w:val="00037186"/>
    <w:rsid w:val="000423FC"/>
    <w:rsid w:val="0004255D"/>
    <w:rsid w:val="00050A86"/>
    <w:rsid w:val="000513FF"/>
    <w:rsid w:val="000618F9"/>
    <w:rsid w:val="00063974"/>
    <w:rsid w:val="0006592E"/>
    <w:rsid w:val="00066BB6"/>
    <w:rsid w:val="00072CBD"/>
    <w:rsid w:val="0007512F"/>
    <w:rsid w:val="000878D5"/>
    <w:rsid w:val="00087F26"/>
    <w:rsid w:val="0009046E"/>
    <w:rsid w:val="00090F4D"/>
    <w:rsid w:val="00091063"/>
    <w:rsid w:val="00091A4B"/>
    <w:rsid w:val="00096B79"/>
    <w:rsid w:val="00096FC8"/>
    <w:rsid w:val="000A3026"/>
    <w:rsid w:val="000B66D7"/>
    <w:rsid w:val="000C3EEE"/>
    <w:rsid w:val="000C5E3F"/>
    <w:rsid w:val="000D02C4"/>
    <w:rsid w:val="000E2338"/>
    <w:rsid w:val="000F3D61"/>
    <w:rsid w:val="00101CFF"/>
    <w:rsid w:val="00112CDC"/>
    <w:rsid w:val="00113E55"/>
    <w:rsid w:val="00117BE3"/>
    <w:rsid w:val="00122AD1"/>
    <w:rsid w:val="00125414"/>
    <w:rsid w:val="001266DA"/>
    <w:rsid w:val="00132034"/>
    <w:rsid w:val="00132586"/>
    <w:rsid w:val="001355AF"/>
    <w:rsid w:val="00135F79"/>
    <w:rsid w:val="0014117F"/>
    <w:rsid w:val="00142E18"/>
    <w:rsid w:val="0015067F"/>
    <w:rsid w:val="00153FED"/>
    <w:rsid w:val="001540C9"/>
    <w:rsid w:val="001626AD"/>
    <w:rsid w:val="00162BBD"/>
    <w:rsid w:val="00166405"/>
    <w:rsid w:val="0016754D"/>
    <w:rsid w:val="00175481"/>
    <w:rsid w:val="0018000A"/>
    <w:rsid w:val="00191A78"/>
    <w:rsid w:val="00193CAF"/>
    <w:rsid w:val="00194A45"/>
    <w:rsid w:val="001967D8"/>
    <w:rsid w:val="001B32F8"/>
    <w:rsid w:val="001C36C5"/>
    <w:rsid w:val="001D1192"/>
    <w:rsid w:val="001D5190"/>
    <w:rsid w:val="001E2F5C"/>
    <w:rsid w:val="001E3B2F"/>
    <w:rsid w:val="001E3C54"/>
    <w:rsid w:val="001F2292"/>
    <w:rsid w:val="002021A4"/>
    <w:rsid w:val="00204AAC"/>
    <w:rsid w:val="0020739B"/>
    <w:rsid w:val="002111F7"/>
    <w:rsid w:val="00213E59"/>
    <w:rsid w:val="0021416D"/>
    <w:rsid w:val="00217B8D"/>
    <w:rsid w:val="00221DCE"/>
    <w:rsid w:val="00222F3F"/>
    <w:rsid w:val="002244D4"/>
    <w:rsid w:val="00224608"/>
    <w:rsid w:val="002265BD"/>
    <w:rsid w:val="002311AB"/>
    <w:rsid w:val="002314B3"/>
    <w:rsid w:val="002327B7"/>
    <w:rsid w:val="00261A04"/>
    <w:rsid w:val="00267A54"/>
    <w:rsid w:val="002724DE"/>
    <w:rsid w:val="00274131"/>
    <w:rsid w:val="00275332"/>
    <w:rsid w:val="0027646C"/>
    <w:rsid w:val="00280917"/>
    <w:rsid w:val="002812D4"/>
    <w:rsid w:val="0028569F"/>
    <w:rsid w:val="00290B36"/>
    <w:rsid w:val="00292B40"/>
    <w:rsid w:val="00293D0E"/>
    <w:rsid w:val="002A0A7B"/>
    <w:rsid w:val="002A3E1E"/>
    <w:rsid w:val="002B646B"/>
    <w:rsid w:val="002C05DB"/>
    <w:rsid w:val="002C28AF"/>
    <w:rsid w:val="002C2F3E"/>
    <w:rsid w:val="002C369D"/>
    <w:rsid w:val="002C44AB"/>
    <w:rsid w:val="002D30E9"/>
    <w:rsid w:val="002D5212"/>
    <w:rsid w:val="002D5AFA"/>
    <w:rsid w:val="002D6584"/>
    <w:rsid w:val="002E0906"/>
    <w:rsid w:val="002F191F"/>
    <w:rsid w:val="002F308C"/>
    <w:rsid w:val="002F39F1"/>
    <w:rsid w:val="002F75A0"/>
    <w:rsid w:val="0030424A"/>
    <w:rsid w:val="003060FE"/>
    <w:rsid w:val="0030620D"/>
    <w:rsid w:val="00307233"/>
    <w:rsid w:val="00307C05"/>
    <w:rsid w:val="0031288A"/>
    <w:rsid w:val="00315E59"/>
    <w:rsid w:val="00316104"/>
    <w:rsid w:val="0032726E"/>
    <w:rsid w:val="003277D1"/>
    <w:rsid w:val="00327B2C"/>
    <w:rsid w:val="00330ABA"/>
    <w:rsid w:val="00334506"/>
    <w:rsid w:val="0033545C"/>
    <w:rsid w:val="003404F2"/>
    <w:rsid w:val="003433A5"/>
    <w:rsid w:val="003529EC"/>
    <w:rsid w:val="00354581"/>
    <w:rsid w:val="00354EE0"/>
    <w:rsid w:val="00356370"/>
    <w:rsid w:val="00360BB3"/>
    <w:rsid w:val="00374437"/>
    <w:rsid w:val="00376E04"/>
    <w:rsid w:val="00377A47"/>
    <w:rsid w:val="00380DCF"/>
    <w:rsid w:val="003916A8"/>
    <w:rsid w:val="00396535"/>
    <w:rsid w:val="00397438"/>
    <w:rsid w:val="003A1B8E"/>
    <w:rsid w:val="003A41FF"/>
    <w:rsid w:val="003A5A8B"/>
    <w:rsid w:val="003A5C79"/>
    <w:rsid w:val="003A6340"/>
    <w:rsid w:val="003A76D4"/>
    <w:rsid w:val="003B7E42"/>
    <w:rsid w:val="003C197D"/>
    <w:rsid w:val="003C3567"/>
    <w:rsid w:val="003D164D"/>
    <w:rsid w:val="003D6A12"/>
    <w:rsid w:val="003F4983"/>
    <w:rsid w:val="00407698"/>
    <w:rsid w:val="00414BC9"/>
    <w:rsid w:val="004164C0"/>
    <w:rsid w:val="0042235D"/>
    <w:rsid w:val="00425850"/>
    <w:rsid w:val="00431223"/>
    <w:rsid w:val="004347E8"/>
    <w:rsid w:val="0044231D"/>
    <w:rsid w:val="00443E73"/>
    <w:rsid w:val="00444774"/>
    <w:rsid w:val="004465FE"/>
    <w:rsid w:val="00455EEA"/>
    <w:rsid w:val="00463CEE"/>
    <w:rsid w:val="0046783D"/>
    <w:rsid w:val="00477082"/>
    <w:rsid w:val="004847F2"/>
    <w:rsid w:val="004848AF"/>
    <w:rsid w:val="00487558"/>
    <w:rsid w:val="00492007"/>
    <w:rsid w:val="004924B7"/>
    <w:rsid w:val="004A15A1"/>
    <w:rsid w:val="004A2C39"/>
    <w:rsid w:val="004B34E9"/>
    <w:rsid w:val="004B3982"/>
    <w:rsid w:val="004C6004"/>
    <w:rsid w:val="004C6300"/>
    <w:rsid w:val="004E0401"/>
    <w:rsid w:val="004E42A9"/>
    <w:rsid w:val="004E65BB"/>
    <w:rsid w:val="004F193B"/>
    <w:rsid w:val="004F1A26"/>
    <w:rsid w:val="004F1F96"/>
    <w:rsid w:val="004F6BE3"/>
    <w:rsid w:val="00502191"/>
    <w:rsid w:val="0050578F"/>
    <w:rsid w:val="00505ED1"/>
    <w:rsid w:val="00511127"/>
    <w:rsid w:val="0051398B"/>
    <w:rsid w:val="00522935"/>
    <w:rsid w:val="00527425"/>
    <w:rsid w:val="00530771"/>
    <w:rsid w:val="00530BAB"/>
    <w:rsid w:val="00534EB6"/>
    <w:rsid w:val="00535285"/>
    <w:rsid w:val="005424F9"/>
    <w:rsid w:val="00555719"/>
    <w:rsid w:val="0056133D"/>
    <w:rsid w:val="00565289"/>
    <w:rsid w:val="00567F84"/>
    <w:rsid w:val="0057010F"/>
    <w:rsid w:val="005735D8"/>
    <w:rsid w:val="00577DF5"/>
    <w:rsid w:val="00581306"/>
    <w:rsid w:val="00581608"/>
    <w:rsid w:val="005822C1"/>
    <w:rsid w:val="00583551"/>
    <w:rsid w:val="00584040"/>
    <w:rsid w:val="00584047"/>
    <w:rsid w:val="005841DC"/>
    <w:rsid w:val="00591E4C"/>
    <w:rsid w:val="0059545A"/>
    <w:rsid w:val="00596563"/>
    <w:rsid w:val="005A56FF"/>
    <w:rsid w:val="005A5F5F"/>
    <w:rsid w:val="005A63E1"/>
    <w:rsid w:val="005B49A3"/>
    <w:rsid w:val="005B4F01"/>
    <w:rsid w:val="005B5217"/>
    <w:rsid w:val="005B722A"/>
    <w:rsid w:val="005C2EB7"/>
    <w:rsid w:val="005C4E66"/>
    <w:rsid w:val="005D63C1"/>
    <w:rsid w:val="005E2183"/>
    <w:rsid w:val="005E3BC6"/>
    <w:rsid w:val="005E6B95"/>
    <w:rsid w:val="005F0CC4"/>
    <w:rsid w:val="005F3A5D"/>
    <w:rsid w:val="006049DC"/>
    <w:rsid w:val="00616D16"/>
    <w:rsid w:val="00616EC4"/>
    <w:rsid w:val="00617478"/>
    <w:rsid w:val="00635314"/>
    <w:rsid w:val="00635879"/>
    <w:rsid w:val="00637C72"/>
    <w:rsid w:val="00641184"/>
    <w:rsid w:val="00643660"/>
    <w:rsid w:val="0066260E"/>
    <w:rsid w:val="00662F9E"/>
    <w:rsid w:val="0066416B"/>
    <w:rsid w:val="00665022"/>
    <w:rsid w:val="006672BB"/>
    <w:rsid w:val="006678DF"/>
    <w:rsid w:val="006765ED"/>
    <w:rsid w:val="00676720"/>
    <w:rsid w:val="006776CE"/>
    <w:rsid w:val="00687035"/>
    <w:rsid w:val="0068786F"/>
    <w:rsid w:val="00691A32"/>
    <w:rsid w:val="00692CEE"/>
    <w:rsid w:val="006A52F4"/>
    <w:rsid w:val="006A6584"/>
    <w:rsid w:val="006A749A"/>
    <w:rsid w:val="006A7769"/>
    <w:rsid w:val="006B0DD9"/>
    <w:rsid w:val="006B220C"/>
    <w:rsid w:val="006B3F9C"/>
    <w:rsid w:val="006B45CE"/>
    <w:rsid w:val="006B6273"/>
    <w:rsid w:val="006C23E1"/>
    <w:rsid w:val="006C4BAD"/>
    <w:rsid w:val="006D00D6"/>
    <w:rsid w:val="006D1F20"/>
    <w:rsid w:val="006D28C8"/>
    <w:rsid w:val="006D3A70"/>
    <w:rsid w:val="006D3BF7"/>
    <w:rsid w:val="006E5210"/>
    <w:rsid w:val="006E6CB8"/>
    <w:rsid w:val="006F5C2F"/>
    <w:rsid w:val="007027AF"/>
    <w:rsid w:val="00704A92"/>
    <w:rsid w:val="007108CE"/>
    <w:rsid w:val="00710B3D"/>
    <w:rsid w:val="007139AE"/>
    <w:rsid w:val="00715E8A"/>
    <w:rsid w:val="00723353"/>
    <w:rsid w:val="00726957"/>
    <w:rsid w:val="0074483A"/>
    <w:rsid w:val="00746205"/>
    <w:rsid w:val="0075313A"/>
    <w:rsid w:val="00756192"/>
    <w:rsid w:val="00756897"/>
    <w:rsid w:val="00765B55"/>
    <w:rsid w:val="00771F6B"/>
    <w:rsid w:val="00774AC3"/>
    <w:rsid w:val="00775078"/>
    <w:rsid w:val="007758C3"/>
    <w:rsid w:val="00776DFA"/>
    <w:rsid w:val="007770C5"/>
    <w:rsid w:val="007812A1"/>
    <w:rsid w:val="007813EC"/>
    <w:rsid w:val="00781920"/>
    <w:rsid w:val="00790729"/>
    <w:rsid w:val="00792F74"/>
    <w:rsid w:val="0079760E"/>
    <w:rsid w:val="00797DB1"/>
    <w:rsid w:val="007A2304"/>
    <w:rsid w:val="007A6236"/>
    <w:rsid w:val="007B1D7B"/>
    <w:rsid w:val="007B2537"/>
    <w:rsid w:val="007C4B79"/>
    <w:rsid w:val="007C6322"/>
    <w:rsid w:val="007C7210"/>
    <w:rsid w:val="007D1BE7"/>
    <w:rsid w:val="007E36AC"/>
    <w:rsid w:val="007E61C1"/>
    <w:rsid w:val="007E762C"/>
    <w:rsid w:val="007F2C11"/>
    <w:rsid w:val="007F36EF"/>
    <w:rsid w:val="007F3A90"/>
    <w:rsid w:val="00804F83"/>
    <w:rsid w:val="00805015"/>
    <w:rsid w:val="0081004C"/>
    <w:rsid w:val="00810794"/>
    <w:rsid w:val="00813C43"/>
    <w:rsid w:val="00813DBC"/>
    <w:rsid w:val="00820677"/>
    <w:rsid w:val="00822A7F"/>
    <w:rsid w:val="0082350B"/>
    <w:rsid w:val="0082531B"/>
    <w:rsid w:val="0082635B"/>
    <w:rsid w:val="00826BF0"/>
    <w:rsid w:val="00827169"/>
    <w:rsid w:val="008304B2"/>
    <w:rsid w:val="00830F9E"/>
    <w:rsid w:val="00836848"/>
    <w:rsid w:val="00840BBD"/>
    <w:rsid w:val="0084568F"/>
    <w:rsid w:val="00850FC1"/>
    <w:rsid w:val="008514FF"/>
    <w:rsid w:val="00852634"/>
    <w:rsid w:val="0086348C"/>
    <w:rsid w:val="008661A7"/>
    <w:rsid w:val="00891B8C"/>
    <w:rsid w:val="00891C6C"/>
    <w:rsid w:val="0089515C"/>
    <w:rsid w:val="008A095F"/>
    <w:rsid w:val="008A61F3"/>
    <w:rsid w:val="008A77FA"/>
    <w:rsid w:val="008B5F7E"/>
    <w:rsid w:val="008E7FA4"/>
    <w:rsid w:val="008F292A"/>
    <w:rsid w:val="008F4DF4"/>
    <w:rsid w:val="008F78EF"/>
    <w:rsid w:val="00904BE1"/>
    <w:rsid w:val="00906C1B"/>
    <w:rsid w:val="00910F1A"/>
    <w:rsid w:val="009148B7"/>
    <w:rsid w:val="0091562E"/>
    <w:rsid w:val="009233C2"/>
    <w:rsid w:val="00932613"/>
    <w:rsid w:val="0093333C"/>
    <w:rsid w:val="0093726E"/>
    <w:rsid w:val="00944CC0"/>
    <w:rsid w:val="00947415"/>
    <w:rsid w:val="0094758F"/>
    <w:rsid w:val="009504C4"/>
    <w:rsid w:val="00962487"/>
    <w:rsid w:val="0096390F"/>
    <w:rsid w:val="00972C25"/>
    <w:rsid w:val="0098153E"/>
    <w:rsid w:val="00991274"/>
    <w:rsid w:val="0099341A"/>
    <w:rsid w:val="00997902"/>
    <w:rsid w:val="009A041D"/>
    <w:rsid w:val="009A09DF"/>
    <w:rsid w:val="009A0E4E"/>
    <w:rsid w:val="009A1F50"/>
    <w:rsid w:val="009A2326"/>
    <w:rsid w:val="009A5161"/>
    <w:rsid w:val="009B002C"/>
    <w:rsid w:val="009B0F82"/>
    <w:rsid w:val="009B3612"/>
    <w:rsid w:val="009C0754"/>
    <w:rsid w:val="009C44E7"/>
    <w:rsid w:val="009C5077"/>
    <w:rsid w:val="009C68F3"/>
    <w:rsid w:val="009D2DE1"/>
    <w:rsid w:val="009D44C8"/>
    <w:rsid w:val="009E6E03"/>
    <w:rsid w:val="009F026E"/>
    <w:rsid w:val="00A02F88"/>
    <w:rsid w:val="00A074F2"/>
    <w:rsid w:val="00A10A92"/>
    <w:rsid w:val="00A10DB1"/>
    <w:rsid w:val="00A205AF"/>
    <w:rsid w:val="00A206DC"/>
    <w:rsid w:val="00A22E6F"/>
    <w:rsid w:val="00A278EF"/>
    <w:rsid w:val="00A3102F"/>
    <w:rsid w:val="00A36132"/>
    <w:rsid w:val="00A44E1F"/>
    <w:rsid w:val="00A456AF"/>
    <w:rsid w:val="00A465F3"/>
    <w:rsid w:val="00A47067"/>
    <w:rsid w:val="00A503BB"/>
    <w:rsid w:val="00A525AC"/>
    <w:rsid w:val="00A55610"/>
    <w:rsid w:val="00A60693"/>
    <w:rsid w:val="00A61EFE"/>
    <w:rsid w:val="00A625CA"/>
    <w:rsid w:val="00A65D19"/>
    <w:rsid w:val="00A753B8"/>
    <w:rsid w:val="00A80B9E"/>
    <w:rsid w:val="00A945C6"/>
    <w:rsid w:val="00A94990"/>
    <w:rsid w:val="00A95083"/>
    <w:rsid w:val="00A97BCB"/>
    <w:rsid w:val="00AA44F1"/>
    <w:rsid w:val="00AC614A"/>
    <w:rsid w:val="00AD099E"/>
    <w:rsid w:val="00AD1E85"/>
    <w:rsid w:val="00AD2E02"/>
    <w:rsid w:val="00AE477B"/>
    <w:rsid w:val="00AE7308"/>
    <w:rsid w:val="00AE7F69"/>
    <w:rsid w:val="00AF03D4"/>
    <w:rsid w:val="00AF1BCF"/>
    <w:rsid w:val="00AF2690"/>
    <w:rsid w:val="00AF55EC"/>
    <w:rsid w:val="00AF6538"/>
    <w:rsid w:val="00AF7076"/>
    <w:rsid w:val="00AF7A73"/>
    <w:rsid w:val="00B02996"/>
    <w:rsid w:val="00B0488F"/>
    <w:rsid w:val="00B06423"/>
    <w:rsid w:val="00B071D9"/>
    <w:rsid w:val="00B079F9"/>
    <w:rsid w:val="00B11DEA"/>
    <w:rsid w:val="00B142BB"/>
    <w:rsid w:val="00B150BC"/>
    <w:rsid w:val="00B218AE"/>
    <w:rsid w:val="00B21EC6"/>
    <w:rsid w:val="00B24FAC"/>
    <w:rsid w:val="00B2745B"/>
    <w:rsid w:val="00B349AB"/>
    <w:rsid w:val="00B37126"/>
    <w:rsid w:val="00B40189"/>
    <w:rsid w:val="00B43BD0"/>
    <w:rsid w:val="00B44882"/>
    <w:rsid w:val="00B46216"/>
    <w:rsid w:val="00B46CA0"/>
    <w:rsid w:val="00B47487"/>
    <w:rsid w:val="00B506F9"/>
    <w:rsid w:val="00B51A18"/>
    <w:rsid w:val="00B5349C"/>
    <w:rsid w:val="00B56F6C"/>
    <w:rsid w:val="00B60772"/>
    <w:rsid w:val="00B66C40"/>
    <w:rsid w:val="00B70E69"/>
    <w:rsid w:val="00B7773D"/>
    <w:rsid w:val="00B777AA"/>
    <w:rsid w:val="00B8166F"/>
    <w:rsid w:val="00B81E7B"/>
    <w:rsid w:val="00B86934"/>
    <w:rsid w:val="00B87030"/>
    <w:rsid w:val="00B93A2D"/>
    <w:rsid w:val="00BA480E"/>
    <w:rsid w:val="00BA5347"/>
    <w:rsid w:val="00BB0036"/>
    <w:rsid w:val="00BB16A4"/>
    <w:rsid w:val="00BB250F"/>
    <w:rsid w:val="00BC02E5"/>
    <w:rsid w:val="00BC1A2A"/>
    <w:rsid w:val="00BC39D0"/>
    <w:rsid w:val="00BC69D3"/>
    <w:rsid w:val="00BD01F4"/>
    <w:rsid w:val="00BE0A0B"/>
    <w:rsid w:val="00BF0C7F"/>
    <w:rsid w:val="00BF6B1A"/>
    <w:rsid w:val="00C00058"/>
    <w:rsid w:val="00C13114"/>
    <w:rsid w:val="00C201C8"/>
    <w:rsid w:val="00C22BE0"/>
    <w:rsid w:val="00C2400E"/>
    <w:rsid w:val="00C27FED"/>
    <w:rsid w:val="00C3714B"/>
    <w:rsid w:val="00C37AB7"/>
    <w:rsid w:val="00C51BAA"/>
    <w:rsid w:val="00C53BCC"/>
    <w:rsid w:val="00C5408F"/>
    <w:rsid w:val="00C72D23"/>
    <w:rsid w:val="00C754C4"/>
    <w:rsid w:val="00C75A01"/>
    <w:rsid w:val="00C771A9"/>
    <w:rsid w:val="00C775D1"/>
    <w:rsid w:val="00C83F19"/>
    <w:rsid w:val="00CA0F0E"/>
    <w:rsid w:val="00CA67FF"/>
    <w:rsid w:val="00CB727B"/>
    <w:rsid w:val="00CC0B6E"/>
    <w:rsid w:val="00CC2C92"/>
    <w:rsid w:val="00CC6CA6"/>
    <w:rsid w:val="00CC7960"/>
    <w:rsid w:val="00CD43B5"/>
    <w:rsid w:val="00CD4A58"/>
    <w:rsid w:val="00CD7556"/>
    <w:rsid w:val="00CD7879"/>
    <w:rsid w:val="00CD79F2"/>
    <w:rsid w:val="00CE2D66"/>
    <w:rsid w:val="00CF2E4E"/>
    <w:rsid w:val="00CF3458"/>
    <w:rsid w:val="00CF4D9F"/>
    <w:rsid w:val="00CF55A9"/>
    <w:rsid w:val="00D04AC1"/>
    <w:rsid w:val="00D06583"/>
    <w:rsid w:val="00D102D4"/>
    <w:rsid w:val="00D10495"/>
    <w:rsid w:val="00D14E01"/>
    <w:rsid w:val="00D2520C"/>
    <w:rsid w:val="00D36A79"/>
    <w:rsid w:val="00D43856"/>
    <w:rsid w:val="00D5019F"/>
    <w:rsid w:val="00D54C38"/>
    <w:rsid w:val="00D558FB"/>
    <w:rsid w:val="00D6056A"/>
    <w:rsid w:val="00D6094E"/>
    <w:rsid w:val="00D62489"/>
    <w:rsid w:val="00D6344F"/>
    <w:rsid w:val="00D64CD2"/>
    <w:rsid w:val="00D661EE"/>
    <w:rsid w:val="00D668AF"/>
    <w:rsid w:val="00D71850"/>
    <w:rsid w:val="00D73D5F"/>
    <w:rsid w:val="00D77B3E"/>
    <w:rsid w:val="00D81ED0"/>
    <w:rsid w:val="00D96045"/>
    <w:rsid w:val="00DA024F"/>
    <w:rsid w:val="00DA0D81"/>
    <w:rsid w:val="00DA6293"/>
    <w:rsid w:val="00DA7250"/>
    <w:rsid w:val="00DA78A5"/>
    <w:rsid w:val="00DB5196"/>
    <w:rsid w:val="00DC1E71"/>
    <w:rsid w:val="00DD0C93"/>
    <w:rsid w:val="00DD1EC4"/>
    <w:rsid w:val="00DD37FF"/>
    <w:rsid w:val="00DD3B02"/>
    <w:rsid w:val="00DD74BB"/>
    <w:rsid w:val="00DE507B"/>
    <w:rsid w:val="00DF0BA1"/>
    <w:rsid w:val="00DF1AFC"/>
    <w:rsid w:val="00DF29AA"/>
    <w:rsid w:val="00DF76A2"/>
    <w:rsid w:val="00E02E16"/>
    <w:rsid w:val="00E067FF"/>
    <w:rsid w:val="00E22BA7"/>
    <w:rsid w:val="00E238A2"/>
    <w:rsid w:val="00E27C01"/>
    <w:rsid w:val="00E30A52"/>
    <w:rsid w:val="00E34093"/>
    <w:rsid w:val="00E36EB9"/>
    <w:rsid w:val="00E41D88"/>
    <w:rsid w:val="00E43C8E"/>
    <w:rsid w:val="00E45315"/>
    <w:rsid w:val="00E4627A"/>
    <w:rsid w:val="00E47599"/>
    <w:rsid w:val="00E51322"/>
    <w:rsid w:val="00E51436"/>
    <w:rsid w:val="00E53187"/>
    <w:rsid w:val="00E54B2B"/>
    <w:rsid w:val="00E55ED6"/>
    <w:rsid w:val="00E566BF"/>
    <w:rsid w:val="00E56CBC"/>
    <w:rsid w:val="00E57CC3"/>
    <w:rsid w:val="00E61076"/>
    <w:rsid w:val="00E616A6"/>
    <w:rsid w:val="00E675F1"/>
    <w:rsid w:val="00E77B42"/>
    <w:rsid w:val="00E812BA"/>
    <w:rsid w:val="00E85617"/>
    <w:rsid w:val="00E90A9E"/>
    <w:rsid w:val="00E95F9D"/>
    <w:rsid w:val="00EA0AA8"/>
    <w:rsid w:val="00EA1B81"/>
    <w:rsid w:val="00EA268A"/>
    <w:rsid w:val="00EA58FB"/>
    <w:rsid w:val="00EA7F5B"/>
    <w:rsid w:val="00EB277C"/>
    <w:rsid w:val="00EB30E5"/>
    <w:rsid w:val="00EC1F10"/>
    <w:rsid w:val="00ED0CDC"/>
    <w:rsid w:val="00ED35DE"/>
    <w:rsid w:val="00EE0E0A"/>
    <w:rsid w:val="00EE1C62"/>
    <w:rsid w:val="00EE2F5D"/>
    <w:rsid w:val="00EE43BA"/>
    <w:rsid w:val="00EE4730"/>
    <w:rsid w:val="00EF24AC"/>
    <w:rsid w:val="00F05BD9"/>
    <w:rsid w:val="00F0656E"/>
    <w:rsid w:val="00F14E62"/>
    <w:rsid w:val="00F17660"/>
    <w:rsid w:val="00F24546"/>
    <w:rsid w:val="00F30BAF"/>
    <w:rsid w:val="00F33727"/>
    <w:rsid w:val="00F34CB5"/>
    <w:rsid w:val="00F34D03"/>
    <w:rsid w:val="00F433DD"/>
    <w:rsid w:val="00F52F6A"/>
    <w:rsid w:val="00F554AD"/>
    <w:rsid w:val="00F56C9D"/>
    <w:rsid w:val="00F658E8"/>
    <w:rsid w:val="00F6747F"/>
    <w:rsid w:val="00F6770F"/>
    <w:rsid w:val="00F711FB"/>
    <w:rsid w:val="00F75B04"/>
    <w:rsid w:val="00F8115C"/>
    <w:rsid w:val="00F811D5"/>
    <w:rsid w:val="00F97EAB"/>
    <w:rsid w:val="00FA13EB"/>
    <w:rsid w:val="00FA1DE0"/>
    <w:rsid w:val="00FA2226"/>
    <w:rsid w:val="00FA32CD"/>
    <w:rsid w:val="00FB0AE9"/>
    <w:rsid w:val="00FB1D5F"/>
    <w:rsid w:val="00FB3169"/>
    <w:rsid w:val="00FC4C79"/>
    <w:rsid w:val="00FC6296"/>
    <w:rsid w:val="00FC7D4D"/>
    <w:rsid w:val="00FD2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61ABF8-F920-44CC-828D-03404C0C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B79"/>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C4B79"/>
    <w:rPr>
      <w:b/>
      <w:bCs/>
      <w:sz w:val="28"/>
      <w:szCs w:val="20"/>
      <w:lang w:eastAsia="en-US"/>
    </w:rPr>
  </w:style>
  <w:style w:type="paragraph" w:styleId="BalloonText">
    <w:name w:val="Balloon Text"/>
    <w:basedOn w:val="Normal"/>
    <w:semiHidden/>
    <w:rsid w:val="00A80B9E"/>
    <w:rPr>
      <w:rFonts w:ascii="Tahoma" w:hAnsi="Tahoma" w:cs="Tahoma"/>
      <w:sz w:val="16"/>
      <w:szCs w:val="16"/>
    </w:rPr>
  </w:style>
  <w:style w:type="paragraph" w:styleId="Footer">
    <w:name w:val="footer"/>
    <w:basedOn w:val="Normal"/>
    <w:rsid w:val="00380DCF"/>
    <w:pPr>
      <w:tabs>
        <w:tab w:val="center" w:pos="4153"/>
        <w:tab w:val="right" w:pos="8306"/>
      </w:tabs>
    </w:pPr>
    <w:rPr>
      <w:szCs w:val="20"/>
    </w:rPr>
  </w:style>
  <w:style w:type="table" w:styleId="TableGrid">
    <w:name w:val="Table Grid"/>
    <w:basedOn w:val="TableNormal"/>
    <w:rsid w:val="009B0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71850"/>
    <w:rPr>
      <w:color w:val="0000FF"/>
      <w:u w:val="single"/>
    </w:rPr>
  </w:style>
  <w:style w:type="character" w:styleId="Strong">
    <w:name w:val="Strong"/>
    <w:basedOn w:val="DefaultParagraphFont"/>
    <w:qFormat/>
    <w:rsid w:val="00EE0E0A"/>
    <w:rPr>
      <w:b/>
      <w:bCs/>
    </w:rPr>
  </w:style>
  <w:style w:type="character" w:styleId="PageNumber">
    <w:name w:val="page number"/>
    <w:basedOn w:val="DefaultParagraphFont"/>
    <w:rsid w:val="00A97BCB"/>
  </w:style>
  <w:style w:type="paragraph" w:styleId="BodyText">
    <w:name w:val="Body Text"/>
    <w:basedOn w:val="Normal"/>
    <w:rsid w:val="00591E4C"/>
    <w:pPr>
      <w:spacing w:after="120"/>
    </w:pPr>
  </w:style>
  <w:style w:type="paragraph" w:customStyle="1" w:styleId="DiagramaDiagrama1CharChar">
    <w:name w:val="Diagrama Diagrama1 Char Char"/>
    <w:basedOn w:val="Normal"/>
    <w:rsid w:val="008F78EF"/>
    <w:pPr>
      <w:spacing w:after="160" w:line="240" w:lineRule="exact"/>
    </w:pPr>
    <w:rPr>
      <w:rFonts w:ascii="Verdana" w:hAnsi="Verdana"/>
      <w:sz w:val="16"/>
      <w:szCs w:val="20"/>
      <w:lang w:val="en-US" w:eastAsia="en-US"/>
    </w:rPr>
  </w:style>
  <w:style w:type="character" w:styleId="Emphasis">
    <w:name w:val="Emphasis"/>
    <w:basedOn w:val="DefaultParagraphFont"/>
    <w:qFormat/>
    <w:rsid w:val="00962487"/>
    <w:rPr>
      <w:b/>
      <w:bCs/>
      <w:i w:val="0"/>
      <w:iCs w:val="0"/>
    </w:rPr>
  </w:style>
  <w:style w:type="paragraph" w:styleId="BodyTextIndent3">
    <w:name w:val="Body Text Indent 3"/>
    <w:basedOn w:val="Normal"/>
    <w:rsid w:val="002A3E1E"/>
    <w:pPr>
      <w:spacing w:after="120"/>
      <w:ind w:left="283"/>
    </w:pPr>
    <w:rPr>
      <w:sz w:val="16"/>
      <w:szCs w:val="16"/>
    </w:rPr>
  </w:style>
  <w:style w:type="paragraph" w:styleId="BodyTextIndent">
    <w:name w:val="Body Text Indent"/>
    <w:basedOn w:val="Normal"/>
    <w:rsid w:val="00B51A18"/>
    <w:pPr>
      <w:spacing w:after="120"/>
      <w:ind w:left="283"/>
    </w:pPr>
  </w:style>
  <w:style w:type="paragraph" w:customStyle="1" w:styleId="CharCharCharCharChar">
    <w:name w:val="Char Char Char Char Char"/>
    <w:basedOn w:val="Normal"/>
    <w:semiHidden/>
    <w:rsid w:val="00FC6296"/>
    <w:pPr>
      <w:spacing w:after="160" w:line="240" w:lineRule="exact"/>
    </w:pPr>
    <w:rPr>
      <w:rFonts w:ascii="Verdana" w:hAnsi="Verdana" w:cs="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AIŠKINAMASIS RAŠTAS</vt:lpstr>
    </vt:vector>
  </TitlesOfParts>
  <Company>Home</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Ingrida Mazaliauskienė</cp:lastModifiedBy>
  <cp:revision>2</cp:revision>
  <cp:lastPrinted>2014-08-19T07:46:00Z</cp:lastPrinted>
  <dcterms:created xsi:type="dcterms:W3CDTF">2015-09-08T11:34:00Z</dcterms:created>
  <dcterms:modified xsi:type="dcterms:W3CDTF">2015-09-08T11:34:00Z</dcterms:modified>
</cp:coreProperties>
</file>