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D3F" w:rsidRPr="00642E54" w:rsidRDefault="00B763C0" w:rsidP="00E17D3F">
      <w:pPr>
        <w:ind w:left="5041"/>
        <w:rPr>
          <w:sz w:val="24"/>
          <w:szCs w:val="24"/>
        </w:rPr>
      </w:pPr>
      <w:r w:rsidRPr="00642E54">
        <w:rPr>
          <w:sz w:val="24"/>
          <w:szCs w:val="24"/>
        </w:rPr>
        <w:t>Panevėžio miesto plėtros 2014–2020</w:t>
      </w:r>
      <w:r w:rsidRPr="00642E54">
        <w:rPr>
          <w:b/>
          <w:sz w:val="24"/>
          <w:szCs w:val="24"/>
        </w:rPr>
        <w:t xml:space="preserve"> </w:t>
      </w:r>
      <w:r w:rsidRPr="00642E54">
        <w:rPr>
          <w:sz w:val="24"/>
          <w:szCs w:val="24"/>
        </w:rPr>
        <w:t>metų</w:t>
      </w:r>
      <w:r w:rsidRPr="00642E54">
        <w:rPr>
          <w:b/>
          <w:sz w:val="24"/>
          <w:szCs w:val="24"/>
        </w:rPr>
        <w:t xml:space="preserve"> </w:t>
      </w:r>
      <w:r w:rsidRPr="00642E54">
        <w:rPr>
          <w:sz w:val="24"/>
          <w:szCs w:val="24"/>
        </w:rPr>
        <w:t xml:space="preserve">strateginio plano įgyvendinimo 2014 metų ataskaitos, patvirtintos 2015 m. rugsėjo </w:t>
      </w:r>
      <w:r w:rsidR="00642E54" w:rsidRPr="00642E54">
        <w:rPr>
          <w:sz w:val="24"/>
          <w:szCs w:val="24"/>
        </w:rPr>
        <w:t xml:space="preserve"> </w:t>
      </w:r>
      <w:r w:rsidRPr="00642E54">
        <w:rPr>
          <w:sz w:val="24"/>
          <w:szCs w:val="24"/>
        </w:rPr>
        <w:t>d. sprendimu Nr.</w:t>
      </w:r>
      <w:r w:rsidR="00642E54" w:rsidRPr="00642E54">
        <w:rPr>
          <w:sz w:val="24"/>
          <w:szCs w:val="24"/>
        </w:rPr>
        <w:t xml:space="preserve"> </w:t>
      </w:r>
      <w:r w:rsidR="00E17D3F" w:rsidRPr="00642E54">
        <w:rPr>
          <w:sz w:val="24"/>
          <w:szCs w:val="24"/>
        </w:rPr>
        <w:t xml:space="preserve">  </w:t>
      </w:r>
    </w:p>
    <w:p w:rsidR="008E4D5B" w:rsidRDefault="008E4D5B" w:rsidP="00E17D3F">
      <w:pPr>
        <w:ind w:left="5041"/>
        <w:rPr>
          <w:b/>
          <w:sz w:val="24"/>
          <w:szCs w:val="24"/>
        </w:rPr>
      </w:pPr>
      <w:r w:rsidRPr="009044EA">
        <w:rPr>
          <w:sz w:val="24"/>
          <w:szCs w:val="24"/>
        </w:rPr>
        <w:t>1 priedas</w:t>
      </w:r>
    </w:p>
    <w:p w:rsidR="007F178C" w:rsidRDefault="007F178C" w:rsidP="007F178C">
      <w:pPr>
        <w:spacing w:before="480" w:after="240"/>
        <w:ind w:firstLine="720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t>VIZIJOS FORMULUOTĖ (IKI 2022 M.):</w:t>
      </w:r>
    </w:p>
    <w:p w:rsidR="00E75F1F" w:rsidRPr="009044EA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t xml:space="preserve">Panevėžys – </w:t>
      </w:r>
      <w:proofErr w:type="spellStart"/>
      <w:r w:rsidRPr="009044EA">
        <w:rPr>
          <w:b/>
          <w:sz w:val="24"/>
          <w:szCs w:val="24"/>
        </w:rPr>
        <w:t>metropolinis</w:t>
      </w:r>
      <w:proofErr w:type="spellEnd"/>
      <w:r w:rsidRPr="009044EA">
        <w:rPr>
          <w:b/>
          <w:sz w:val="24"/>
          <w:szCs w:val="24"/>
        </w:rPr>
        <w:t xml:space="preserve"> miestas, integruotas į pasaulio, Europos ir Lietuvos pažangą, turintis savitą veidą, atpažįstamas šalyje ir už jos ribų.</w:t>
      </w:r>
    </w:p>
    <w:p w:rsidR="00E75F1F" w:rsidRPr="009044EA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t>Svarbiausi Lietuvos šiaurės rytų vartai, strateginis logistikos mazgas, šalies pažangiųjų technologijų ir pramonės centras, patrauklus verslui ir investicijoms, Aukštaitijos sostinė.</w:t>
      </w:r>
    </w:p>
    <w:p w:rsidR="00F90408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t xml:space="preserve">Panevėžys – miestas, turintis savo charakterį, garsėjantis kultūros, meno, mokslo, sporto ir sveikos gyvensenos tradicijų puoselėjimu. Miestas, kuriame saugu, patogu gyventi ir dirbti. </w:t>
      </w:r>
    </w:p>
    <w:p w:rsidR="00E75F1F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9044EA">
        <w:rPr>
          <w:b/>
          <w:sz w:val="24"/>
          <w:szCs w:val="24"/>
        </w:rPr>
        <w:t>Panevėžys – jaunimo galimybių miestas.</w:t>
      </w:r>
    </w:p>
    <w:p w:rsidR="007F178C" w:rsidRPr="00C21406" w:rsidRDefault="00C21406" w:rsidP="007F178C">
      <w:pPr>
        <w:widowControl w:val="0"/>
        <w:autoSpaceDE w:val="0"/>
        <w:autoSpaceDN w:val="0"/>
        <w:adjustRightInd w:val="0"/>
        <w:spacing w:before="480" w:after="240"/>
        <w:jc w:val="center"/>
        <w:rPr>
          <w:rFonts w:ascii="Times New Roman Bold" w:hAnsi="Times New Roman Bold" w:cs="Times New Roman Bold"/>
          <w:b/>
          <w:spacing w:val="-6"/>
          <w:sz w:val="24"/>
          <w:szCs w:val="24"/>
        </w:rPr>
      </w:pPr>
      <w:r w:rsidRPr="00C21406">
        <w:rPr>
          <w:b/>
          <w:sz w:val="24"/>
          <w:szCs w:val="24"/>
        </w:rPr>
        <w:t>PANEVĖŽIO MIESTO PLĖTROS STRATEGINIO PLANO ĮGYVENDINIMO VIZIJOS RODIKLIAI</w:t>
      </w:r>
      <w:r w:rsidRPr="00C21406">
        <w:rPr>
          <w:rFonts w:ascii="Times New Roman Bold" w:hAnsi="Times New Roman Bold" w:cs="Times New Roman Bold"/>
          <w:b/>
          <w:spacing w:val="-6"/>
          <w:sz w:val="24"/>
          <w:szCs w:val="24"/>
        </w:rPr>
        <w:t xml:space="preserve"> </w:t>
      </w:r>
    </w:p>
    <w:tbl>
      <w:tblPr>
        <w:tblW w:w="47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1822"/>
        <w:gridCol w:w="1644"/>
        <w:gridCol w:w="936"/>
        <w:gridCol w:w="943"/>
        <w:gridCol w:w="876"/>
        <w:gridCol w:w="876"/>
        <w:gridCol w:w="951"/>
        <w:gridCol w:w="985"/>
      </w:tblGrid>
      <w:tr w:rsidR="00E308FD" w:rsidRPr="009044EA" w:rsidTr="00282BBE">
        <w:trPr>
          <w:jc w:val="center"/>
        </w:trPr>
        <w:tc>
          <w:tcPr>
            <w:tcW w:w="576" w:type="dxa"/>
            <w:shd w:val="clear" w:color="auto" w:fill="C86866"/>
            <w:vAlign w:val="center"/>
          </w:tcPr>
          <w:p w:rsidR="00E308FD" w:rsidRPr="009044EA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1822" w:type="dxa"/>
            <w:shd w:val="clear" w:color="auto" w:fill="C86866"/>
            <w:vAlign w:val="center"/>
          </w:tcPr>
          <w:p w:rsidR="00E308FD" w:rsidRPr="009044EA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644" w:type="dxa"/>
            <w:shd w:val="clear" w:color="auto" w:fill="C86866"/>
            <w:vAlign w:val="center"/>
          </w:tcPr>
          <w:p w:rsidR="00E308FD" w:rsidRPr="009044EA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36" w:type="dxa"/>
            <w:shd w:val="clear" w:color="auto" w:fill="C86866"/>
            <w:vAlign w:val="center"/>
          </w:tcPr>
          <w:p w:rsidR="00E308FD" w:rsidRPr="009044EA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2010 m.</w:t>
            </w:r>
          </w:p>
        </w:tc>
        <w:tc>
          <w:tcPr>
            <w:tcW w:w="943" w:type="dxa"/>
            <w:shd w:val="clear" w:color="auto" w:fill="C86866"/>
          </w:tcPr>
          <w:p w:rsidR="00E308FD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2011 m.</w:t>
            </w:r>
          </w:p>
        </w:tc>
        <w:tc>
          <w:tcPr>
            <w:tcW w:w="876" w:type="dxa"/>
            <w:shd w:val="clear" w:color="auto" w:fill="C86866"/>
          </w:tcPr>
          <w:p w:rsidR="00E308FD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2012 m.</w:t>
            </w:r>
          </w:p>
        </w:tc>
        <w:tc>
          <w:tcPr>
            <w:tcW w:w="876" w:type="dxa"/>
            <w:shd w:val="clear" w:color="auto" w:fill="C86866"/>
          </w:tcPr>
          <w:p w:rsidR="00E308FD" w:rsidRPr="009044EA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2013 m.</w:t>
            </w:r>
          </w:p>
        </w:tc>
        <w:tc>
          <w:tcPr>
            <w:tcW w:w="951" w:type="dxa"/>
            <w:shd w:val="clear" w:color="auto" w:fill="C86866"/>
          </w:tcPr>
          <w:p w:rsidR="00E308FD" w:rsidRPr="009044EA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 m.</w:t>
            </w:r>
          </w:p>
        </w:tc>
        <w:tc>
          <w:tcPr>
            <w:tcW w:w="985" w:type="dxa"/>
            <w:shd w:val="clear" w:color="auto" w:fill="C86866"/>
            <w:vAlign w:val="center"/>
          </w:tcPr>
          <w:p w:rsidR="00E308FD" w:rsidRPr="009044EA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 w:rsidRPr="009044EA">
              <w:rPr>
                <w:b/>
                <w:sz w:val="24"/>
                <w:szCs w:val="24"/>
              </w:rPr>
              <w:t>2020 m.</w:t>
            </w:r>
          </w:p>
        </w:tc>
      </w:tr>
      <w:tr w:rsidR="00E308FD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E308FD" w:rsidRPr="009044EA" w:rsidRDefault="00E308FD" w:rsidP="007F52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1.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E308FD" w:rsidRPr="009044EA" w:rsidRDefault="00E308FD" w:rsidP="007F5258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Vidutinis metinis gyventojų skaičius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E308FD" w:rsidRPr="009044EA" w:rsidRDefault="00E308FD" w:rsidP="007F52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36" w:type="dxa"/>
            <w:shd w:val="clear" w:color="auto" w:fill="auto"/>
          </w:tcPr>
          <w:p w:rsidR="00784245" w:rsidRDefault="00784245" w:rsidP="00784245">
            <w:pPr>
              <w:jc w:val="center"/>
              <w:rPr>
                <w:sz w:val="24"/>
                <w:szCs w:val="24"/>
              </w:rPr>
            </w:pPr>
          </w:p>
          <w:p w:rsidR="00E308FD" w:rsidRPr="009044EA" w:rsidRDefault="00653E35" w:rsidP="00784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101564</w:t>
            </w:r>
          </w:p>
        </w:tc>
        <w:tc>
          <w:tcPr>
            <w:tcW w:w="943" w:type="dxa"/>
          </w:tcPr>
          <w:p w:rsidR="00E308FD" w:rsidRDefault="00E308FD" w:rsidP="00784245">
            <w:pPr>
              <w:jc w:val="center"/>
              <w:rPr>
                <w:sz w:val="24"/>
                <w:szCs w:val="24"/>
              </w:rPr>
            </w:pPr>
          </w:p>
          <w:p w:rsidR="00065B35" w:rsidRPr="009044EA" w:rsidRDefault="00653E35" w:rsidP="00784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99248</w:t>
            </w:r>
          </w:p>
        </w:tc>
        <w:tc>
          <w:tcPr>
            <w:tcW w:w="876" w:type="dxa"/>
          </w:tcPr>
          <w:p w:rsidR="00E308FD" w:rsidRDefault="00E308FD" w:rsidP="00784245">
            <w:pPr>
              <w:jc w:val="center"/>
              <w:rPr>
                <w:sz w:val="24"/>
                <w:szCs w:val="24"/>
              </w:rPr>
            </w:pPr>
          </w:p>
          <w:p w:rsidR="00065B35" w:rsidRPr="009044EA" w:rsidRDefault="00653E35" w:rsidP="00784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97906</w:t>
            </w:r>
          </w:p>
        </w:tc>
        <w:tc>
          <w:tcPr>
            <w:tcW w:w="876" w:type="dxa"/>
          </w:tcPr>
          <w:p w:rsidR="00E308FD" w:rsidRDefault="00E308FD" w:rsidP="00784245">
            <w:pPr>
              <w:jc w:val="center"/>
              <w:rPr>
                <w:sz w:val="24"/>
                <w:szCs w:val="24"/>
              </w:rPr>
            </w:pPr>
          </w:p>
          <w:p w:rsidR="00065B35" w:rsidRPr="009044EA" w:rsidRDefault="00653E35" w:rsidP="00784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96836</w:t>
            </w:r>
          </w:p>
        </w:tc>
        <w:tc>
          <w:tcPr>
            <w:tcW w:w="951" w:type="dxa"/>
          </w:tcPr>
          <w:p w:rsidR="00E308FD" w:rsidRDefault="00E308FD" w:rsidP="00784245">
            <w:pPr>
              <w:jc w:val="center"/>
              <w:rPr>
                <w:sz w:val="24"/>
                <w:szCs w:val="24"/>
              </w:rPr>
            </w:pPr>
          </w:p>
          <w:p w:rsidR="00653E35" w:rsidRPr="009044EA" w:rsidRDefault="00653E35" w:rsidP="00784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95765</w:t>
            </w:r>
          </w:p>
        </w:tc>
        <w:tc>
          <w:tcPr>
            <w:tcW w:w="985" w:type="dxa"/>
            <w:shd w:val="clear" w:color="auto" w:fill="auto"/>
          </w:tcPr>
          <w:p w:rsidR="00E308FD" w:rsidRPr="009044EA" w:rsidRDefault="0036372C" w:rsidP="00784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&gt; 100</w:t>
            </w:r>
            <w:r w:rsidR="00E308FD" w:rsidRPr="009044EA">
              <w:rPr>
                <w:sz w:val="24"/>
                <w:szCs w:val="24"/>
              </w:rPr>
              <w:t>000</w:t>
            </w:r>
          </w:p>
        </w:tc>
      </w:tr>
      <w:tr w:rsidR="00E308FD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E308FD" w:rsidRPr="009044EA" w:rsidRDefault="00E308FD" w:rsidP="007F52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2.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E308FD" w:rsidRPr="009044EA" w:rsidRDefault="00E308FD" w:rsidP="007F5258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Jaunų žmonių (iki 29 m. amžiaus) dalis, bendroje gyventojų skaičiaus struktūroje (proc.)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E308FD" w:rsidRPr="009044EA" w:rsidRDefault="009F5B75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Lietuvos </w:t>
            </w:r>
            <w:r w:rsidR="00E308FD" w:rsidRPr="009044EA">
              <w:rPr>
                <w:sz w:val="24"/>
                <w:szCs w:val="24"/>
              </w:rPr>
              <w:t>statistikos departamentas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E308FD" w:rsidRPr="009044EA" w:rsidRDefault="00653E35" w:rsidP="00653E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</w:t>
            </w:r>
          </w:p>
        </w:tc>
        <w:tc>
          <w:tcPr>
            <w:tcW w:w="943" w:type="dxa"/>
            <w:vAlign w:val="center"/>
          </w:tcPr>
          <w:p w:rsidR="00653E35" w:rsidRDefault="00653E35" w:rsidP="00653E35">
            <w:pPr>
              <w:jc w:val="right"/>
              <w:rPr>
                <w:sz w:val="24"/>
                <w:szCs w:val="24"/>
              </w:rPr>
            </w:pPr>
          </w:p>
          <w:p w:rsidR="00653E35" w:rsidRDefault="00653E35" w:rsidP="00653E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32,6</w:t>
            </w:r>
          </w:p>
          <w:p w:rsidR="00653E35" w:rsidRPr="009044EA" w:rsidRDefault="00653E35" w:rsidP="00653E3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E308FD" w:rsidRPr="009044EA" w:rsidRDefault="00653E35" w:rsidP="00653E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32,4</w:t>
            </w:r>
          </w:p>
        </w:tc>
        <w:tc>
          <w:tcPr>
            <w:tcW w:w="876" w:type="dxa"/>
            <w:vAlign w:val="center"/>
          </w:tcPr>
          <w:p w:rsidR="00E308FD" w:rsidRPr="009044EA" w:rsidRDefault="00653E35" w:rsidP="00653E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32,2</w:t>
            </w:r>
          </w:p>
        </w:tc>
        <w:tc>
          <w:tcPr>
            <w:tcW w:w="951" w:type="dxa"/>
            <w:vAlign w:val="center"/>
          </w:tcPr>
          <w:p w:rsidR="00E308FD" w:rsidRPr="009044EA" w:rsidRDefault="00653E35" w:rsidP="00653E3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32,1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308FD" w:rsidRPr="009044EA" w:rsidRDefault="00E308FD" w:rsidP="00653E35">
            <w:pPr>
              <w:jc w:val="right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&gt; 40</w:t>
            </w:r>
          </w:p>
        </w:tc>
      </w:tr>
      <w:tr w:rsidR="00E308FD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E308FD" w:rsidRPr="009044EA" w:rsidRDefault="00E308FD" w:rsidP="007F52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3.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E308FD" w:rsidRPr="009044EA" w:rsidRDefault="00E308FD" w:rsidP="007F5258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Natūrali gyventojų kaita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E308FD" w:rsidRPr="009044EA" w:rsidRDefault="00E308FD" w:rsidP="007F52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E308FD" w:rsidRPr="009044EA" w:rsidRDefault="0018177E" w:rsidP="00913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139D2">
              <w:rPr>
                <w:sz w:val="24"/>
                <w:szCs w:val="24"/>
              </w:rPr>
              <w:t>393</w:t>
            </w:r>
          </w:p>
        </w:tc>
        <w:tc>
          <w:tcPr>
            <w:tcW w:w="943" w:type="dxa"/>
          </w:tcPr>
          <w:p w:rsidR="00E308FD" w:rsidRDefault="00E308FD" w:rsidP="007F5258">
            <w:pPr>
              <w:jc w:val="center"/>
              <w:rPr>
                <w:sz w:val="24"/>
                <w:szCs w:val="24"/>
              </w:rPr>
            </w:pPr>
          </w:p>
          <w:p w:rsidR="0018177E" w:rsidRPr="009044EA" w:rsidRDefault="0018177E" w:rsidP="00913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139D2">
              <w:rPr>
                <w:sz w:val="24"/>
                <w:szCs w:val="24"/>
              </w:rPr>
              <w:t>328</w:t>
            </w:r>
          </w:p>
        </w:tc>
        <w:tc>
          <w:tcPr>
            <w:tcW w:w="876" w:type="dxa"/>
          </w:tcPr>
          <w:p w:rsidR="00E308FD" w:rsidRDefault="00E308FD" w:rsidP="007F5258">
            <w:pPr>
              <w:jc w:val="center"/>
              <w:rPr>
                <w:sz w:val="24"/>
                <w:szCs w:val="24"/>
              </w:rPr>
            </w:pPr>
          </w:p>
          <w:p w:rsidR="0018177E" w:rsidRPr="009044EA" w:rsidRDefault="0018177E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-324</w:t>
            </w:r>
          </w:p>
        </w:tc>
        <w:tc>
          <w:tcPr>
            <w:tcW w:w="876" w:type="dxa"/>
          </w:tcPr>
          <w:p w:rsidR="00E308FD" w:rsidRDefault="00E308FD" w:rsidP="007F5258">
            <w:pPr>
              <w:jc w:val="center"/>
              <w:rPr>
                <w:sz w:val="24"/>
                <w:szCs w:val="24"/>
              </w:rPr>
            </w:pPr>
          </w:p>
          <w:p w:rsidR="0018177E" w:rsidRPr="009044EA" w:rsidRDefault="0018177E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-318</w:t>
            </w:r>
          </w:p>
        </w:tc>
        <w:tc>
          <w:tcPr>
            <w:tcW w:w="951" w:type="dxa"/>
          </w:tcPr>
          <w:p w:rsidR="00E308FD" w:rsidRDefault="00E308FD" w:rsidP="007F5258">
            <w:pPr>
              <w:jc w:val="center"/>
              <w:rPr>
                <w:sz w:val="24"/>
                <w:szCs w:val="24"/>
              </w:rPr>
            </w:pPr>
          </w:p>
          <w:p w:rsidR="009139D2" w:rsidRPr="009044EA" w:rsidRDefault="009139D2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-217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308FD" w:rsidRPr="009044EA" w:rsidRDefault="00E308FD" w:rsidP="007F525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&gt; 50</w:t>
            </w:r>
          </w:p>
        </w:tc>
      </w:tr>
      <w:tr w:rsidR="00E308FD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E308FD" w:rsidRPr="009044EA" w:rsidRDefault="00E308FD" w:rsidP="007F52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4.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E308FD" w:rsidRPr="009044EA" w:rsidRDefault="00E308FD" w:rsidP="007F5258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Migracijos saldo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E308FD" w:rsidRPr="009044EA" w:rsidRDefault="00E308FD" w:rsidP="007F52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E308FD" w:rsidRPr="009044EA" w:rsidRDefault="000B52C5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-2681</w:t>
            </w:r>
          </w:p>
        </w:tc>
        <w:tc>
          <w:tcPr>
            <w:tcW w:w="943" w:type="dxa"/>
          </w:tcPr>
          <w:p w:rsidR="00E308FD" w:rsidRDefault="00E308FD" w:rsidP="007F5258">
            <w:pPr>
              <w:jc w:val="center"/>
              <w:rPr>
                <w:sz w:val="24"/>
                <w:szCs w:val="24"/>
              </w:rPr>
            </w:pPr>
          </w:p>
          <w:p w:rsidR="000B52C5" w:rsidRPr="009044EA" w:rsidRDefault="000B52C5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-1230</w:t>
            </w:r>
          </w:p>
        </w:tc>
        <w:tc>
          <w:tcPr>
            <w:tcW w:w="876" w:type="dxa"/>
          </w:tcPr>
          <w:p w:rsidR="00E308FD" w:rsidRDefault="00E308FD" w:rsidP="007F5258">
            <w:pPr>
              <w:jc w:val="center"/>
              <w:rPr>
                <w:sz w:val="24"/>
                <w:szCs w:val="24"/>
              </w:rPr>
            </w:pPr>
          </w:p>
          <w:p w:rsidR="000B52C5" w:rsidRPr="009044EA" w:rsidRDefault="000B52C5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-783</w:t>
            </w:r>
          </w:p>
        </w:tc>
        <w:tc>
          <w:tcPr>
            <w:tcW w:w="876" w:type="dxa"/>
          </w:tcPr>
          <w:p w:rsidR="00E308FD" w:rsidRDefault="00E308FD" w:rsidP="007F5258">
            <w:pPr>
              <w:jc w:val="center"/>
              <w:rPr>
                <w:sz w:val="24"/>
                <w:szCs w:val="24"/>
              </w:rPr>
            </w:pPr>
          </w:p>
          <w:p w:rsidR="00E97121" w:rsidRPr="009044EA" w:rsidRDefault="00E97121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-697</w:t>
            </w:r>
          </w:p>
        </w:tc>
        <w:tc>
          <w:tcPr>
            <w:tcW w:w="951" w:type="dxa"/>
          </w:tcPr>
          <w:p w:rsidR="00E308FD" w:rsidRDefault="00E308FD" w:rsidP="007F5258">
            <w:pPr>
              <w:jc w:val="center"/>
              <w:rPr>
                <w:sz w:val="24"/>
                <w:szCs w:val="24"/>
              </w:rPr>
            </w:pPr>
          </w:p>
          <w:p w:rsidR="009139D2" w:rsidRPr="009044EA" w:rsidRDefault="009139D2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-909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308FD" w:rsidRPr="009044EA" w:rsidRDefault="00E308FD" w:rsidP="007F525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&gt; 100</w:t>
            </w:r>
          </w:p>
        </w:tc>
      </w:tr>
      <w:tr w:rsidR="00E308FD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E308FD" w:rsidRPr="009044EA" w:rsidRDefault="00E308FD" w:rsidP="007F52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5.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E308FD" w:rsidRPr="009044EA" w:rsidRDefault="00E97121" w:rsidP="007F52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Nedarbo lygis</w:t>
            </w:r>
            <w:r w:rsidR="00E308FD" w:rsidRPr="009044EA">
              <w:rPr>
                <w:sz w:val="24"/>
                <w:szCs w:val="24"/>
              </w:rPr>
              <w:t xml:space="preserve"> (proc.)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E308FD" w:rsidRPr="009044EA" w:rsidRDefault="00E308FD" w:rsidP="007F52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E308FD" w:rsidRPr="009044EA" w:rsidRDefault="009139D2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18,3</w:t>
            </w:r>
          </w:p>
        </w:tc>
        <w:tc>
          <w:tcPr>
            <w:tcW w:w="943" w:type="dxa"/>
          </w:tcPr>
          <w:p w:rsidR="00E308FD" w:rsidRDefault="00E308FD" w:rsidP="007F5258">
            <w:pPr>
              <w:jc w:val="center"/>
              <w:rPr>
                <w:sz w:val="24"/>
                <w:szCs w:val="24"/>
              </w:rPr>
            </w:pPr>
          </w:p>
          <w:p w:rsidR="00E97121" w:rsidRPr="009044EA" w:rsidRDefault="009139D2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</w:t>
            </w:r>
          </w:p>
        </w:tc>
        <w:tc>
          <w:tcPr>
            <w:tcW w:w="876" w:type="dxa"/>
          </w:tcPr>
          <w:p w:rsidR="00E308FD" w:rsidRDefault="00E308FD" w:rsidP="007F5258">
            <w:pPr>
              <w:jc w:val="center"/>
              <w:rPr>
                <w:sz w:val="24"/>
                <w:szCs w:val="24"/>
              </w:rPr>
            </w:pPr>
          </w:p>
          <w:p w:rsidR="00E97121" w:rsidRPr="009044EA" w:rsidRDefault="009139D2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</w:t>
            </w:r>
          </w:p>
        </w:tc>
        <w:tc>
          <w:tcPr>
            <w:tcW w:w="876" w:type="dxa"/>
          </w:tcPr>
          <w:p w:rsidR="00E308FD" w:rsidRDefault="00E308FD" w:rsidP="007F5258">
            <w:pPr>
              <w:jc w:val="center"/>
              <w:rPr>
                <w:sz w:val="24"/>
                <w:szCs w:val="24"/>
              </w:rPr>
            </w:pPr>
          </w:p>
          <w:p w:rsidR="00E97121" w:rsidRPr="009044EA" w:rsidRDefault="009139D2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951" w:type="dxa"/>
          </w:tcPr>
          <w:p w:rsidR="00E308FD" w:rsidRDefault="00E308FD" w:rsidP="007F5258">
            <w:pPr>
              <w:jc w:val="center"/>
              <w:rPr>
                <w:sz w:val="24"/>
                <w:szCs w:val="24"/>
              </w:rPr>
            </w:pPr>
          </w:p>
          <w:p w:rsidR="009139D2" w:rsidRPr="009044EA" w:rsidRDefault="009139D2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308FD" w:rsidRPr="009044EA" w:rsidRDefault="00E308FD" w:rsidP="007F52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≤ 7,0</w:t>
            </w:r>
          </w:p>
        </w:tc>
      </w:tr>
      <w:tr w:rsidR="00E308FD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E308FD" w:rsidRPr="009044EA" w:rsidRDefault="00E308FD" w:rsidP="007F52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6.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E308FD" w:rsidRPr="009044EA" w:rsidRDefault="00E308FD" w:rsidP="009139D2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Vidutinis mėnesinis bruto darbo užmokestis (</w:t>
            </w:r>
            <w:r w:rsidR="009139D2">
              <w:rPr>
                <w:sz w:val="24"/>
                <w:szCs w:val="24"/>
              </w:rPr>
              <w:t xml:space="preserve">Lt, </w:t>
            </w:r>
            <w:r w:rsidR="009139D2">
              <w:rPr>
                <w:sz w:val="24"/>
                <w:szCs w:val="24"/>
              </w:rPr>
              <w:lastRenderedPageBreak/>
              <w:t>Eur)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E308FD" w:rsidRPr="009044EA" w:rsidRDefault="00E308FD" w:rsidP="007F52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lastRenderedPageBreak/>
              <w:t>Lietuvos statistikos departamentas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E308FD" w:rsidRDefault="004A65C1" w:rsidP="004A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1795</w:t>
            </w:r>
          </w:p>
          <w:p w:rsidR="00402585" w:rsidRPr="009044EA" w:rsidRDefault="00402585" w:rsidP="004A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519,9</w:t>
            </w:r>
          </w:p>
        </w:tc>
        <w:tc>
          <w:tcPr>
            <w:tcW w:w="943" w:type="dxa"/>
            <w:vAlign w:val="center"/>
          </w:tcPr>
          <w:p w:rsidR="004A65C1" w:rsidRDefault="004A65C1" w:rsidP="004A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1888</w:t>
            </w:r>
          </w:p>
          <w:p w:rsidR="00402585" w:rsidRPr="009044EA" w:rsidRDefault="00402585" w:rsidP="004A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546,8</w:t>
            </w:r>
          </w:p>
        </w:tc>
        <w:tc>
          <w:tcPr>
            <w:tcW w:w="876" w:type="dxa"/>
            <w:vAlign w:val="center"/>
          </w:tcPr>
          <w:p w:rsidR="00E308FD" w:rsidRDefault="004A65C1" w:rsidP="004A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1955</w:t>
            </w:r>
          </w:p>
          <w:p w:rsidR="00402585" w:rsidRPr="009044EA" w:rsidRDefault="00402585" w:rsidP="004A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566,2</w:t>
            </w:r>
          </w:p>
        </w:tc>
        <w:tc>
          <w:tcPr>
            <w:tcW w:w="876" w:type="dxa"/>
            <w:vAlign w:val="center"/>
          </w:tcPr>
          <w:p w:rsidR="00402585" w:rsidRDefault="00402585" w:rsidP="004A65C1">
            <w:pPr>
              <w:jc w:val="center"/>
              <w:rPr>
                <w:sz w:val="24"/>
                <w:szCs w:val="24"/>
              </w:rPr>
            </w:pPr>
          </w:p>
          <w:p w:rsidR="00E308FD" w:rsidRDefault="004A65C1" w:rsidP="004A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2062</w:t>
            </w:r>
          </w:p>
          <w:p w:rsidR="00402585" w:rsidRDefault="00402585" w:rsidP="004A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597,2</w:t>
            </w:r>
          </w:p>
          <w:p w:rsidR="00402585" w:rsidRPr="009044EA" w:rsidRDefault="00402585" w:rsidP="004A65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E308FD" w:rsidRDefault="00402585" w:rsidP="004A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2183,8</w:t>
            </w:r>
          </w:p>
          <w:p w:rsidR="00402585" w:rsidRPr="009044EA" w:rsidRDefault="00402585" w:rsidP="004A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632,5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308FD" w:rsidRDefault="00E308FD" w:rsidP="007F52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≥ 2800</w:t>
            </w:r>
            <w:r w:rsidR="005869AD">
              <w:rPr>
                <w:sz w:val="24"/>
                <w:szCs w:val="24"/>
              </w:rPr>
              <w:t>,0</w:t>
            </w:r>
          </w:p>
          <w:p w:rsidR="00402585" w:rsidRPr="009044EA" w:rsidRDefault="00402585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</w:t>
            </w:r>
            <w:r w:rsidR="005869AD">
              <w:rPr>
                <w:sz w:val="24"/>
                <w:szCs w:val="24"/>
              </w:rPr>
              <w:t>,0</w:t>
            </w:r>
          </w:p>
        </w:tc>
      </w:tr>
      <w:tr w:rsidR="006D5053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6D5053" w:rsidRDefault="006D5053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D5053" w:rsidRPr="006D5053" w:rsidRDefault="006D5053" w:rsidP="00137E02">
            <w:pPr>
              <w:jc w:val="both"/>
              <w:rPr>
                <w:b/>
                <w:sz w:val="24"/>
                <w:szCs w:val="24"/>
              </w:rPr>
            </w:pPr>
            <w:r w:rsidRPr="006D5053">
              <w:rPr>
                <w:b/>
                <w:sz w:val="24"/>
                <w:szCs w:val="24"/>
              </w:rPr>
              <w:t>Bendrasis vidaus produktas (BVP)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D5053" w:rsidRPr="009044EA" w:rsidRDefault="006D5053" w:rsidP="006D50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6D5053" w:rsidRDefault="006D5053" w:rsidP="004A65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vAlign w:val="center"/>
          </w:tcPr>
          <w:p w:rsidR="006D5053" w:rsidRDefault="006D5053" w:rsidP="004A65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6D5053" w:rsidRDefault="006D5053" w:rsidP="004A65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6D5053" w:rsidRDefault="006D5053" w:rsidP="004A65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6D5053" w:rsidRPr="009044EA" w:rsidRDefault="006D5053" w:rsidP="004A65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6D5053" w:rsidRPr="009044EA" w:rsidRDefault="006D5053" w:rsidP="007F5258">
            <w:pPr>
              <w:jc w:val="center"/>
              <w:rPr>
                <w:sz w:val="24"/>
                <w:szCs w:val="24"/>
              </w:rPr>
            </w:pPr>
          </w:p>
        </w:tc>
      </w:tr>
      <w:tr w:rsidR="006D5053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6D5053" w:rsidRPr="009044EA" w:rsidRDefault="006D5053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D5053" w:rsidRPr="009044EA" w:rsidRDefault="006D5053" w:rsidP="007F5258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tenkantis vienam apskrities gyventojui (tūkst. Lt</w:t>
            </w:r>
            <w:r w:rsidR="000E2F7C">
              <w:rPr>
                <w:sz w:val="24"/>
                <w:szCs w:val="24"/>
              </w:rPr>
              <w:t>, Eur</w:t>
            </w:r>
            <w:r w:rsidRPr="009044EA">
              <w:rPr>
                <w:sz w:val="24"/>
                <w:szCs w:val="24"/>
              </w:rPr>
              <w:t>)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6D5053" w:rsidRPr="009044EA" w:rsidRDefault="006D5053" w:rsidP="007F52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6D5053" w:rsidRDefault="006D5053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22,4</w:t>
            </w:r>
          </w:p>
          <w:p w:rsidR="000E2F7C" w:rsidRPr="009044EA" w:rsidRDefault="000E2F7C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943" w:type="dxa"/>
            <w:vAlign w:val="center"/>
          </w:tcPr>
          <w:p w:rsidR="006D5053" w:rsidRDefault="006D5053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</w:t>
            </w:r>
          </w:p>
          <w:p w:rsidR="000E2F7C" w:rsidRPr="009044EA" w:rsidRDefault="000E2F7C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876" w:type="dxa"/>
            <w:vAlign w:val="center"/>
          </w:tcPr>
          <w:p w:rsidR="006D5053" w:rsidRDefault="006D5053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  <w:p w:rsidR="000E2F7C" w:rsidRPr="009044EA" w:rsidRDefault="000E2F7C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876" w:type="dxa"/>
            <w:vAlign w:val="center"/>
          </w:tcPr>
          <w:p w:rsidR="006D5053" w:rsidRDefault="000E2F7C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30,4</w:t>
            </w:r>
          </w:p>
          <w:p w:rsidR="000E2F7C" w:rsidRPr="009044EA" w:rsidRDefault="000E2F7C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</w:t>
            </w:r>
          </w:p>
        </w:tc>
        <w:tc>
          <w:tcPr>
            <w:tcW w:w="951" w:type="dxa"/>
            <w:vAlign w:val="center"/>
          </w:tcPr>
          <w:p w:rsidR="006D5053" w:rsidRPr="00282BBE" w:rsidRDefault="000E2F7C" w:rsidP="00137E02">
            <w:pPr>
              <w:jc w:val="center"/>
              <w:rPr>
                <w:sz w:val="24"/>
                <w:szCs w:val="24"/>
                <w:vertAlign w:val="superscript"/>
              </w:rPr>
            </w:pPr>
            <w:proofErr w:type="spellStart"/>
            <w:r>
              <w:rPr>
                <w:sz w:val="24"/>
                <w:szCs w:val="24"/>
              </w:rPr>
              <w:t>n.d</w:t>
            </w:r>
            <w:proofErr w:type="spellEnd"/>
            <w:r>
              <w:rPr>
                <w:sz w:val="24"/>
                <w:szCs w:val="24"/>
              </w:rPr>
              <w:t>.</w:t>
            </w:r>
            <w:r w:rsidR="00282BBE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6D5053" w:rsidRPr="00232808" w:rsidRDefault="006D5053" w:rsidP="00137E02">
            <w:pPr>
              <w:jc w:val="center"/>
              <w:rPr>
                <w:sz w:val="24"/>
                <w:szCs w:val="24"/>
              </w:rPr>
            </w:pPr>
            <w:r w:rsidRPr="00232808">
              <w:rPr>
                <w:sz w:val="24"/>
                <w:szCs w:val="24"/>
              </w:rPr>
              <w:t>≥ 34,0</w:t>
            </w:r>
          </w:p>
          <w:p w:rsidR="000E2F7C" w:rsidRPr="00232808" w:rsidRDefault="000E2F7C" w:rsidP="00137E02">
            <w:pPr>
              <w:jc w:val="center"/>
              <w:rPr>
                <w:sz w:val="24"/>
                <w:szCs w:val="24"/>
              </w:rPr>
            </w:pPr>
            <w:r w:rsidRPr="00232808">
              <w:rPr>
                <w:sz w:val="24"/>
                <w:szCs w:val="24"/>
              </w:rPr>
              <w:t>9,8</w:t>
            </w:r>
          </w:p>
        </w:tc>
      </w:tr>
      <w:tr w:rsidR="006D5053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6D5053" w:rsidRPr="009044EA" w:rsidRDefault="006D5053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D5053" w:rsidRPr="009044EA" w:rsidRDefault="006D5053" w:rsidP="007F5258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šalies BVP dalis, sukuriama Panevėžio apskrityje (proc.).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6D5053" w:rsidRPr="009044EA" w:rsidRDefault="006D5053" w:rsidP="007F5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6D5053" w:rsidRPr="009044EA" w:rsidRDefault="006D5053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943" w:type="dxa"/>
            <w:vAlign w:val="center"/>
          </w:tcPr>
          <w:p w:rsidR="006D5053" w:rsidRPr="009044EA" w:rsidRDefault="006D5053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  <w:tc>
          <w:tcPr>
            <w:tcW w:w="876" w:type="dxa"/>
            <w:vAlign w:val="center"/>
          </w:tcPr>
          <w:p w:rsidR="006D5053" w:rsidRPr="009044EA" w:rsidRDefault="006D5053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876" w:type="dxa"/>
            <w:vAlign w:val="center"/>
          </w:tcPr>
          <w:p w:rsidR="006D5053" w:rsidRPr="009044EA" w:rsidRDefault="000E2F7C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951" w:type="dxa"/>
            <w:vAlign w:val="center"/>
          </w:tcPr>
          <w:p w:rsidR="006D5053" w:rsidRPr="009044EA" w:rsidRDefault="000E2F7C" w:rsidP="00137E0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n.d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6D5053" w:rsidRPr="00232808" w:rsidRDefault="006D5053" w:rsidP="00137E02">
            <w:pPr>
              <w:jc w:val="center"/>
              <w:rPr>
                <w:sz w:val="24"/>
                <w:szCs w:val="24"/>
              </w:rPr>
            </w:pPr>
            <w:r w:rsidRPr="00232808">
              <w:rPr>
                <w:sz w:val="24"/>
                <w:szCs w:val="24"/>
              </w:rPr>
              <w:t>≥ 7,9</w:t>
            </w:r>
          </w:p>
        </w:tc>
      </w:tr>
      <w:tr w:rsidR="006D5053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6D5053" w:rsidRPr="009044EA" w:rsidRDefault="006D5053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D5053" w:rsidRPr="006D5053" w:rsidRDefault="006D5053" w:rsidP="006D5053">
            <w:pPr>
              <w:rPr>
                <w:b/>
                <w:sz w:val="24"/>
                <w:szCs w:val="24"/>
              </w:rPr>
            </w:pPr>
            <w:r w:rsidRPr="006D5053">
              <w:rPr>
                <w:b/>
                <w:sz w:val="24"/>
                <w:szCs w:val="24"/>
              </w:rPr>
              <w:t>Tiesioginės užsienio investicijos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6D5053" w:rsidRPr="009044EA" w:rsidRDefault="006D5053" w:rsidP="007F52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6D5053" w:rsidRDefault="006D5053" w:rsidP="004A65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vAlign w:val="center"/>
          </w:tcPr>
          <w:p w:rsidR="006D5053" w:rsidRDefault="006D5053" w:rsidP="004A65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6D5053" w:rsidRDefault="006D5053" w:rsidP="004A65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6D5053" w:rsidRDefault="006D5053" w:rsidP="004A65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6D5053" w:rsidRPr="009044EA" w:rsidRDefault="006D5053" w:rsidP="004A65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6D5053" w:rsidRPr="00232808" w:rsidRDefault="006D5053" w:rsidP="007F5258">
            <w:pPr>
              <w:jc w:val="center"/>
              <w:rPr>
                <w:sz w:val="24"/>
                <w:szCs w:val="24"/>
              </w:rPr>
            </w:pPr>
          </w:p>
        </w:tc>
      </w:tr>
      <w:tr w:rsidR="006D5053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6D5053" w:rsidRDefault="006D5053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D5053" w:rsidRPr="009044EA" w:rsidRDefault="006D5053" w:rsidP="006D5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044EA">
              <w:rPr>
                <w:sz w:val="24"/>
                <w:szCs w:val="24"/>
              </w:rPr>
              <w:t>tenkančios vienam gyventojui (Lt</w:t>
            </w:r>
            <w:r w:rsidR="000E2F7C">
              <w:rPr>
                <w:sz w:val="24"/>
                <w:szCs w:val="24"/>
              </w:rPr>
              <w:t>, Eur</w:t>
            </w:r>
            <w:r w:rsidRPr="009044EA">
              <w:rPr>
                <w:sz w:val="24"/>
                <w:szCs w:val="24"/>
              </w:rPr>
              <w:t>)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6D5053" w:rsidRPr="009044EA" w:rsidRDefault="006D5053" w:rsidP="007F5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6D5053" w:rsidRDefault="006D5053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E2F7C">
              <w:rPr>
                <w:sz w:val="24"/>
                <w:szCs w:val="24"/>
              </w:rPr>
              <w:t>507,0</w:t>
            </w:r>
          </w:p>
          <w:p w:rsidR="000E2F7C" w:rsidRPr="009044EA" w:rsidRDefault="0036372C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1595,0</w:t>
            </w:r>
          </w:p>
        </w:tc>
        <w:tc>
          <w:tcPr>
            <w:tcW w:w="943" w:type="dxa"/>
            <w:vAlign w:val="center"/>
          </w:tcPr>
          <w:p w:rsidR="000E2F7C" w:rsidRDefault="000E2F7C" w:rsidP="00137E02">
            <w:pPr>
              <w:jc w:val="center"/>
              <w:rPr>
                <w:sz w:val="24"/>
                <w:szCs w:val="24"/>
              </w:rPr>
            </w:pPr>
          </w:p>
          <w:p w:rsidR="006D5053" w:rsidRDefault="006D5053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6587</w:t>
            </w:r>
            <w:r w:rsidR="000E2F7C">
              <w:rPr>
                <w:sz w:val="24"/>
                <w:szCs w:val="24"/>
              </w:rPr>
              <w:t>,0</w:t>
            </w:r>
          </w:p>
          <w:p w:rsidR="000E2F7C" w:rsidRDefault="000E2F7C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1908,0</w:t>
            </w:r>
          </w:p>
          <w:p w:rsidR="000E2F7C" w:rsidRPr="009044EA" w:rsidRDefault="000E2F7C" w:rsidP="00137E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6D5053" w:rsidRDefault="006D5053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="000E2F7C">
              <w:rPr>
                <w:sz w:val="24"/>
                <w:szCs w:val="24"/>
              </w:rPr>
              <w:t>79,0</w:t>
            </w:r>
          </w:p>
          <w:p w:rsidR="000E2F7C" w:rsidRPr="009044EA" w:rsidRDefault="000E2F7C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2282,0</w:t>
            </w:r>
          </w:p>
        </w:tc>
        <w:tc>
          <w:tcPr>
            <w:tcW w:w="876" w:type="dxa"/>
            <w:vAlign w:val="center"/>
          </w:tcPr>
          <w:p w:rsidR="006D5053" w:rsidRDefault="000E2F7C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8818,0</w:t>
            </w:r>
          </w:p>
          <w:p w:rsidR="000E2F7C" w:rsidRPr="009044EA" w:rsidRDefault="000E2F7C" w:rsidP="0013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2554,0</w:t>
            </w:r>
          </w:p>
        </w:tc>
        <w:tc>
          <w:tcPr>
            <w:tcW w:w="951" w:type="dxa"/>
            <w:vAlign w:val="center"/>
          </w:tcPr>
          <w:p w:rsidR="006D5053" w:rsidRPr="009044EA" w:rsidRDefault="0036372C" w:rsidP="00137E0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n.d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6D5053" w:rsidRPr="00232808" w:rsidRDefault="006D5053" w:rsidP="00137E02">
            <w:pPr>
              <w:jc w:val="center"/>
              <w:rPr>
                <w:sz w:val="24"/>
                <w:szCs w:val="24"/>
              </w:rPr>
            </w:pPr>
            <w:r w:rsidRPr="00232808">
              <w:rPr>
                <w:sz w:val="24"/>
                <w:szCs w:val="24"/>
              </w:rPr>
              <w:t>≥ 8550</w:t>
            </w:r>
            <w:r w:rsidR="00232808" w:rsidRPr="00232808">
              <w:rPr>
                <w:sz w:val="24"/>
                <w:szCs w:val="24"/>
              </w:rPr>
              <w:t>,0</w:t>
            </w:r>
          </w:p>
          <w:p w:rsidR="0036372C" w:rsidRPr="00232808" w:rsidRDefault="0036372C" w:rsidP="00137E02">
            <w:pPr>
              <w:jc w:val="center"/>
              <w:rPr>
                <w:sz w:val="24"/>
                <w:szCs w:val="24"/>
              </w:rPr>
            </w:pPr>
            <w:r w:rsidRPr="00232808">
              <w:rPr>
                <w:sz w:val="24"/>
                <w:szCs w:val="24"/>
              </w:rPr>
              <w:t>2476</w:t>
            </w:r>
            <w:r w:rsidR="00232808" w:rsidRPr="00232808">
              <w:rPr>
                <w:sz w:val="24"/>
                <w:szCs w:val="24"/>
              </w:rPr>
              <w:t>,0</w:t>
            </w:r>
          </w:p>
        </w:tc>
      </w:tr>
      <w:tr w:rsidR="006D5053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6D5053" w:rsidRPr="009044EA" w:rsidRDefault="006D5053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D5053" w:rsidRPr="006D5053" w:rsidRDefault="006D5053" w:rsidP="0036372C">
            <w:pPr>
              <w:jc w:val="both"/>
              <w:rPr>
                <w:sz w:val="24"/>
                <w:szCs w:val="24"/>
              </w:rPr>
            </w:pPr>
            <w:r w:rsidRPr="006D5053">
              <w:rPr>
                <w:sz w:val="24"/>
                <w:szCs w:val="24"/>
              </w:rPr>
              <w:t xml:space="preserve">proc. nuo Lietuvos </w:t>
            </w:r>
            <w:r w:rsidR="0036372C">
              <w:rPr>
                <w:sz w:val="24"/>
                <w:szCs w:val="24"/>
              </w:rPr>
              <w:t>TUI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6D5053" w:rsidRPr="009044EA" w:rsidRDefault="006D5053" w:rsidP="007F5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6D5053" w:rsidRDefault="0036372C" w:rsidP="004A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1,59</w:t>
            </w:r>
          </w:p>
        </w:tc>
        <w:tc>
          <w:tcPr>
            <w:tcW w:w="943" w:type="dxa"/>
            <w:vAlign w:val="center"/>
          </w:tcPr>
          <w:p w:rsidR="006D5053" w:rsidRDefault="0036372C" w:rsidP="004A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1,72</w:t>
            </w:r>
          </w:p>
        </w:tc>
        <w:tc>
          <w:tcPr>
            <w:tcW w:w="876" w:type="dxa"/>
            <w:vAlign w:val="center"/>
          </w:tcPr>
          <w:p w:rsidR="006D5053" w:rsidRDefault="0036372C" w:rsidP="004A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1,84</w:t>
            </w:r>
          </w:p>
        </w:tc>
        <w:tc>
          <w:tcPr>
            <w:tcW w:w="876" w:type="dxa"/>
            <w:vAlign w:val="center"/>
          </w:tcPr>
          <w:p w:rsidR="006D5053" w:rsidRDefault="0036372C" w:rsidP="004A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1,93</w:t>
            </w:r>
          </w:p>
        </w:tc>
        <w:tc>
          <w:tcPr>
            <w:tcW w:w="951" w:type="dxa"/>
            <w:vAlign w:val="center"/>
          </w:tcPr>
          <w:p w:rsidR="006D5053" w:rsidRPr="009044EA" w:rsidRDefault="0036372C" w:rsidP="004A65C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n.d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6D5053" w:rsidRPr="00232808" w:rsidRDefault="00A649FA" w:rsidP="007F5258">
            <w:pPr>
              <w:jc w:val="center"/>
              <w:rPr>
                <w:sz w:val="24"/>
                <w:szCs w:val="24"/>
              </w:rPr>
            </w:pPr>
            <w:r w:rsidRPr="00232808">
              <w:rPr>
                <w:sz w:val="24"/>
                <w:szCs w:val="24"/>
              </w:rPr>
              <w:t>≥ 2,2</w:t>
            </w:r>
          </w:p>
        </w:tc>
      </w:tr>
      <w:tr w:rsidR="002B2502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2B2502" w:rsidRPr="009044EA" w:rsidRDefault="002B2502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2B2502" w:rsidRPr="007F6ACB" w:rsidRDefault="002B2502" w:rsidP="00A649FA">
            <w:pPr>
              <w:rPr>
                <w:b/>
                <w:sz w:val="24"/>
                <w:szCs w:val="24"/>
              </w:rPr>
            </w:pPr>
            <w:r w:rsidRPr="007F6ACB">
              <w:rPr>
                <w:b/>
                <w:sz w:val="24"/>
                <w:szCs w:val="24"/>
              </w:rPr>
              <w:t>Materialinės investicijos: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2B2502" w:rsidRPr="009044EA" w:rsidRDefault="002B2502" w:rsidP="007F5258">
            <w:pPr>
              <w:jc w:val="center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2B2502" w:rsidRDefault="002B2502" w:rsidP="004A65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vAlign w:val="center"/>
          </w:tcPr>
          <w:p w:rsidR="002B2502" w:rsidRDefault="002B2502" w:rsidP="004A65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2B2502" w:rsidRDefault="002B2502" w:rsidP="004A65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2B2502" w:rsidRDefault="002B2502" w:rsidP="004A65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2B2502" w:rsidRPr="009044EA" w:rsidRDefault="002B2502" w:rsidP="004A65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2B2502" w:rsidRPr="00232808" w:rsidRDefault="002B2502" w:rsidP="007F5258">
            <w:pPr>
              <w:jc w:val="center"/>
              <w:rPr>
                <w:sz w:val="24"/>
                <w:szCs w:val="24"/>
              </w:rPr>
            </w:pPr>
          </w:p>
        </w:tc>
      </w:tr>
      <w:tr w:rsidR="002B2502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2B2502" w:rsidRPr="009044EA" w:rsidRDefault="002B2502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2B2502" w:rsidRPr="009044EA" w:rsidRDefault="002B2502" w:rsidP="007F5258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tenkančios vienam gyventojui (Lt</w:t>
            </w:r>
            <w:r w:rsidR="004C29FE">
              <w:rPr>
                <w:sz w:val="24"/>
                <w:szCs w:val="24"/>
              </w:rPr>
              <w:t>, Eur</w:t>
            </w:r>
            <w:r w:rsidRPr="009044EA">
              <w:rPr>
                <w:sz w:val="24"/>
                <w:szCs w:val="24"/>
              </w:rPr>
              <w:t>)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2B2502" w:rsidRPr="009044EA" w:rsidRDefault="002B2502" w:rsidP="007F5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2B2502" w:rsidRDefault="002B2502" w:rsidP="00A64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2987</w:t>
            </w:r>
            <w:r w:rsidR="0085236E">
              <w:rPr>
                <w:sz w:val="24"/>
                <w:szCs w:val="24"/>
              </w:rPr>
              <w:t>,0</w:t>
            </w:r>
          </w:p>
          <w:p w:rsidR="0085236E" w:rsidRPr="009044EA" w:rsidRDefault="0085236E" w:rsidP="00A64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865,0</w:t>
            </w:r>
          </w:p>
        </w:tc>
        <w:tc>
          <w:tcPr>
            <w:tcW w:w="943" w:type="dxa"/>
            <w:vAlign w:val="center"/>
          </w:tcPr>
          <w:p w:rsidR="002B2502" w:rsidRDefault="002B2502" w:rsidP="00A649FA">
            <w:pPr>
              <w:jc w:val="center"/>
              <w:rPr>
                <w:sz w:val="24"/>
                <w:szCs w:val="24"/>
              </w:rPr>
            </w:pPr>
          </w:p>
          <w:p w:rsidR="002B2502" w:rsidRDefault="002B2502" w:rsidP="00A64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4146</w:t>
            </w:r>
            <w:r w:rsidR="0085236E">
              <w:rPr>
                <w:sz w:val="24"/>
                <w:szCs w:val="24"/>
              </w:rPr>
              <w:t>,0</w:t>
            </w:r>
          </w:p>
          <w:p w:rsidR="0085236E" w:rsidRDefault="0085236E" w:rsidP="00A64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1201,0</w:t>
            </w:r>
          </w:p>
          <w:p w:rsidR="002B2502" w:rsidRPr="009044EA" w:rsidRDefault="002B2502" w:rsidP="00A649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85236E" w:rsidRDefault="0085236E" w:rsidP="00A649FA">
            <w:pPr>
              <w:jc w:val="center"/>
              <w:rPr>
                <w:sz w:val="24"/>
                <w:szCs w:val="24"/>
              </w:rPr>
            </w:pPr>
          </w:p>
          <w:p w:rsidR="002B2502" w:rsidRDefault="0085236E" w:rsidP="00A64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5144,7</w:t>
            </w:r>
          </w:p>
          <w:p w:rsidR="0085236E" w:rsidRDefault="0085236E" w:rsidP="00A64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1490,0</w:t>
            </w:r>
          </w:p>
          <w:p w:rsidR="0085236E" w:rsidRPr="009044EA" w:rsidRDefault="0085236E" w:rsidP="00A649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2B2502" w:rsidRDefault="0085236E" w:rsidP="00A64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5037,6</w:t>
            </w:r>
          </w:p>
          <w:p w:rsidR="0085236E" w:rsidRPr="009044EA" w:rsidRDefault="0085236E" w:rsidP="00A64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1459,0</w:t>
            </w:r>
          </w:p>
        </w:tc>
        <w:tc>
          <w:tcPr>
            <w:tcW w:w="951" w:type="dxa"/>
            <w:vAlign w:val="center"/>
          </w:tcPr>
          <w:p w:rsidR="002B2502" w:rsidRPr="009044EA" w:rsidRDefault="0085236E" w:rsidP="00A649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n.d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2B2502" w:rsidRDefault="00CC09A0" w:rsidP="00A64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≥ 6</w:t>
            </w:r>
            <w:r w:rsidR="002B2502" w:rsidRPr="00232808">
              <w:rPr>
                <w:sz w:val="24"/>
                <w:szCs w:val="24"/>
              </w:rPr>
              <w:t>028</w:t>
            </w:r>
            <w:r w:rsidR="00232808" w:rsidRPr="00232808">
              <w:rPr>
                <w:sz w:val="24"/>
                <w:szCs w:val="24"/>
              </w:rPr>
              <w:t>,0</w:t>
            </w:r>
          </w:p>
          <w:p w:rsidR="00CC09A0" w:rsidRDefault="00CC09A0" w:rsidP="00A64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1745,0</w:t>
            </w:r>
          </w:p>
          <w:p w:rsidR="00CC09A0" w:rsidRPr="00232808" w:rsidRDefault="00CC09A0" w:rsidP="00A649FA">
            <w:pPr>
              <w:jc w:val="center"/>
              <w:rPr>
                <w:sz w:val="24"/>
                <w:szCs w:val="24"/>
              </w:rPr>
            </w:pPr>
          </w:p>
        </w:tc>
      </w:tr>
      <w:tr w:rsidR="002B2502" w:rsidRPr="009044EA" w:rsidTr="00282BBE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2B2502" w:rsidRPr="009044EA" w:rsidRDefault="002B2502" w:rsidP="007F52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9.2.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2B2502" w:rsidRPr="009044EA" w:rsidRDefault="002B2502" w:rsidP="007F5258">
            <w:pPr>
              <w:jc w:val="both"/>
              <w:rPr>
                <w:sz w:val="24"/>
                <w:szCs w:val="24"/>
              </w:rPr>
            </w:pPr>
            <w:r w:rsidRPr="009044EA">
              <w:rPr>
                <w:sz w:val="24"/>
                <w:szCs w:val="24"/>
              </w:rPr>
              <w:t>proc. nuo Lietuvos vidurkio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2B2502" w:rsidRPr="009044EA" w:rsidRDefault="002B2502" w:rsidP="007F5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2B2502" w:rsidRDefault="0036372C" w:rsidP="004A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2,12</w:t>
            </w:r>
          </w:p>
        </w:tc>
        <w:tc>
          <w:tcPr>
            <w:tcW w:w="943" w:type="dxa"/>
            <w:vAlign w:val="center"/>
          </w:tcPr>
          <w:p w:rsidR="002B2502" w:rsidRDefault="0036372C" w:rsidP="004A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2,35</w:t>
            </w:r>
          </w:p>
        </w:tc>
        <w:tc>
          <w:tcPr>
            <w:tcW w:w="876" w:type="dxa"/>
            <w:vAlign w:val="center"/>
          </w:tcPr>
          <w:p w:rsidR="002B2502" w:rsidRDefault="0036372C" w:rsidP="004A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2,75</w:t>
            </w:r>
          </w:p>
        </w:tc>
        <w:tc>
          <w:tcPr>
            <w:tcW w:w="876" w:type="dxa"/>
            <w:vAlign w:val="center"/>
          </w:tcPr>
          <w:p w:rsidR="002B2502" w:rsidRDefault="0036372C" w:rsidP="004A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2,74</w:t>
            </w:r>
          </w:p>
        </w:tc>
        <w:tc>
          <w:tcPr>
            <w:tcW w:w="951" w:type="dxa"/>
            <w:vAlign w:val="center"/>
          </w:tcPr>
          <w:p w:rsidR="002B2502" w:rsidRPr="009044EA" w:rsidRDefault="0085236E" w:rsidP="004A65C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n.d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2B2502" w:rsidRPr="00232808" w:rsidRDefault="002B2502" w:rsidP="007F5258">
            <w:pPr>
              <w:jc w:val="center"/>
              <w:rPr>
                <w:sz w:val="24"/>
                <w:szCs w:val="24"/>
              </w:rPr>
            </w:pPr>
            <w:r w:rsidRPr="00232808">
              <w:rPr>
                <w:sz w:val="24"/>
                <w:szCs w:val="24"/>
              </w:rPr>
              <w:t>≥ 3,3</w:t>
            </w:r>
          </w:p>
        </w:tc>
      </w:tr>
    </w:tbl>
    <w:p w:rsidR="007F178C" w:rsidRPr="00282BBE" w:rsidRDefault="00282BBE" w:rsidP="00282BBE">
      <w:pPr>
        <w:widowControl w:val="0"/>
        <w:autoSpaceDE w:val="0"/>
        <w:autoSpaceDN w:val="0"/>
        <w:adjustRightInd w:val="0"/>
        <w:spacing w:before="11" w:line="253" w:lineRule="exact"/>
        <w:ind w:firstLine="720"/>
        <w:rPr>
          <w:rFonts w:ascii="Times New Roman Bold" w:hAnsi="Times New Roman Bold" w:cs="Times New Roman Bold"/>
          <w:spacing w:val="-3"/>
        </w:rPr>
      </w:pPr>
      <w:proofErr w:type="spellStart"/>
      <w:r w:rsidRPr="00282BBE">
        <w:t>n.d</w:t>
      </w:r>
      <w:proofErr w:type="spellEnd"/>
      <w:r w:rsidRPr="00282BBE">
        <w:t>.</w:t>
      </w:r>
      <w:r w:rsidRPr="00282BBE">
        <w:rPr>
          <w:vertAlign w:val="superscript"/>
        </w:rPr>
        <w:t xml:space="preserve">* </w:t>
      </w:r>
      <w:r w:rsidRPr="00282BBE">
        <w:t xml:space="preserve"> - nėra duomenų</w:t>
      </w:r>
    </w:p>
    <w:sectPr w:rsidR="007F178C" w:rsidRPr="00282BBE" w:rsidSect="00E75F1F"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69C" w:rsidRDefault="006E269C" w:rsidP="00DC2D5B">
      <w:r>
        <w:separator/>
      </w:r>
    </w:p>
  </w:endnote>
  <w:endnote w:type="continuationSeparator" w:id="0">
    <w:p w:rsidR="006E269C" w:rsidRDefault="006E269C" w:rsidP="00DC2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69C" w:rsidRDefault="006E269C" w:rsidP="00DC2D5B">
      <w:r>
        <w:separator/>
      </w:r>
    </w:p>
  </w:footnote>
  <w:footnote w:type="continuationSeparator" w:id="0">
    <w:p w:rsidR="006E269C" w:rsidRDefault="006E269C" w:rsidP="00DC2D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286409"/>
    <w:multiLevelType w:val="hybridMultilevel"/>
    <w:tmpl w:val="D0DC2EF0"/>
    <w:lvl w:ilvl="0" w:tplc="473C2F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8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  <w:num w:numId="16">
    <w:abstractNumId w:val="4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78C"/>
    <w:rsid w:val="00065B35"/>
    <w:rsid w:val="00080358"/>
    <w:rsid w:val="00084D61"/>
    <w:rsid w:val="000B52C5"/>
    <w:rsid w:val="000E2F7C"/>
    <w:rsid w:val="00147C43"/>
    <w:rsid w:val="001516DE"/>
    <w:rsid w:val="0018177E"/>
    <w:rsid w:val="001E779A"/>
    <w:rsid w:val="00232808"/>
    <w:rsid w:val="00282BBE"/>
    <w:rsid w:val="00291369"/>
    <w:rsid w:val="002A2A3D"/>
    <w:rsid w:val="002B2502"/>
    <w:rsid w:val="002D3C1E"/>
    <w:rsid w:val="00323C9D"/>
    <w:rsid w:val="0036372C"/>
    <w:rsid w:val="003E134B"/>
    <w:rsid w:val="003E2EED"/>
    <w:rsid w:val="00402585"/>
    <w:rsid w:val="00406B54"/>
    <w:rsid w:val="004A65C1"/>
    <w:rsid w:val="004C29FE"/>
    <w:rsid w:val="0052529B"/>
    <w:rsid w:val="005869AD"/>
    <w:rsid w:val="005C21E0"/>
    <w:rsid w:val="00642E54"/>
    <w:rsid w:val="00653E35"/>
    <w:rsid w:val="006D5053"/>
    <w:rsid w:val="006E269C"/>
    <w:rsid w:val="0072516D"/>
    <w:rsid w:val="00784245"/>
    <w:rsid w:val="00785456"/>
    <w:rsid w:val="007F178C"/>
    <w:rsid w:val="007F6ACB"/>
    <w:rsid w:val="0085236E"/>
    <w:rsid w:val="008E4D5B"/>
    <w:rsid w:val="009139D2"/>
    <w:rsid w:val="00924992"/>
    <w:rsid w:val="009607E6"/>
    <w:rsid w:val="00961A68"/>
    <w:rsid w:val="00982D4E"/>
    <w:rsid w:val="009B6FB8"/>
    <w:rsid w:val="009F5B75"/>
    <w:rsid w:val="00A649FA"/>
    <w:rsid w:val="00AE49CC"/>
    <w:rsid w:val="00B763C0"/>
    <w:rsid w:val="00B83C9B"/>
    <w:rsid w:val="00B95B22"/>
    <w:rsid w:val="00C175BB"/>
    <w:rsid w:val="00C21406"/>
    <w:rsid w:val="00C96851"/>
    <w:rsid w:val="00CC09A0"/>
    <w:rsid w:val="00D43A6B"/>
    <w:rsid w:val="00DC2D5B"/>
    <w:rsid w:val="00E17D3F"/>
    <w:rsid w:val="00E308FD"/>
    <w:rsid w:val="00E75F1F"/>
    <w:rsid w:val="00E97121"/>
    <w:rsid w:val="00F861E1"/>
    <w:rsid w:val="00F90408"/>
    <w:rsid w:val="00FD7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78C"/>
    <w:pPr>
      <w:ind w:left="0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F17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Footer">
    <w:name w:val="footer"/>
    <w:basedOn w:val="Normal"/>
    <w:link w:val="FooterChar"/>
    <w:rsid w:val="007F17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ageNumber">
    <w:name w:val="page number"/>
    <w:basedOn w:val="DefaultParagraphFont"/>
    <w:rsid w:val="007F178C"/>
  </w:style>
  <w:style w:type="paragraph" w:styleId="NormalWeb">
    <w:name w:val="Normal (Web)"/>
    <w:basedOn w:val="Normal"/>
    <w:link w:val="NormalWebChar"/>
    <w:rsid w:val="007F178C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NormalWebChar">
    <w:name w:val="Normal (Web) Char"/>
    <w:link w:val="NormalWeb"/>
    <w:rsid w:val="007F178C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ListParagraph">
    <w:name w:val="List Paragraph"/>
    <w:basedOn w:val="Normal"/>
    <w:uiPriority w:val="34"/>
    <w:qFormat/>
    <w:rsid w:val="006D50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Asta1</dc:creator>
  <cp:keywords/>
  <dc:description/>
  <cp:lastModifiedBy>Asta1</cp:lastModifiedBy>
  <cp:revision>46</cp:revision>
  <cp:lastPrinted>2015-07-02T09:03:00Z</cp:lastPrinted>
  <dcterms:created xsi:type="dcterms:W3CDTF">2015-07-02T06:31:00Z</dcterms:created>
  <dcterms:modified xsi:type="dcterms:W3CDTF">2015-09-08T07:04:00Z</dcterms:modified>
</cp:coreProperties>
</file>