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83" w:rsidRPr="00FE28F1" w:rsidRDefault="006D6783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>
        <w:rPr>
          <w:b/>
        </w:rPr>
        <w:t>Projektas</w:t>
      </w:r>
    </w:p>
    <w:p w:rsidR="006D6783" w:rsidRPr="00137E22" w:rsidRDefault="006D6783" w:rsidP="006D157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</w:p>
    <w:p w:rsidR="006D6783" w:rsidRPr="00137E22" w:rsidRDefault="006D6783" w:rsidP="002A506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TARYBA</w:t>
      </w:r>
    </w:p>
    <w:p w:rsidR="006D6783" w:rsidRDefault="006D6783" w:rsidP="00C506EE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6D6783" w:rsidRPr="002A506D" w:rsidRDefault="006D6783" w:rsidP="009754CB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SPRENDIMAS</w:t>
      </w:r>
    </w:p>
    <w:p w:rsidR="006D6783" w:rsidRPr="002A506D" w:rsidRDefault="006D6783" w:rsidP="00EA5E6C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DĖL</w:t>
      </w:r>
      <w:r>
        <w:rPr>
          <w:b/>
        </w:rPr>
        <w:t xml:space="preserve"> </w:t>
      </w:r>
      <w:r w:rsidRPr="00DB2C4C">
        <w:rPr>
          <w:b/>
        </w:rPr>
        <w:t xml:space="preserve">VIETINĖS RINKLIAVOS </w:t>
      </w:r>
      <w:r>
        <w:rPr>
          <w:b/>
        </w:rPr>
        <w:t>TRANSPORTO PRIEMONIŲ</w:t>
      </w:r>
      <w:r w:rsidRPr="00DB2C4C">
        <w:rPr>
          <w:b/>
        </w:rPr>
        <w:t xml:space="preserve"> VALDYTOJAMS (VAIRUOTOJAMS) UŽ NAUDOJIMĄSI MOKAMOMIS AUTOMOBILIŲ STOVĖJIMO VIETOMIS PANEVĖŽIO MIESTE NUOSTATŲ, PATVIRTINTŲ PANEVĖŽIO MIESTO SAVIVALDYBĖS TARYBOS 2013 M. VASARIO 28 D. SPRENDIMU NR. 1-30</w:t>
      </w:r>
      <w:r>
        <w:rPr>
          <w:b/>
        </w:rPr>
        <w:t xml:space="preserve">, </w:t>
      </w:r>
      <w:r w:rsidRPr="002A506D">
        <w:rPr>
          <w:b/>
        </w:rPr>
        <w:t>PA</w:t>
      </w:r>
      <w:r>
        <w:rPr>
          <w:b/>
        </w:rPr>
        <w:t>KEITIMO</w:t>
      </w:r>
    </w:p>
    <w:p w:rsidR="006D6783" w:rsidRDefault="006D6783" w:rsidP="00137E22">
      <w:pPr>
        <w:jc w:val="center"/>
      </w:pPr>
    </w:p>
    <w:p w:rsidR="006D6783" w:rsidRPr="00137E22" w:rsidRDefault="006D6783" w:rsidP="00C506EE">
      <w:pPr>
        <w:ind w:firstLine="0"/>
        <w:jc w:val="center"/>
      </w:pPr>
      <w:r>
        <w:t xml:space="preserve">2015 m.  liepos     </w:t>
      </w:r>
      <w:r w:rsidRPr="00137E22">
        <w:t xml:space="preserve"> d. Nr. </w:t>
      </w:r>
      <w:r w:rsidRPr="00137E22">
        <w:tab/>
      </w:r>
    </w:p>
    <w:p w:rsidR="006D6783" w:rsidRDefault="006D6783" w:rsidP="00C506EE">
      <w:pPr>
        <w:ind w:firstLine="0"/>
        <w:jc w:val="center"/>
      </w:pPr>
      <w:r w:rsidRPr="00137E22">
        <w:t>Panevėžys</w:t>
      </w:r>
    </w:p>
    <w:p w:rsidR="006D6783" w:rsidRDefault="006D6783" w:rsidP="00FE68F6">
      <w:pPr>
        <w:autoSpaceDE w:val="0"/>
        <w:autoSpaceDN w:val="0"/>
        <w:adjustRightInd w:val="0"/>
      </w:pPr>
    </w:p>
    <w:p w:rsidR="006D6783" w:rsidRDefault="006D6783" w:rsidP="00554672">
      <w:pPr>
        <w:ind w:firstLine="709"/>
      </w:pPr>
      <w:r w:rsidRPr="00F7405A">
        <w:t xml:space="preserve">Vadovaudamasi Lietuvos Respublikos vietos savivaldos įstatymo 18 straipsnio 1 dalimi ir Lietuvos Respublikos rinkliavų įstatymo 11 straipsnio 1 dalies 6 punktu, 12 straipsnio 2 punktu, </w:t>
      </w:r>
      <w:r w:rsidRPr="006D360B">
        <w:t>Panevėžio miesto savivaldybės taryba n u s p r e n d ž i a:</w:t>
      </w:r>
      <w:bookmarkStart w:id="0" w:name="_GoBack"/>
      <w:bookmarkEnd w:id="0"/>
    </w:p>
    <w:p w:rsidR="006D6783" w:rsidRDefault="006D6783" w:rsidP="00554672">
      <w:pPr>
        <w:autoSpaceDE w:val="0"/>
        <w:autoSpaceDN w:val="0"/>
        <w:adjustRightInd w:val="0"/>
        <w:ind w:firstLine="709"/>
      </w:pPr>
      <w:r>
        <w:t xml:space="preserve"> 1. P</w:t>
      </w:r>
      <w:r>
        <w:rPr>
          <w:rStyle w:val="apple-converted-space"/>
          <w:color w:val="000000"/>
          <w:shd w:val="clear" w:color="auto" w:fill="FFFFFF"/>
        </w:rPr>
        <w:t xml:space="preserve">akeisti </w:t>
      </w:r>
      <w:r w:rsidRPr="00C6710E">
        <w:t xml:space="preserve">Vietinės rinkliavos </w:t>
      </w:r>
      <w:r>
        <w:t>transporto priemonių</w:t>
      </w:r>
      <w:r w:rsidRPr="00C6710E">
        <w:t xml:space="preserve"> valdytojams (vairuotojams) už naudojimąsi mokamomis automobilių stovėjimo vietomis Panevėžio mieste nuostat</w:t>
      </w:r>
      <w:r>
        <w:t>ų, patvirtintų Panevėžio miesto savivaldybės tarybos 2013 m. vasario 28 d. sprendimu Nr. 1-30, 10.3, 12.2, 12.4, 24.1.1 papunkčius, 14 punktą ir juos išdėstyti taip:</w:t>
      </w:r>
    </w:p>
    <w:p w:rsidR="006D6783" w:rsidRPr="0050087C" w:rsidRDefault="006D6783" w:rsidP="005A2365">
      <w:pPr>
        <w:tabs>
          <w:tab w:val="right" w:pos="9360"/>
        </w:tabs>
        <w:ind w:firstLine="851"/>
        <w:rPr>
          <w:rStyle w:val="apple-converted-space"/>
        </w:rPr>
      </w:pPr>
      <w:r>
        <w:rPr>
          <w:rStyle w:val="apple-converted-space"/>
          <w:color w:val="000000"/>
          <w:shd w:val="clear" w:color="auto" w:fill="FFFFFF"/>
        </w:rPr>
        <w:t xml:space="preserve"> „10.3.</w:t>
      </w:r>
      <w:r w:rsidRPr="0050087C">
        <w:t xml:space="preserve"> </w:t>
      </w:r>
      <w:r>
        <w:t>į</w:t>
      </w:r>
      <w:r w:rsidRPr="00367BA0">
        <w:t>statymų nustatyta tvarka paskirto juridinio asmens darbuotojų, vykdančių vietinės rinkliavos mokėjimo kontrolę</w:t>
      </w:r>
      <w:r>
        <w:t xml:space="preserve">, ir </w:t>
      </w:r>
      <w:r w:rsidRPr="00367BA0">
        <w:t>Panevėžio mies</w:t>
      </w:r>
      <w:r>
        <w:t xml:space="preserve">to savivaldybės </w:t>
      </w:r>
      <w:r w:rsidRPr="00633665">
        <w:t xml:space="preserve">administracijos </w:t>
      </w:r>
      <w:r w:rsidRPr="00367BA0">
        <w:t>transporto priemonėms</w:t>
      </w:r>
      <w:r>
        <w:t>,</w:t>
      </w:r>
      <w:r w:rsidRPr="00367BA0">
        <w:t xml:space="preserve"> pažymėtoms skiriamaisiais ženklais</w:t>
      </w:r>
      <w:r>
        <w:t>,</w:t>
      </w:r>
      <w:r w:rsidRPr="00663B94">
        <w:t xml:space="preserve"> </w:t>
      </w:r>
      <w:r w:rsidRPr="00F97BC2">
        <w:t>darbo metu;</w:t>
      </w:r>
    </w:p>
    <w:p w:rsidR="006D6783" w:rsidRDefault="006D6783" w:rsidP="005A2365">
      <w:pPr>
        <w:tabs>
          <w:tab w:val="right" w:pos="9360"/>
        </w:tabs>
        <w:ind w:firstLine="851"/>
        <w:rPr>
          <w:b/>
        </w:rPr>
      </w:pPr>
      <w:r>
        <w:rPr>
          <w:rStyle w:val="apple-converted-space"/>
          <w:color w:val="000000"/>
          <w:shd w:val="clear" w:color="auto" w:fill="FFFFFF"/>
        </w:rPr>
        <w:t>12.2</w:t>
      </w:r>
      <w:r>
        <w:rPr>
          <w:rStyle w:val="apple-converted-space"/>
          <w:shd w:val="clear" w:color="auto" w:fill="FFFFFF"/>
        </w:rPr>
        <w:t xml:space="preserve">. </w:t>
      </w:r>
      <w:r w:rsidRPr="00E04223">
        <w:t>Transporto priemonės valdytojas</w:t>
      </w:r>
      <w:r w:rsidRPr="00E04223">
        <w:rPr>
          <w:color w:val="FF0000"/>
        </w:rPr>
        <w:t xml:space="preserve"> </w:t>
      </w:r>
      <w:r w:rsidRPr="00E04223">
        <w:rPr>
          <w:lang w:eastAsia="lt-LT"/>
        </w:rPr>
        <w:t>(vairuotojas)</w:t>
      </w:r>
      <w:r w:rsidRPr="00E04223">
        <w:t xml:space="preserve">, pastatęs automobilį mokamoje stovėjimo vietoje, privalo </w:t>
      </w:r>
      <w:r w:rsidRPr="00CE222B">
        <w:t>per 7 minutes</w:t>
      </w:r>
      <w:r>
        <w:t xml:space="preserve"> </w:t>
      </w:r>
      <w:r w:rsidRPr="00E04223">
        <w:t>įsigyti stovėjimo bilietą arba sumokėti SMS žinute per mobiliojo ryšio operatorių</w:t>
      </w:r>
      <w:r>
        <w:rPr>
          <w:color w:val="000000"/>
          <w:lang w:eastAsia="lt-LT"/>
        </w:rPr>
        <w:t>.</w:t>
      </w:r>
    </w:p>
    <w:p w:rsidR="006D6783" w:rsidRDefault="006D6783" w:rsidP="00CE222B">
      <w:pPr>
        <w:pStyle w:val="Betarp"/>
        <w:spacing w:line="360" w:lineRule="auto"/>
        <w:rPr>
          <w:color w:val="000000"/>
          <w:lang w:eastAsia="lt-LT"/>
        </w:rPr>
      </w:pPr>
      <w:r>
        <w:t xml:space="preserve">  </w:t>
      </w:r>
      <w:r w:rsidRPr="00E04223">
        <w:t xml:space="preserve">12.4. </w:t>
      </w:r>
      <w:r w:rsidRPr="00407B7C">
        <w:rPr>
          <w:lang w:eastAsia="lt-LT"/>
        </w:rPr>
        <w:t>Mokantys</w:t>
      </w:r>
      <w:r>
        <w:rPr>
          <w:color w:val="000000"/>
          <w:lang w:eastAsia="lt-LT"/>
        </w:rPr>
        <w:t xml:space="preserve"> </w:t>
      </w:r>
      <w:r w:rsidRPr="00E04223">
        <w:rPr>
          <w:color w:val="000000"/>
          <w:lang w:eastAsia="lt-LT"/>
        </w:rPr>
        <w:t>už automobilio stovėjimą per mobiliojo ryšio operatorių privalo išsiųsti mobiliojo ryšio operatoriaus nustatytos formos ir turinio trumpąją žinutę, tiksliai nurod</w:t>
      </w:r>
      <w:r>
        <w:rPr>
          <w:color w:val="000000"/>
          <w:lang w:eastAsia="lt-LT"/>
        </w:rPr>
        <w:t>ydami</w:t>
      </w:r>
      <w:r w:rsidRPr="00E04223">
        <w:rPr>
          <w:color w:val="000000"/>
          <w:lang w:eastAsia="lt-LT"/>
        </w:rPr>
        <w:t xml:space="preserve"> automobilio valstybinį numerį. Išsiuntęs žinutę</w:t>
      </w:r>
      <w:r w:rsidRPr="00E04223">
        <w:rPr>
          <w:lang w:eastAsia="lt-LT"/>
        </w:rPr>
        <w:t>, transporto priemonės valdytojas</w:t>
      </w:r>
      <w:r w:rsidRPr="00E04223">
        <w:rPr>
          <w:color w:val="FF0000"/>
          <w:lang w:eastAsia="lt-LT"/>
        </w:rPr>
        <w:t xml:space="preserve"> </w:t>
      </w:r>
      <w:r w:rsidRPr="00E04223">
        <w:rPr>
          <w:lang w:eastAsia="lt-LT"/>
        </w:rPr>
        <w:t>(vairuotojas)</w:t>
      </w:r>
      <w:r>
        <w:rPr>
          <w:color w:val="000000"/>
          <w:lang w:eastAsia="lt-LT"/>
        </w:rPr>
        <w:t xml:space="preserve"> privalo palaukti, kol gaus </w:t>
      </w:r>
      <w:r w:rsidRPr="00E04223">
        <w:rPr>
          <w:color w:val="000000"/>
          <w:lang w:eastAsia="lt-LT"/>
        </w:rPr>
        <w:t>mobiliojo ryšio operatoriaus pranešimą apie atliktą mokėjimą, ir tik tada pasitraukti nuo transporto priemonės</w:t>
      </w:r>
      <w:r>
        <w:rPr>
          <w:color w:val="000000"/>
          <w:lang w:eastAsia="lt-LT"/>
        </w:rPr>
        <w:t>.</w:t>
      </w:r>
    </w:p>
    <w:p w:rsidR="006D6783" w:rsidRDefault="006D6783" w:rsidP="006D6FD8">
      <w:pPr>
        <w:autoSpaceDE w:val="0"/>
        <w:autoSpaceDN w:val="0"/>
        <w:adjustRightInd w:val="0"/>
      </w:pPr>
      <w:r>
        <w:rPr>
          <w:lang w:eastAsia="lt-LT"/>
        </w:rPr>
        <w:t>24.1.1.</w:t>
      </w:r>
      <w:r w:rsidRPr="00AE7598">
        <w:t xml:space="preserve"> </w:t>
      </w:r>
      <w:r>
        <w:t>u</w:t>
      </w:r>
      <w:r w:rsidRPr="00C6559A">
        <w:t xml:space="preserve">ž automobilio stovėjimą, nepriklausomai nuo tą dieną stovėto laiko, sumokant </w:t>
      </w:r>
      <w:r w:rsidRPr="00AE7598">
        <w:t>per 10 darbo dienų nuo išvykimo iš mokėjimo vietos – 5,80 Eur;</w:t>
      </w:r>
    </w:p>
    <w:p w:rsidR="006D6783" w:rsidRDefault="006D6783" w:rsidP="006D6FD8">
      <w:r>
        <w:t xml:space="preserve">14. </w:t>
      </w:r>
      <w:r w:rsidRPr="001D3763">
        <w:t xml:space="preserve">Pasibaigus automobilio stovėjimo biliete nurodytam stovėjimo laikui ar SMS žinute per mobiliojo ryšio operatorių apmokėtam stovėjimo laikui, transporto priemonių valdytojai (vairuotojai) privalo </w:t>
      </w:r>
      <w:r w:rsidRPr="005177AE">
        <w:t>per 7 mi</w:t>
      </w:r>
      <w:r>
        <w:t xml:space="preserve">nutes </w:t>
      </w:r>
      <w:r w:rsidRPr="001D3763">
        <w:t xml:space="preserve">papildomai sumokėti nustatytą rinkliavą. Pavėlavus papildomai sumokėti rinkliavą, taip pat nustatytą rinkliavą sumokant vėliau arba išvykus iš nustatytos mokėjimo vietos, </w:t>
      </w:r>
      <w:r w:rsidRPr="00604C55">
        <w:t xml:space="preserve">Nuostatų </w:t>
      </w:r>
      <w:r w:rsidRPr="001D3763">
        <w:t xml:space="preserve">24.1.1 papunktyje nustatyto dydžio vietinė rinkliava gali būti sumokama </w:t>
      </w:r>
      <w:r w:rsidRPr="005177AE">
        <w:t>pavedimu</w:t>
      </w:r>
      <w:r w:rsidRPr="001D3763">
        <w:t xml:space="preserve"> per banką (privalomai nurodant automobilio valstybinį numerį ir gauto pranešimo registracijos numerį) arba </w:t>
      </w:r>
      <w:r w:rsidRPr="005177AE">
        <w:t>grynaisiais pinigais rinkliavos operatoriaus kasoje per 10</w:t>
      </w:r>
      <w:r>
        <w:t xml:space="preserve"> darbo</w:t>
      </w:r>
      <w:r w:rsidRPr="005177AE">
        <w:t xml:space="preserve"> dienų </w:t>
      </w:r>
      <w:r w:rsidRPr="005177AE">
        <w:rPr>
          <w:lang w:eastAsia="lt-LT"/>
        </w:rPr>
        <w:t>nuo pranešimo gavimo dienos</w:t>
      </w:r>
      <w:r>
        <w:rPr>
          <w:lang w:eastAsia="lt-LT"/>
        </w:rPr>
        <w:t>.</w:t>
      </w:r>
      <w:r w:rsidRPr="00AE7598">
        <w:t>“</w:t>
      </w:r>
    </w:p>
    <w:p w:rsidR="006D6783" w:rsidRDefault="006D6783" w:rsidP="006D6FD8">
      <w:pPr>
        <w:autoSpaceDE w:val="0"/>
        <w:autoSpaceDN w:val="0"/>
        <w:adjustRightInd w:val="0"/>
        <w:rPr>
          <w:lang w:eastAsia="lt-LT"/>
        </w:rPr>
      </w:pPr>
      <w:r>
        <w:rPr>
          <w:lang w:eastAsia="lt-LT"/>
        </w:rPr>
        <w:t xml:space="preserve">2. Nustatyti, kad </w:t>
      </w:r>
      <w:r w:rsidRPr="00C6710E">
        <w:t xml:space="preserve">Vietinės rinkliavos </w:t>
      </w:r>
      <w:r>
        <w:t>transporto priemonių</w:t>
      </w:r>
      <w:r w:rsidRPr="00C6710E">
        <w:t xml:space="preserve"> valdytojams (vairuotojams) už naudojimąsi mokamomis automobilių stovėjimo vietomis Panevėžio mieste nuostat</w:t>
      </w:r>
      <w:r>
        <w:t>ų</w:t>
      </w:r>
      <w:r>
        <w:rPr>
          <w:lang w:eastAsia="lt-LT"/>
        </w:rPr>
        <w:t xml:space="preserve"> 12.2, 24.1.1 papunkčiai ir 14 punktas įsigalioja nuo 2015 m. rugsėjo 1 d. </w:t>
      </w:r>
    </w:p>
    <w:p w:rsidR="006D6783" w:rsidRDefault="006D6783" w:rsidP="005A2365"/>
    <w:p w:rsidR="006D6783" w:rsidRDefault="006D6783" w:rsidP="00284005">
      <w:pPr>
        <w:ind w:firstLine="0"/>
      </w:pPr>
    </w:p>
    <w:p w:rsidR="006D6783" w:rsidRDefault="006D6783" w:rsidP="00284005">
      <w:pPr>
        <w:ind w:firstLine="0"/>
      </w:pPr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Pr="00137E22">
        <w:tab/>
        <w:t xml:space="preserve">             </w:t>
      </w:r>
      <w:r>
        <w:t xml:space="preserve">                         </w:t>
      </w:r>
      <w:r w:rsidRPr="00137E22">
        <w:t xml:space="preserve">     </w:t>
      </w:r>
      <w:r>
        <w:t>Rytis Mykolas Račkauskas</w:t>
      </w:r>
    </w:p>
    <w:p w:rsidR="006D6783" w:rsidRPr="00137E22" w:rsidRDefault="006D6783" w:rsidP="00284005">
      <w:pPr>
        <w:ind w:firstLine="0"/>
      </w:pPr>
    </w:p>
    <w:p w:rsidR="006D6783" w:rsidRDefault="006D6783" w:rsidP="00284005">
      <w:pPr>
        <w:ind w:firstLine="0"/>
      </w:pPr>
    </w:p>
    <w:p w:rsidR="006D6783" w:rsidRDefault="006D6783" w:rsidP="00E34B9D">
      <w:pPr>
        <w:ind w:firstLine="0"/>
      </w:pPr>
      <w:r>
        <w:t xml:space="preserve">RENGĖ </w:t>
      </w:r>
      <w:r w:rsidRPr="00137E22">
        <w:t>_________________</w:t>
      </w:r>
      <w:r>
        <w:t xml:space="preserve"> I. Urbonavičienė, 462</w:t>
      </w:r>
      <w:r w:rsidRPr="00137E22">
        <w:t xml:space="preserve"> </w:t>
      </w:r>
    </w:p>
    <w:p w:rsidR="006D6783" w:rsidRDefault="006D6783" w:rsidP="00E34B9D">
      <w:pPr>
        <w:ind w:firstLine="0"/>
      </w:pPr>
    </w:p>
    <w:p w:rsidR="006D6783" w:rsidRPr="00137E22" w:rsidRDefault="006D6783" w:rsidP="00E34B9D">
      <w:pPr>
        <w:spacing w:line="240" w:lineRule="auto"/>
        <w:ind w:firstLine="0"/>
      </w:pPr>
      <w:r w:rsidRPr="00137E22">
        <w:t>SUDERINTA</w:t>
      </w:r>
    </w:p>
    <w:p w:rsidR="006D6783" w:rsidRDefault="006D6783" w:rsidP="00E34B9D">
      <w:pPr>
        <w:spacing w:before="100" w:beforeAutospacing="1" w:line="240" w:lineRule="auto"/>
        <w:ind w:firstLine="0"/>
      </w:pPr>
      <w:r>
        <w:t>Savivaldybės mero pavaduotojas</w:t>
      </w:r>
      <w:r w:rsidRPr="00137E22">
        <w:tab/>
      </w:r>
      <w:r w:rsidRPr="00137E22">
        <w:tab/>
      </w:r>
      <w:r>
        <w:t xml:space="preserve">                                            </w:t>
      </w:r>
      <w:r>
        <w:tab/>
        <w:t>A. Varna</w:t>
      </w:r>
      <w:r w:rsidRPr="00232068">
        <w:t xml:space="preserve"> </w:t>
      </w:r>
    </w:p>
    <w:p w:rsidR="006D6783" w:rsidRPr="00232068" w:rsidRDefault="006D6783" w:rsidP="00E34B9D">
      <w:pPr>
        <w:tabs>
          <w:tab w:val="left" w:pos="7093"/>
        </w:tabs>
        <w:spacing w:before="100" w:beforeAutospacing="1" w:line="240" w:lineRule="auto"/>
        <w:ind w:firstLine="0"/>
      </w:pPr>
      <w:r>
        <w:t>Tarybos sekretorė</w:t>
      </w:r>
      <w:r>
        <w:tab/>
        <w:t xml:space="preserve">I. </w:t>
      </w:r>
      <w:r>
        <w:rPr>
          <w:noProof/>
        </w:rPr>
        <w:t>Mazaliauskienė</w:t>
      </w:r>
    </w:p>
    <w:p w:rsidR="006D6783" w:rsidRPr="00232068" w:rsidRDefault="006D6783" w:rsidP="00E34B9D">
      <w:pPr>
        <w:spacing w:before="100" w:beforeAutospacing="1" w:line="240" w:lineRule="auto"/>
        <w:ind w:firstLine="0"/>
      </w:pPr>
      <w:r w:rsidRPr="00137E22">
        <w:t xml:space="preserve">Administracijos </w:t>
      </w:r>
      <w:r>
        <w:t>direktorius</w:t>
      </w:r>
      <w:r w:rsidRPr="00137E22">
        <w:tab/>
      </w:r>
      <w:r w:rsidRPr="00137E22">
        <w:tab/>
      </w:r>
      <w:r>
        <w:t xml:space="preserve">                                              </w:t>
      </w:r>
      <w:r w:rsidRPr="00137E22">
        <w:t xml:space="preserve"> </w:t>
      </w:r>
      <w:r>
        <w:tab/>
      </w:r>
      <w:r>
        <w:tab/>
        <w:t>T. Jukna</w:t>
      </w:r>
      <w:r w:rsidRPr="00232068">
        <w:t xml:space="preserve"> </w:t>
      </w:r>
    </w:p>
    <w:p w:rsidR="006D6783" w:rsidRDefault="006D6783" w:rsidP="00E34B9D">
      <w:pPr>
        <w:spacing w:before="100" w:beforeAutospacing="1" w:line="240" w:lineRule="auto"/>
        <w:ind w:firstLine="0"/>
      </w:pPr>
      <w:r w:rsidRPr="00137E22">
        <w:t xml:space="preserve">Administracijos direktoriaus pavaduotojas                            </w:t>
      </w:r>
      <w:r>
        <w:t xml:space="preserve">         </w:t>
      </w:r>
      <w:r w:rsidRPr="00137E22">
        <w:t xml:space="preserve"> </w:t>
      </w:r>
      <w:r>
        <w:tab/>
      </w:r>
      <w:r>
        <w:tab/>
        <w:t>R. Vyžintas</w:t>
      </w:r>
    </w:p>
    <w:p w:rsidR="006D6783" w:rsidRPr="00137E22" w:rsidRDefault="006D6783" w:rsidP="00E34B9D">
      <w:pPr>
        <w:spacing w:before="100" w:beforeAutospacing="1" w:line="240" w:lineRule="auto"/>
        <w:ind w:firstLine="0"/>
      </w:pPr>
      <w:r w:rsidRPr="00137E22">
        <w:t>Miesto ūkio skyriaus vedėjas</w:t>
      </w:r>
      <w:r w:rsidRPr="00137E22">
        <w:tab/>
      </w:r>
      <w:r w:rsidRPr="00137E22">
        <w:tab/>
      </w:r>
      <w:r w:rsidRPr="00137E22">
        <w:tab/>
        <w:t xml:space="preserve">         </w:t>
      </w:r>
      <w:r>
        <w:t xml:space="preserve">                          </w:t>
      </w:r>
      <w:r>
        <w:tab/>
      </w:r>
      <w:r>
        <w:tab/>
      </w:r>
      <w:r w:rsidRPr="00137E22">
        <w:t>A</w:t>
      </w:r>
      <w:r>
        <w:t>.</w:t>
      </w:r>
      <w:r w:rsidRPr="00137E22">
        <w:t xml:space="preserve"> Karalevičius</w:t>
      </w:r>
    </w:p>
    <w:p w:rsidR="006D6783" w:rsidRPr="00137E22" w:rsidRDefault="006D6783" w:rsidP="00E34B9D">
      <w:pPr>
        <w:spacing w:before="100" w:beforeAutospacing="1" w:line="240" w:lineRule="auto"/>
        <w:ind w:firstLine="0"/>
      </w:pPr>
      <w:r w:rsidRPr="00137E22">
        <w:t xml:space="preserve">Teisės skyriaus </w:t>
      </w:r>
      <w:r>
        <w:t>vyriausiasis specialistas</w:t>
      </w:r>
      <w:r w:rsidRPr="00137E22">
        <w:tab/>
      </w:r>
      <w:r w:rsidRPr="00137E22">
        <w:tab/>
      </w:r>
      <w:r>
        <w:t xml:space="preserve">                       </w:t>
      </w:r>
      <w:r>
        <w:tab/>
      </w:r>
      <w:r>
        <w:tab/>
        <w:t>A. Valkūnas</w:t>
      </w:r>
    </w:p>
    <w:p w:rsidR="006D6783" w:rsidRDefault="006D6783" w:rsidP="00E34B9D">
      <w:pPr>
        <w:spacing w:before="100" w:beforeAutospacing="1" w:line="240" w:lineRule="auto"/>
        <w:ind w:firstLine="0"/>
        <w:rPr>
          <w:rFonts w:cs="Tahoma"/>
        </w:rPr>
      </w:pPr>
      <w:r>
        <w:t>Kanceliarijos vyriausioji specialistė</w:t>
      </w:r>
      <w:r w:rsidRPr="00137E22">
        <w:tab/>
      </w:r>
      <w:r w:rsidRPr="00137E22">
        <w:tab/>
        <w:t xml:space="preserve">                                </w:t>
      </w:r>
      <w:r>
        <w:t xml:space="preserve">   </w:t>
      </w:r>
      <w:r>
        <w:tab/>
      </w:r>
      <w:r>
        <w:tab/>
        <w:t>D. Petruitytė</w:t>
      </w:r>
    </w:p>
    <w:sectPr w:rsidR="006D6783" w:rsidSect="00E34B9D">
      <w:headerReference w:type="even" r:id="rId7"/>
      <w:footnotePr>
        <w:pos w:val="beneathText"/>
      </w:footnotePr>
      <w:pgSz w:w="11905" w:h="16837"/>
      <w:pgMar w:top="993" w:right="567" w:bottom="426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783" w:rsidRDefault="006D6783">
      <w:r>
        <w:separator/>
      </w:r>
    </w:p>
  </w:endnote>
  <w:endnote w:type="continuationSeparator" w:id="0">
    <w:p w:rsidR="006D6783" w:rsidRDefault="006D6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783" w:rsidRDefault="006D6783">
      <w:r>
        <w:separator/>
      </w:r>
    </w:p>
  </w:footnote>
  <w:footnote w:type="continuationSeparator" w:id="0">
    <w:p w:rsidR="006D6783" w:rsidRDefault="006D6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83" w:rsidRDefault="006D6783" w:rsidP="00AB31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D6783" w:rsidRDefault="006D67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4AF"/>
    <w:rsid w:val="00010AEF"/>
    <w:rsid w:val="00020B05"/>
    <w:rsid w:val="00022EDA"/>
    <w:rsid w:val="00033AB9"/>
    <w:rsid w:val="00033D30"/>
    <w:rsid w:val="00043E49"/>
    <w:rsid w:val="00056606"/>
    <w:rsid w:val="00057137"/>
    <w:rsid w:val="00070854"/>
    <w:rsid w:val="00080FB3"/>
    <w:rsid w:val="00084D26"/>
    <w:rsid w:val="00090A1E"/>
    <w:rsid w:val="00097CFF"/>
    <w:rsid w:val="000A7B02"/>
    <w:rsid w:val="000B5DF2"/>
    <w:rsid w:val="000C2A15"/>
    <w:rsid w:val="000C2F65"/>
    <w:rsid w:val="000C671A"/>
    <w:rsid w:val="000D016B"/>
    <w:rsid w:val="000D0AE6"/>
    <w:rsid w:val="000D1B0E"/>
    <w:rsid w:val="000D2241"/>
    <w:rsid w:val="000D737E"/>
    <w:rsid w:val="000E0CAE"/>
    <w:rsid w:val="000E1E0C"/>
    <w:rsid w:val="000E3353"/>
    <w:rsid w:val="00111153"/>
    <w:rsid w:val="001152F1"/>
    <w:rsid w:val="001155FB"/>
    <w:rsid w:val="00115779"/>
    <w:rsid w:val="0012471F"/>
    <w:rsid w:val="00127E6E"/>
    <w:rsid w:val="00137E22"/>
    <w:rsid w:val="00154629"/>
    <w:rsid w:val="001564BE"/>
    <w:rsid w:val="00173F54"/>
    <w:rsid w:val="00175426"/>
    <w:rsid w:val="00175B9E"/>
    <w:rsid w:val="001769B1"/>
    <w:rsid w:val="0018492E"/>
    <w:rsid w:val="00190FDC"/>
    <w:rsid w:val="00196E21"/>
    <w:rsid w:val="001A1C8C"/>
    <w:rsid w:val="001B1830"/>
    <w:rsid w:val="001B5A29"/>
    <w:rsid w:val="001C4DD2"/>
    <w:rsid w:val="001C4E49"/>
    <w:rsid w:val="001D3763"/>
    <w:rsid w:val="001F04B7"/>
    <w:rsid w:val="001F453F"/>
    <w:rsid w:val="001F5EE9"/>
    <w:rsid w:val="00200BC2"/>
    <w:rsid w:val="00200D9C"/>
    <w:rsid w:val="00202484"/>
    <w:rsid w:val="00202CBF"/>
    <w:rsid w:val="00212CAE"/>
    <w:rsid w:val="00213BB2"/>
    <w:rsid w:val="002151D6"/>
    <w:rsid w:val="002155E8"/>
    <w:rsid w:val="00225C53"/>
    <w:rsid w:val="00227482"/>
    <w:rsid w:val="00232068"/>
    <w:rsid w:val="00233D22"/>
    <w:rsid w:val="00234C49"/>
    <w:rsid w:val="00236081"/>
    <w:rsid w:val="00241CDD"/>
    <w:rsid w:val="00243D42"/>
    <w:rsid w:val="002461E7"/>
    <w:rsid w:val="00263226"/>
    <w:rsid w:val="00266E50"/>
    <w:rsid w:val="00271DE4"/>
    <w:rsid w:val="002750FB"/>
    <w:rsid w:val="0028029C"/>
    <w:rsid w:val="00282A7D"/>
    <w:rsid w:val="00284005"/>
    <w:rsid w:val="002860D8"/>
    <w:rsid w:val="00286493"/>
    <w:rsid w:val="00286758"/>
    <w:rsid w:val="00294344"/>
    <w:rsid w:val="002A506D"/>
    <w:rsid w:val="002B0DDA"/>
    <w:rsid w:val="002B67C7"/>
    <w:rsid w:val="002C6B31"/>
    <w:rsid w:val="002D669F"/>
    <w:rsid w:val="002D719C"/>
    <w:rsid w:val="002D760A"/>
    <w:rsid w:val="002D7922"/>
    <w:rsid w:val="002E2E6B"/>
    <w:rsid w:val="002E3533"/>
    <w:rsid w:val="002E6137"/>
    <w:rsid w:val="002E6C02"/>
    <w:rsid w:val="002E7620"/>
    <w:rsid w:val="002F4666"/>
    <w:rsid w:val="00302183"/>
    <w:rsid w:val="00302ABC"/>
    <w:rsid w:val="003153F0"/>
    <w:rsid w:val="00332667"/>
    <w:rsid w:val="00335933"/>
    <w:rsid w:val="00350AB8"/>
    <w:rsid w:val="003540B6"/>
    <w:rsid w:val="00361FAF"/>
    <w:rsid w:val="00364232"/>
    <w:rsid w:val="00367BA0"/>
    <w:rsid w:val="00374698"/>
    <w:rsid w:val="003753F1"/>
    <w:rsid w:val="00377EB5"/>
    <w:rsid w:val="00383679"/>
    <w:rsid w:val="00387DD3"/>
    <w:rsid w:val="00391914"/>
    <w:rsid w:val="003A56FC"/>
    <w:rsid w:val="003A609D"/>
    <w:rsid w:val="003C7BB6"/>
    <w:rsid w:val="003E150D"/>
    <w:rsid w:val="003E2781"/>
    <w:rsid w:val="003E7B30"/>
    <w:rsid w:val="003F3343"/>
    <w:rsid w:val="00402BBA"/>
    <w:rsid w:val="00407B7C"/>
    <w:rsid w:val="004127F1"/>
    <w:rsid w:val="004130CF"/>
    <w:rsid w:val="00415635"/>
    <w:rsid w:val="0042003C"/>
    <w:rsid w:val="004211FC"/>
    <w:rsid w:val="00434057"/>
    <w:rsid w:val="0043504E"/>
    <w:rsid w:val="00441988"/>
    <w:rsid w:val="00443340"/>
    <w:rsid w:val="00445A39"/>
    <w:rsid w:val="00457C06"/>
    <w:rsid w:val="00461FB0"/>
    <w:rsid w:val="004633D9"/>
    <w:rsid w:val="00466465"/>
    <w:rsid w:val="0049605F"/>
    <w:rsid w:val="004B1A36"/>
    <w:rsid w:val="004B354C"/>
    <w:rsid w:val="004E653A"/>
    <w:rsid w:val="004F7041"/>
    <w:rsid w:val="005002A6"/>
    <w:rsid w:val="0050087C"/>
    <w:rsid w:val="00511DB9"/>
    <w:rsid w:val="005153CB"/>
    <w:rsid w:val="005177AE"/>
    <w:rsid w:val="00522DD4"/>
    <w:rsid w:val="00534599"/>
    <w:rsid w:val="00541818"/>
    <w:rsid w:val="00554672"/>
    <w:rsid w:val="00554F38"/>
    <w:rsid w:val="00554F4D"/>
    <w:rsid w:val="005636FE"/>
    <w:rsid w:val="0056431A"/>
    <w:rsid w:val="005665F4"/>
    <w:rsid w:val="00567844"/>
    <w:rsid w:val="00584553"/>
    <w:rsid w:val="0059765B"/>
    <w:rsid w:val="00597D2A"/>
    <w:rsid w:val="005A2365"/>
    <w:rsid w:val="005A459C"/>
    <w:rsid w:val="005B1087"/>
    <w:rsid w:val="005B25FA"/>
    <w:rsid w:val="005C212A"/>
    <w:rsid w:val="005C2813"/>
    <w:rsid w:val="005D4D94"/>
    <w:rsid w:val="005D646D"/>
    <w:rsid w:val="005E042E"/>
    <w:rsid w:val="005E34CA"/>
    <w:rsid w:val="005F6867"/>
    <w:rsid w:val="005F7C2C"/>
    <w:rsid w:val="00600479"/>
    <w:rsid w:val="00600EBB"/>
    <w:rsid w:val="00601FFA"/>
    <w:rsid w:val="00604C55"/>
    <w:rsid w:val="00617E41"/>
    <w:rsid w:val="0062596A"/>
    <w:rsid w:val="006306C5"/>
    <w:rsid w:val="00632EE1"/>
    <w:rsid w:val="00633665"/>
    <w:rsid w:val="006403DA"/>
    <w:rsid w:val="00657681"/>
    <w:rsid w:val="00663B94"/>
    <w:rsid w:val="00666B85"/>
    <w:rsid w:val="006729F6"/>
    <w:rsid w:val="006849FD"/>
    <w:rsid w:val="00684F4B"/>
    <w:rsid w:val="00685C58"/>
    <w:rsid w:val="006B7897"/>
    <w:rsid w:val="006C0B3F"/>
    <w:rsid w:val="006D157D"/>
    <w:rsid w:val="006D360B"/>
    <w:rsid w:val="006D6783"/>
    <w:rsid w:val="006D6FD8"/>
    <w:rsid w:val="006D77EE"/>
    <w:rsid w:val="006F5E57"/>
    <w:rsid w:val="006F77A5"/>
    <w:rsid w:val="0070191E"/>
    <w:rsid w:val="00706658"/>
    <w:rsid w:val="00712375"/>
    <w:rsid w:val="00720A68"/>
    <w:rsid w:val="00720BB3"/>
    <w:rsid w:val="00731796"/>
    <w:rsid w:val="007414AE"/>
    <w:rsid w:val="00741FC2"/>
    <w:rsid w:val="007424AE"/>
    <w:rsid w:val="00747B79"/>
    <w:rsid w:val="00762C4E"/>
    <w:rsid w:val="00764F8D"/>
    <w:rsid w:val="0076679B"/>
    <w:rsid w:val="007668FE"/>
    <w:rsid w:val="007754A2"/>
    <w:rsid w:val="00775612"/>
    <w:rsid w:val="007773D9"/>
    <w:rsid w:val="007824CA"/>
    <w:rsid w:val="00791E85"/>
    <w:rsid w:val="007926FA"/>
    <w:rsid w:val="00795370"/>
    <w:rsid w:val="007A4F8A"/>
    <w:rsid w:val="007B3029"/>
    <w:rsid w:val="007C1136"/>
    <w:rsid w:val="007C1697"/>
    <w:rsid w:val="007D5825"/>
    <w:rsid w:val="007E53D7"/>
    <w:rsid w:val="007F2343"/>
    <w:rsid w:val="007F24AF"/>
    <w:rsid w:val="007F64B1"/>
    <w:rsid w:val="00814553"/>
    <w:rsid w:val="0081464C"/>
    <w:rsid w:val="00815FC5"/>
    <w:rsid w:val="008164D7"/>
    <w:rsid w:val="008340DA"/>
    <w:rsid w:val="00842EF7"/>
    <w:rsid w:val="008517AB"/>
    <w:rsid w:val="00861885"/>
    <w:rsid w:val="008635AC"/>
    <w:rsid w:val="00863ED5"/>
    <w:rsid w:val="008714BF"/>
    <w:rsid w:val="00876B9C"/>
    <w:rsid w:val="00877317"/>
    <w:rsid w:val="00881399"/>
    <w:rsid w:val="00897B22"/>
    <w:rsid w:val="008A3872"/>
    <w:rsid w:val="008B0451"/>
    <w:rsid w:val="008B56F0"/>
    <w:rsid w:val="008C5777"/>
    <w:rsid w:val="008C68D1"/>
    <w:rsid w:val="008F51C4"/>
    <w:rsid w:val="0090240C"/>
    <w:rsid w:val="00903419"/>
    <w:rsid w:val="00903FDC"/>
    <w:rsid w:val="00905722"/>
    <w:rsid w:val="009064ED"/>
    <w:rsid w:val="00906670"/>
    <w:rsid w:val="009128E3"/>
    <w:rsid w:val="00915C7E"/>
    <w:rsid w:val="00924BB1"/>
    <w:rsid w:val="0092781B"/>
    <w:rsid w:val="0093092A"/>
    <w:rsid w:val="009420F5"/>
    <w:rsid w:val="009444A4"/>
    <w:rsid w:val="00944F6C"/>
    <w:rsid w:val="0094518A"/>
    <w:rsid w:val="009456E5"/>
    <w:rsid w:val="00955458"/>
    <w:rsid w:val="009628B8"/>
    <w:rsid w:val="009649D7"/>
    <w:rsid w:val="009652DA"/>
    <w:rsid w:val="009754CB"/>
    <w:rsid w:val="00976A66"/>
    <w:rsid w:val="00981895"/>
    <w:rsid w:val="00985AF7"/>
    <w:rsid w:val="00986545"/>
    <w:rsid w:val="00987A89"/>
    <w:rsid w:val="00990A84"/>
    <w:rsid w:val="00991D23"/>
    <w:rsid w:val="00993012"/>
    <w:rsid w:val="00994A1E"/>
    <w:rsid w:val="009957C7"/>
    <w:rsid w:val="009A4235"/>
    <w:rsid w:val="009A6832"/>
    <w:rsid w:val="009B21E6"/>
    <w:rsid w:val="009B5612"/>
    <w:rsid w:val="009B703B"/>
    <w:rsid w:val="009C1D0E"/>
    <w:rsid w:val="009C40BB"/>
    <w:rsid w:val="009C6039"/>
    <w:rsid w:val="009D39FD"/>
    <w:rsid w:val="009E0CCB"/>
    <w:rsid w:val="009F1CCF"/>
    <w:rsid w:val="009F518F"/>
    <w:rsid w:val="009F6225"/>
    <w:rsid w:val="00A04113"/>
    <w:rsid w:val="00A11E9F"/>
    <w:rsid w:val="00A1342C"/>
    <w:rsid w:val="00A15B8A"/>
    <w:rsid w:val="00A16C38"/>
    <w:rsid w:val="00A201DF"/>
    <w:rsid w:val="00A326DB"/>
    <w:rsid w:val="00A3580F"/>
    <w:rsid w:val="00A36919"/>
    <w:rsid w:val="00A6630B"/>
    <w:rsid w:val="00A83DFB"/>
    <w:rsid w:val="00A871D6"/>
    <w:rsid w:val="00A9286A"/>
    <w:rsid w:val="00A95934"/>
    <w:rsid w:val="00A961A4"/>
    <w:rsid w:val="00AB0C0D"/>
    <w:rsid w:val="00AB31A0"/>
    <w:rsid w:val="00AB7C26"/>
    <w:rsid w:val="00AC5C88"/>
    <w:rsid w:val="00AC7E40"/>
    <w:rsid w:val="00AD1125"/>
    <w:rsid w:val="00AD11D4"/>
    <w:rsid w:val="00AD5DB8"/>
    <w:rsid w:val="00AE20C9"/>
    <w:rsid w:val="00AE4227"/>
    <w:rsid w:val="00AE7598"/>
    <w:rsid w:val="00AF6534"/>
    <w:rsid w:val="00AF69AE"/>
    <w:rsid w:val="00B166F9"/>
    <w:rsid w:val="00B270E0"/>
    <w:rsid w:val="00B40533"/>
    <w:rsid w:val="00B43664"/>
    <w:rsid w:val="00B512D7"/>
    <w:rsid w:val="00B51B37"/>
    <w:rsid w:val="00BA2D9F"/>
    <w:rsid w:val="00BA2FE9"/>
    <w:rsid w:val="00BA4651"/>
    <w:rsid w:val="00BA5F07"/>
    <w:rsid w:val="00BB2F40"/>
    <w:rsid w:val="00BC1625"/>
    <w:rsid w:val="00BC24A8"/>
    <w:rsid w:val="00BC4366"/>
    <w:rsid w:val="00BD6012"/>
    <w:rsid w:val="00BD60C5"/>
    <w:rsid w:val="00BE4AE8"/>
    <w:rsid w:val="00BF0B45"/>
    <w:rsid w:val="00BF7F1F"/>
    <w:rsid w:val="00C02F69"/>
    <w:rsid w:val="00C036DC"/>
    <w:rsid w:val="00C347F6"/>
    <w:rsid w:val="00C433F3"/>
    <w:rsid w:val="00C45208"/>
    <w:rsid w:val="00C506EE"/>
    <w:rsid w:val="00C564D1"/>
    <w:rsid w:val="00C61E0D"/>
    <w:rsid w:val="00C634A0"/>
    <w:rsid w:val="00C6417F"/>
    <w:rsid w:val="00C6559A"/>
    <w:rsid w:val="00C67004"/>
    <w:rsid w:val="00C6710E"/>
    <w:rsid w:val="00C71ED6"/>
    <w:rsid w:val="00C770E6"/>
    <w:rsid w:val="00C82226"/>
    <w:rsid w:val="00C85098"/>
    <w:rsid w:val="00C93F8E"/>
    <w:rsid w:val="00CA7832"/>
    <w:rsid w:val="00CB0DC1"/>
    <w:rsid w:val="00CB1FF1"/>
    <w:rsid w:val="00CC6EBF"/>
    <w:rsid w:val="00CD2C87"/>
    <w:rsid w:val="00CD31B4"/>
    <w:rsid w:val="00CD3EE1"/>
    <w:rsid w:val="00CD44CC"/>
    <w:rsid w:val="00CD5387"/>
    <w:rsid w:val="00CD6898"/>
    <w:rsid w:val="00CE090B"/>
    <w:rsid w:val="00CE222B"/>
    <w:rsid w:val="00CE2ECC"/>
    <w:rsid w:val="00CF11A2"/>
    <w:rsid w:val="00CF268F"/>
    <w:rsid w:val="00D02427"/>
    <w:rsid w:val="00D02A04"/>
    <w:rsid w:val="00D10E53"/>
    <w:rsid w:val="00D12A04"/>
    <w:rsid w:val="00D12C42"/>
    <w:rsid w:val="00D16776"/>
    <w:rsid w:val="00D20426"/>
    <w:rsid w:val="00D20CD4"/>
    <w:rsid w:val="00D21E18"/>
    <w:rsid w:val="00D36AB6"/>
    <w:rsid w:val="00D41F12"/>
    <w:rsid w:val="00D64572"/>
    <w:rsid w:val="00D645C2"/>
    <w:rsid w:val="00D735C1"/>
    <w:rsid w:val="00D74FF6"/>
    <w:rsid w:val="00D94725"/>
    <w:rsid w:val="00D951EC"/>
    <w:rsid w:val="00DA4237"/>
    <w:rsid w:val="00DA5A44"/>
    <w:rsid w:val="00DB2C4C"/>
    <w:rsid w:val="00DC09D7"/>
    <w:rsid w:val="00DC0A51"/>
    <w:rsid w:val="00DD619C"/>
    <w:rsid w:val="00DD6E45"/>
    <w:rsid w:val="00DE17F6"/>
    <w:rsid w:val="00DE778B"/>
    <w:rsid w:val="00DF7447"/>
    <w:rsid w:val="00E017BC"/>
    <w:rsid w:val="00E01B35"/>
    <w:rsid w:val="00E02593"/>
    <w:rsid w:val="00E04223"/>
    <w:rsid w:val="00E049E4"/>
    <w:rsid w:val="00E072DC"/>
    <w:rsid w:val="00E10D1A"/>
    <w:rsid w:val="00E133FB"/>
    <w:rsid w:val="00E22B94"/>
    <w:rsid w:val="00E322CB"/>
    <w:rsid w:val="00E3393D"/>
    <w:rsid w:val="00E34B9D"/>
    <w:rsid w:val="00E42366"/>
    <w:rsid w:val="00E4367D"/>
    <w:rsid w:val="00E43B1F"/>
    <w:rsid w:val="00E4513E"/>
    <w:rsid w:val="00E45EE3"/>
    <w:rsid w:val="00E46635"/>
    <w:rsid w:val="00E4676B"/>
    <w:rsid w:val="00E561E4"/>
    <w:rsid w:val="00E64359"/>
    <w:rsid w:val="00E64F21"/>
    <w:rsid w:val="00E65C1D"/>
    <w:rsid w:val="00E6694F"/>
    <w:rsid w:val="00E81180"/>
    <w:rsid w:val="00E8248E"/>
    <w:rsid w:val="00E87A9A"/>
    <w:rsid w:val="00E90E32"/>
    <w:rsid w:val="00E9541E"/>
    <w:rsid w:val="00EA32AB"/>
    <w:rsid w:val="00EA5E6C"/>
    <w:rsid w:val="00EB7E1B"/>
    <w:rsid w:val="00EC4039"/>
    <w:rsid w:val="00EC4C5B"/>
    <w:rsid w:val="00EC586E"/>
    <w:rsid w:val="00EC65EF"/>
    <w:rsid w:val="00ED6363"/>
    <w:rsid w:val="00ED731C"/>
    <w:rsid w:val="00EE06B3"/>
    <w:rsid w:val="00EE0A65"/>
    <w:rsid w:val="00EE3097"/>
    <w:rsid w:val="00F04F94"/>
    <w:rsid w:val="00F20D3E"/>
    <w:rsid w:val="00F32C75"/>
    <w:rsid w:val="00F343EB"/>
    <w:rsid w:val="00F354B4"/>
    <w:rsid w:val="00F378A2"/>
    <w:rsid w:val="00F453E3"/>
    <w:rsid w:val="00F60A59"/>
    <w:rsid w:val="00F673D4"/>
    <w:rsid w:val="00F7405A"/>
    <w:rsid w:val="00F74EF3"/>
    <w:rsid w:val="00F75CF0"/>
    <w:rsid w:val="00F81DA6"/>
    <w:rsid w:val="00F84C92"/>
    <w:rsid w:val="00F84F91"/>
    <w:rsid w:val="00F97BC2"/>
    <w:rsid w:val="00FA69BA"/>
    <w:rsid w:val="00FC48C2"/>
    <w:rsid w:val="00FC56A6"/>
    <w:rsid w:val="00FC63B4"/>
    <w:rsid w:val="00FD024F"/>
    <w:rsid w:val="00FE28F1"/>
    <w:rsid w:val="00FE457C"/>
    <w:rsid w:val="00FE4E91"/>
    <w:rsid w:val="00FE68F6"/>
    <w:rsid w:val="00FF264B"/>
    <w:rsid w:val="00FF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94F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E6694F"/>
  </w:style>
  <w:style w:type="character" w:customStyle="1" w:styleId="WW-Absatz-Standardschriftart">
    <w:name w:val="WW-Absatz-Standardschriftart"/>
    <w:uiPriority w:val="99"/>
    <w:rsid w:val="00E6694F"/>
  </w:style>
  <w:style w:type="character" w:customStyle="1" w:styleId="WW-Absatz-Standardschriftart1">
    <w:name w:val="WW-Absatz-Standardschriftart1"/>
    <w:uiPriority w:val="99"/>
    <w:rsid w:val="00E6694F"/>
  </w:style>
  <w:style w:type="character" w:customStyle="1" w:styleId="WW-Absatz-Standardschriftart11">
    <w:name w:val="WW-Absatz-Standardschriftart11"/>
    <w:uiPriority w:val="99"/>
    <w:rsid w:val="00E6694F"/>
  </w:style>
  <w:style w:type="character" w:customStyle="1" w:styleId="FootnoteCharacters">
    <w:name w:val="Footnote Characters"/>
    <w:uiPriority w:val="99"/>
    <w:rsid w:val="00E6694F"/>
  </w:style>
  <w:style w:type="character" w:customStyle="1" w:styleId="NumberingSymbols">
    <w:name w:val="Numbering Symbols"/>
    <w:uiPriority w:val="99"/>
    <w:rsid w:val="00E6694F"/>
  </w:style>
  <w:style w:type="character" w:customStyle="1" w:styleId="EndnoteCharacters">
    <w:name w:val="Endnote Characters"/>
    <w:uiPriority w:val="99"/>
    <w:rsid w:val="00E6694F"/>
  </w:style>
  <w:style w:type="paragraph" w:customStyle="1" w:styleId="Heading">
    <w:name w:val="Heading"/>
    <w:basedOn w:val="Normal"/>
    <w:next w:val="BodyText"/>
    <w:uiPriority w:val="99"/>
    <w:rsid w:val="00E6694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E669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33D9"/>
    <w:rPr>
      <w:rFonts w:cs="Times New Roman"/>
      <w:sz w:val="24"/>
      <w:szCs w:val="24"/>
      <w:lang w:eastAsia="en-US"/>
    </w:rPr>
  </w:style>
  <w:style w:type="paragraph" w:styleId="List">
    <w:name w:val="List"/>
    <w:basedOn w:val="Text"/>
    <w:uiPriority w:val="99"/>
    <w:semiHidden/>
    <w:rsid w:val="00E6694F"/>
    <w:rPr>
      <w:rFonts w:cs="Tahoma"/>
    </w:rPr>
  </w:style>
  <w:style w:type="paragraph" w:styleId="Caption">
    <w:name w:val="caption"/>
    <w:basedOn w:val="Normal"/>
    <w:uiPriority w:val="99"/>
    <w:qFormat/>
    <w:rsid w:val="00E6694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al"/>
    <w:uiPriority w:val="99"/>
    <w:rsid w:val="00E6694F"/>
    <w:pPr>
      <w:suppressLineNumbers/>
    </w:pPr>
    <w:rPr>
      <w:rFonts w:cs="Tahoma"/>
    </w:rPr>
  </w:style>
  <w:style w:type="paragraph" w:customStyle="1" w:styleId="Text">
    <w:name w:val="Text"/>
    <w:basedOn w:val="Normal"/>
    <w:uiPriority w:val="99"/>
    <w:rsid w:val="00E6694F"/>
    <w:pPr>
      <w:spacing w:after="120"/>
    </w:pPr>
  </w:style>
  <w:style w:type="paragraph" w:styleId="Title">
    <w:name w:val="Title"/>
    <w:basedOn w:val="Normal"/>
    <w:next w:val="Subtitle"/>
    <w:link w:val="TitleChar"/>
    <w:uiPriority w:val="99"/>
    <w:qFormat/>
    <w:rsid w:val="00E6694F"/>
    <w:pPr>
      <w:suppressLineNumbers/>
      <w:spacing w:before="120" w:after="120"/>
    </w:pPr>
    <w:rPr>
      <w:rFonts w:cs="Tahoma"/>
      <w:i/>
      <w:i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633D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E6694F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633D9"/>
    <w:rPr>
      <w:rFonts w:ascii="Cambria" w:hAnsi="Cambri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6694F"/>
    <w:pPr>
      <w:suppressLineNumbers/>
      <w:tabs>
        <w:tab w:val="center" w:pos="4814"/>
        <w:tab w:val="right" w:pos="9629"/>
      </w:tabs>
    </w:pPr>
    <w:rPr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0B45"/>
    <w:rPr>
      <w:rFonts w:eastAsia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9456E5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56E5"/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A7B02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B02"/>
    <w:rPr>
      <w:rFonts w:ascii="Tahoma" w:hAnsi="Tahoma" w:cs="Times New Roman"/>
      <w:sz w:val="16"/>
    </w:rPr>
  </w:style>
  <w:style w:type="character" w:styleId="PageNumber">
    <w:name w:val="page number"/>
    <w:basedOn w:val="DefaultParagraphFont"/>
    <w:uiPriority w:val="99"/>
    <w:rsid w:val="0090240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C6710E"/>
    <w:rPr>
      <w:rFonts w:cs="Times New Roman"/>
    </w:rPr>
  </w:style>
  <w:style w:type="paragraph" w:customStyle="1" w:styleId="Betarp">
    <w:name w:val="Be tarpų"/>
    <w:uiPriority w:val="99"/>
    <w:rsid w:val="007F2343"/>
    <w:pPr>
      <w:ind w:firstLine="720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</TotalTime>
  <Pages>1</Pages>
  <Words>2280</Words>
  <Characters>1300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Tomas Petreikis</dc:creator>
  <cp:keywords/>
  <dc:description/>
  <cp:lastModifiedBy>All users</cp:lastModifiedBy>
  <cp:revision>9</cp:revision>
  <cp:lastPrinted>2015-07-01T13:21:00Z</cp:lastPrinted>
  <dcterms:created xsi:type="dcterms:W3CDTF">2015-06-30T07:59:00Z</dcterms:created>
  <dcterms:modified xsi:type="dcterms:W3CDTF">2015-07-08T05:04:00Z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