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E4" w:rsidRDefault="00356EE4" w:rsidP="005D096B">
      <w:pPr>
        <w:jc w:val="center"/>
        <w:rPr>
          <w:b/>
          <w:bCs/>
          <w:sz w:val="23"/>
          <w:szCs w:val="23"/>
        </w:rPr>
      </w:pPr>
      <w:bookmarkStart w:id="0" w:name="_GoBack"/>
      <w:bookmarkEnd w:id="0"/>
      <w:r w:rsidRPr="005E04EE">
        <w:rPr>
          <w:b/>
          <w:bCs/>
          <w:sz w:val="23"/>
          <w:szCs w:val="23"/>
        </w:rPr>
        <w:t>AIŠKINAMASIS RAŠTAS</w:t>
      </w:r>
    </w:p>
    <w:p w:rsidR="00233B00" w:rsidRPr="005E04EE" w:rsidRDefault="00233B00" w:rsidP="005D096B">
      <w:pPr>
        <w:jc w:val="center"/>
        <w:rPr>
          <w:b/>
          <w:bCs/>
          <w:sz w:val="23"/>
          <w:szCs w:val="23"/>
        </w:rPr>
      </w:pPr>
    </w:p>
    <w:p w:rsidR="008D2824" w:rsidRPr="008D2824" w:rsidRDefault="008D2824" w:rsidP="008D2824">
      <w:pPr>
        <w:jc w:val="center"/>
        <w:rPr>
          <w:b/>
          <w:lang w:eastAsia="en-US"/>
        </w:rPr>
      </w:pPr>
      <w:r w:rsidRPr="008D2824">
        <w:rPr>
          <w:b/>
          <w:lang w:eastAsia="en-US"/>
        </w:rPr>
        <w:t xml:space="preserve">DĖL MOKESČIO UŽ VAŽIAVIMĄ PANEVĖŽIO MIESTO VIETINĖS REIKŠMĖS KELIAIS (GATVĖMIS) LIETUVOS RESPUBLIKOJE IR UŽSIENIO ŠALYSE, IŠ JŲ IR EUROPOS SĄJUNGOS VALSTYBĖSE NARĖSE, ĮREGISTRUOTOMIS DIDŽIAGABARITĖMIS IR (AR) SUNKIASVORĖMIS TRANSPORTO PRIEMONĖMIS (JŲ JUNGINIAIS) MOKĖJIMO, ADMINISTRAVIMO, KONTROLĖS IR LEIDIMŲ IŠDAVIMO TVARKOS APRAŠO, PATVIRTINTO </w:t>
      </w:r>
      <w:r w:rsidRPr="008D2824">
        <w:rPr>
          <w:b/>
          <w:szCs w:val="20"/>
          <w:lang w:eastAsia="en-US"/>
        </w:rPr>
        <w:t xml:space="preserve">SAVIVALDYBĖS TARYBOS 2013 M. RUGPJŪČIO 29 D. SPRENDIMU NR. 1-256, </w:t>
      </w:r>
      <w:r w:rsidRPr="008D2824">
        <w:rPr>
          <w:b/>
          <w:lang w:eastAsia="en-US"/>
        </w:rPr>
        <w:t xml:space="preserve">2 PRIEDO IR MOKESČIO UŽ VAŽIAVIMĄ PANEVĖŽIO MIESTO VIETINĖS REIKŠMĖS KELIAIS (GATVĖMIS) LIETUVOS RESPUBLIKOJE IR UŽSIENIO ŠALYSE, IŠ JŲ IR EUROPOS SĄJUNGOS VALSTYBĖSE NARĖSE, ĮREGISTRUOTOMIS TRANSPORTO PRIEMONĖMIS (JŲ JUNGINIAIS), KURIŲ MATMENYS SU KROVINIU AR BE JO VIRŠIJA LEIDŽIAMUS, IR (AR) KAI VIRŠIJAMA LEIDŽIAMA AŠIES (AŠIŲ) APKROVA IR (AR) TRANSPORTO PRIEMONĖS (JŲ JUNGINIO) LEIDŽIAMA BENDROJI MASĖ, DYDŽIŲ, PATVIRTINTŲ </w:t>
      </w:r>
      <w:r w:rsidRPr="008D2824">
        <w:rPr>
          <w:b/>
          <w:szCs w:val="20"/>
          <w:lang w:eastAsia="en-US"/>
        </w:rPr>
        <w:t>SAVIVALDYBĖS TARYBOS 2013 M. RUGPJŪČIO 29 D. SPRENDIMU NR. 1-256,</w:t>
      </w:r>
      <w:r w:rsidRPr="008D2824">
        <w:rPr>
          <w:b/>
          <w:lang w:eastAsia="en-US"/>
        </w:rPr>
        <w:t xml:space="preserve"> 1, 2, 3, 5 PUNKTŲ PAKEITIMO</w:t>
      </w:r>
    </w:p>
    <w:p w:rsidR="00356EE4" w:rsidRDefault="00356EE4" w:rsidP="005D096B">
      <w:pPr>
        <w:spacing w:line="360" w:lineRule="auto"/>
        <w:jc w:val="center"/>
        <w:rPr>
          <w:b/>
          <w:bCs/>
          <w:kern w:val="144"/>
          <w:sz w:val="23"/>
          <w:szCs w:val="23"/>
          <w:lang w:eastAsia="en-US"/>
        </w:rPr>
      </w:pPr>
    </w:p>
    <w:p w:rsidR="00356EE4" w:rsidRPr="00F56301" w:rsidRDefault="00356EE4" w:rsidP="005D096B">
      <w:pPr>
        <w:jc w:val="center"/>
      </w:pPr>
      <w:r>
        <w:t>201</w:t>
      </w:r>
      <w:r w:rsidR="00656E94">
        <w:t>4</w:t>
      </w:r>
      <w:r w:rsidRPr="00EC54FB">
        <w:t>-</w:t>
      </w:r>
      <w:r w:rsidR="00C67E9E">
        <w:t>0</w:t>
      </w:r>
      <w:r w:rsidR="005D47E5">
        <w:t>9</w:t>
      </w:r>
      <w:r w:rsidRPr="00EC54FB">
        <w:t>-</w:t>
      </w:r>
      <w:r w:rsidR="00233B00">
        <w:t>30</w:t>
      </w:r>
    </w:p>
    <w:p w:rsidR="00356EE4" w:rsidRDefault="00356EE4" w:rsidP="005D096B">
      <w:pPr>
        <w:spacing w:line="360" w:lineRule="auto"/>
        <w:jc w:val="center"/>
      </w:pPr>
      <w:r w:rsidRPr="00EC54FB">
        <w:t>Panevėžys</w:t>
      </w:r>
    </w:p>
    <w:p w:rsidR="00356EE4" w:rsidRDefault="00356EE4" w:rsidP="00234832">
      <w:pPr>
        <w:spacing w:line="360" w:lineRule="auto"/>
        <w:ind w:firstLine="840"/>
        <w:jc w:val="both"/>
        <w:rPr>
          <w:b/>
          <w:bCs/>
        </w:rPr>
      </w:pPr>
      <w:r w:rsidRPr="00DD6880">
        <w:rPr>
          <w:b/>
          <w:bCs/>
        </w:rPr>
        <w:t>1. Problemos esmė:</w:t>
      </w:r>
      <w:r>
        <w:rPr>
          <w:b/>
          <w:bCs/>
        </w:rPr>
        <w:t xml:space="preserve"> </w:t>
      </w:r>
    </w:p>
    <w:p w:rsidR="0076124D" w:rsidRPr="00C066F6" w:rsidRDefault="0076124D" w:rsidP="0076124D">
      <w:pPr>
        <w:pStyle w:val="BodyText"/>
        <w:spacing w:line="336" w:lineRule="auto"/>
        <w:ind w:firstLine="840"/>
        <w:jc w:val="both"/>
        <w:rPr>
          <w:b w:val="0"/>
        </w:rPr>
      </w:pPr>
      <w:r w:rsidRPr="00C066F6">
        <w:rPr>
          <w:b w:val="0"/>
        </w:rPr>
        <w:t>Šalyje nuo 2015</w:t>
      </w:r>
      <w:r>
        <w:rPr>
          <w:b w:val="0"/>
        </w:rPr>
        <w:t>-01-01 keičiama valiuta iš litų į eurus, todėl minėtame Tarybos sprendime</w:t>
      </w:r>
      <w:r w:rsidR="00060DAE">
        <w:rPr>
          <w:b w:val="0"/>
        </w:rPr>
        <w:t xml:space="preserve"> esantys duomenys litais pakeičiami </w:t>
      </w:r>
      <w:r w:rsidR="00825E0A">
        <w:rPr>
          <w:b w:val="0"/>
        </w:rPr>
        <w:t xml:space="preserve">į eurus </w:t>
      </w:r>
      <w:r w:rsidR="00060DAE">
        <w:rPr>
          <w:b w:val="0"/>
        </w:rPr>
        <w:t>dalinant iš 3,4528. Tekste es</w:t>
      </w:r>
      <w:r w:rsidR="00E74925">
        <w:rPr>
          <w:b w:val="0"/>
        </w:rPr>
        <w:t>ančios</w:t>
      </w:r>
      <w:r w:rsidR="00060DAE">
        <w:rPr>
          <w:b w:val="0"/>
        </w:rPr>
        <w:t xml:space="preserve"> lito san</w:t>
      </w:r>
      <w:r w:rsidR="00E74925">
        <w:rPr>
          <w:b w:val="0"/>
        </w:rPr>
        <w:t>trumpos</w:t>
      </w:r>
      <w:r w:rsidR="00060DAE">
        <w:rPr>
          <w:b w:val="0"/>
        </w:rPr>
        <w:t xml:space="preserve"> (Lt) keičia</w:t>
      </w:r>
      <w:r w:rsidR="00E74925">
        <w:rPr>
          <w:b w:val="0"/>
        </w:rPr>
        <w:t>mos</w:t>
      </w:r>
      <w:r w:rsidR="00060DAE">
        <w:rPr>
          <w:b w:val="0"/>
        </w:rPr>
        <w:t xml:space="preserve"> į euro san</w:t>
      </w:r>
      <w:r w:rsidR="00E74925">
        <w:rPr>
          <w:b w:val="0"/>
        </w:rPr>
        <w:t>trumpas</w:t>
      </w:r>
      <w:r w:rsidR="00060DAE">
        <w:rPr>
          <w:b w:val="0"/>
        </w:rPr>
        <w:t xml:space="preserve"> (Eur).</w:t>
      </w:r>
    </w:p>
    <w:p w:rsidR="00234832" w:rsidRDefault="00356EE4" w:rsidP="00E20D10">
      <w:pPr>
        <w:spacing w:line="360" w:lineRule="auto"/>
        <w:ind w:firstLine="840"/>
        <w:jc w:val="both"/>
        <w:rPr>
          <w:b/>
          <w:bCs/>
        </w:rPr>
      </w:pPr>
      <w:r w:rsidRPr="00DD6880">
        <w:rPr>
          <w:b/>
          <w:bCs/>
        </w:rPr>
        <w:t xml:space="preserve">2. Kaip šiuo metu sprendžiami sprendimo projekte aptarti klausimai: </w:t>
      </w:r>
    </w:p>
    <w:p w:rsidR="005D47E5" w:rsidRDefault="00356EE4" w:rsidP="00E20D10">
      <w:pPr>
        <w:spacing w:line="360" w:lineRule="auto"/>
        <w:ind w:firstLine="840"/>
        <w:jc w:val="both"/>
      </w:pPr>
      <w:r w:rsidRPr="00DD6880">
        <w:t xml:space="preserve">Šiuo metu </w:t>
      </w:r>
      <w:r w:rsidR="00233B00">
        <w:t>mokėjimai atliekami litais</w:t>
      </w:r>
      <w:r w:rsidR="00060DAE">
        <w:t>.</w:t>
      </w:r>
    </w:p>
    <w:p w:rsidR="00356EE4" w:rsidRDefault="00356EE4" w:rsidP="00E20D10">
      <w:pPr>
        <w:spacing w:line="360" w:lineRule="auto"/>
        <w:ind w:firstLine="840"/>
        <w:jc w:val="both"/>
        <w:rPr>
          <w:b/>
          <w:bCs/>
        </w:rPr>
      </w:pPr>
      <w:r w:rsidRPr="00DD6880">
        <w:rPr>
          <w:b/>
          <w:bCs/>
        </w:rPr>
        <w:t>3. Sprendimo priėmimo būtinumo pagrindimas, kokių pozityvių rezultatų laukiama:</w:t>
      </w:r>
      <w:r>
        <w:rPr>
          <w:b/>
          <w:bCs/>
        </w:rPr>
        <w:t xml:space="preserve"> </w:t>
      </w:r>
    </w:p>
    <w:p w:rsidR="00C066F6" w:rsidRPr="00C066F6" w:rsidRDefault="001106B0" w:rsidP="00E20D10">
      <w:pPr>
        <w:pStyle w:val="BodyText"/>
        <w:spacing w:line="336" w:lineRule="auto"/>
        <w:ind w:firstLine="840"/>
        <w:jc w:val="both"/>
        <w:rPr>
          <w:b w:val="0"/>
        </w:rPr>
      </w:pPr>
      <w:r>
        <w:rPr>
          <w:b w:val="0"/>
        </w:rPr>
        <w:t>N</w:t>
      </w:r>
      <w:r w:rsidR="00C066F6" w:rsidRPr="00C066F6">
        <w:rPr>
          <w:b w:val="0"/>
        </w:rPr>
        <w:t>uo 2015</w:t>
      </w:r>
      <w:r w:rsidR="00C066F6">
        <w:rPr>
          <w:b w:val="0"/>
        </w:rPr>
        <w:t>-01-01 keičiama valiuta</w:t>
      </w:r>
      <w:r w:rsidR="00060DAE">
        <w:rPr>
          <w:b w:val="0"/>
        </w:rPr>
        <w:t>.</w:t>
      </w:r>
    </w:p>
    <w:p w:rsidR="00356EE4" w:rsidRDefault="00356EE4" w:rsidP="00E20D10">
      <w:pPr>
        <w:pStyle w:val="BodyText"/>
        <w:spacing w:line="336" w:lineRule="auto"/>
        <w:ind w:firstLine="840"/>
        <w:jc w:val="both"/>
      </w:pPr>
      <w:r w:rsidRPr="00EC2F6A">
        <w:t xml:space="preserve">4. Skaičiavimai, išlaidų sąmatos, finansavimo šaltiniai: </w:t>
      </w:r>
    </w:p>
    <w:p w:rsidR="00234832" w:rsidRPr="00EC2F6A" w:rsidRDefault="00234832" w:rsidP="00E20D10">
      <w:pPr>
        <w:pStyle w:val="BodyText"/>
        <w:spacing w:line="336" w:lineRule="auto"/>
        <w:ind w:firstLine="840"/>
        <w:jc w:val="both"/>
      </w:pPr>
      <w:r>
        <w:rPr>
          <w:b w:val="0"/>
        </w:rPr>
        <w:t xml:space="preserve">Darbams atlikti </w:t>
      </w:r>
      <w:r w:rsidR="00C066F6">
        <w:rPr>
          <w:b w:val="0"/>
        </w:rPr>
        <w:t>lėšos nereikalingos.</w:t>
      </w:r>
    </w:p>
    <w:p w:rsidR="00234832" w:rsidRDefault="00356EE4" w:rsidP="00234832">
      <w:pPr>
        <w:spacing w:line="360" w:lineRule="auto"/>
        <w:ind w:firstLine="840"/>
        <w:jc w:val="both"/>
        <w:rPr>
          <w:b/>
          <w:bCs/>
        </w:rPr>
      </w:pPr>
      <w:r w:rsidRPr="00DD6880">
        <w:rPr>
          <w:b/>
          <w:bCs/>
        </w:rPr>
        <w:t xml:space="preserve">5. Galimos neigiamos pasekmės priėmus sprendimą, kokių priemonių reikėtų imtis, kad tokių pasekmių būtų išvengta: </w:t>
      </w:r>
    </w:p>
    <w:p w:rsidR="00356EE4" w:rsidRPr="00DD6880" w:rsidRDefault="00356EE4" w:rsidP="00234832">
      <w:pPr>
        <w:spacing w:line="360" w:lineRule="auto"/>
        <w:ind w:firstLine="840"/>
        <w:jc w:val="both"/>
      </w:pPr>
      <w:r>
        <w:t>Nėra.</w:t>
      </w:r>
    </w:p>
    <w:p w:rsidR="00234832" w:rsidRDefault="00356EE4" w:rsidP="00746321">
      <w:pPr>
        <w:spacing w:line="360" w:lineRule="auto"/>
        <w:ind w:firstLine="840"/>
        <w:jc w:val="both"/>
        <w:rPr>
          <w:b/>
          <w:bCs/>
        </w:rPr>
      </w:pPr>
      <w:r w:rsidRPr="00DD6880">
        <w:rPr>
          <w:b/>
          <w:bCs/>
        </w:rPr>
        <w:t>6. Kieno iniciatyva parengtas sprendimo projektas:</w:t>
      </w:r>
    </w:p>
    <w:p w:rsidR="00356EE4" w:rsidRDefault="00746321" w:rsidP="005D096B">
      <w:pPr>
        <w:spacing w:line="360" w:lineRule="auto"/>
        <w:jc w:val="both"/>
      </w:pPr>
      <w:r>
        <w:t xml:space="preserve">              </w:t>
      </w:r>
      <w:r w:rsidR="00356EE4">
        <w:t>Panevėžio miesto savivaldy</w:t>
      </w:r>
      <w:r w:rsidR="00812C12">
        <w:t>bės administracijos sprendimu</w:t>
      </w:r>
      <w:r>
        <w:t>.</w:t>
      </w:r>
    </w:p>
    <w:p w:rsidR="00AF75EB" w:rsidRPr="005E04EE" w:rsidRDefault="00AF75EB" w:rsidP="005D096B">
      <w:pPr>
        <w:spacing w:line="360" w:lineRule="auto"/>
        <w:jc w:val="both"/>
        <w:rPr>
          <w:b/>
          <w:bCs/>
          <w:sz w:val="23"/>
          <w:szCs w:val="23"/>
        </w:rPr>
      </w:pPr>
    </w:p>
    <w:p w:rsidR="001414FB" w:rsidRDefault="00656E94" w:rsidP="00AF75EB">
      <w:pPr>
        <w:spacing w:line="360" w:lineRule="auto"/>
        <w:jc w:val="both"/>
        <w:rPr>
          <w:sz w:val="22"/>
          <w:szCs w:val="22"/>
        </w:rPr>
      </w:pPr>
      <w:r>
        <w:rPr>
          <w:sz w:val="23"/>
          <w:szCs w:val="23"/>
        </w:rPr>
        <w:t>Miesto ūkio skyriaus vedėjo pavaduotojas</w:t>
      </w:r>
      <w:r w:rsidR="00356EE4" w:rsidRPr="005E04EE">
        <w:rPr>
          <w:sz w:val="23"/>
          <w:szCs w:val="23"/>
        </w:rPr>
        <w:tab/>
      </w:r>
      <w:r w:rsidR="00356EE4">
        <w:rPr>
          <w:sz w:val="23"/>
          <w:szCs w:val="23"/>
        </w:rPr>
        <w:tab/>
      </w:r>
      <w:r w:rsidR="00356EE4">
        <w:rPr>
          <w:sz w:val="23"/>
          <w:szCs w:val="23"/>
        </w:rPr>
        <w:tab/>
      </w:r>
      <w:r>
        <w:rPr>
          <w:sz w:val="23"/>
          <w:szCs w:val="23"/>
        </w:rPr>
        <w:t xml:space="preserve">                            Vidas Darulis</w:t>
      </w:r>
    </w:p>
    <w:sectPr w:rsidR="001414FB" w:rsidSect="00D104B2">
      <w:pgSz w:w="12240" w:h="15840"/>
      <w:pgMar w:top="851"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467F5"/>
    <w:multiLevelType w:val="hybridMultilevel"/>
    <w:tmpl w:val="F13AFE24"/>
    <w:lvl w:ilvl="0" w:tplc="F326B9AE">
      <w:start w:val="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6B"/>
    <w:rsid w:val="000333A9"/>
    <w:rsid w:val="00044944"/>
    <w:rsid w:val="00046D7E"/>
    <w:rsid w:val="00056FC6"/>
    <w:rsid w:val="00060DAE"/>
    <w:rsid w:val="000A1E4F"/>
    <w:rsid w:val="000A3A07"/>
    <w:rsid w:val="000B713D"/>
    <w:rsid w:val="000C0996"/>
    <w:rsid w:val="000C5D2E"/>
    <w:rsid w:val="000D1FB9"/>
    <w:rsid w:val="000D2C37"/>
    <w:rsid w:val="000E4115"/>
    <w:rsid w:val="000F0AC5"/>
    <w:rsid w:val="001106B0"/>
    <w:rsid w:val="00113B71"/>
    <w:rsid w:val="0011610A"/>
    <w:rsid w:val="001414FB"/>
    <w:rsid w:val="001567BB"/>
    <w:rsid w:val="00164F0E"/>
    <w:rsid w:val="001763D0"/>
    <w:rsid w:val="0017711E"/>
    <w:rsid w:val="001B3477"/>
    <w:rsid w:val="001D0041"/>
    <w:rsid w:val="001F09E6"/>
    <w:rsid w:val="001F6FFE"/>
    <w:rsid w:val="00233B00"/>
    <w:rsid w:val="00234832"/>
    <w:rsid w:val="00241993"/>
    <w:rsid w:val="00243E6F"/>
    <w:rsid w:val="002471B2"/>
    <w:rsid w:val="00253581"/>
    <w:rsid w:val="002737D3"/>
    <w:rsid w:val="002A3D10"/>
    <w:rsid w:val="002C60D9"/>
    <w:rsid w:val="002E3714"/>
    <w:rsid w:val="002E5FD0"/>
    <w:rsid w:val="00330F75"/>
    <w:rsid w:val="0035553F"/>
    <w:rsid w:val="00356EE4"/>
    <w:rsid w:val="00382C2A"/>
    <w:rsid w:val="00397F9D"/>
    <w:rsid w:val="003A1439"/>
    <w:rsid w:val="003A7E42"/>
    <w:rsid w:val="003E280D"/>
    <w:rsid w:val="003F238D"/>
    <w:rsid w:val="003F2833"/>
    <w:rsid w:val="00406D39"/>
    <w:rsid w:val="004354F9"/>
    <w:rsid w:val="004660C3"/>
    <w:rsid w:val="004C3226"/>
    <w:rsid w:val="004F3739"/>
    <w:rsid w:val="004F5AD6"/>
    <w:rsid w:val="00502AF2"/>
    <w:rsid w:val="00534C5A"/>
    <w:rsid w:val="005364D3"/>
    <w:rsid w:val="005471FC"/>
    <w:rsid w:val="00573B97"/>
    <w:rsid w:val="00574D47"/>
    <w:rsid w:val="00581389"/>
    <w:rsid w:val="00581D90"/>
    <w:rsid w:val="0059311B"/>
    <w:rsid w:val="005A2754"/>
    <w:rsid w:val="005D096B"/>
    <w:rsid w:val="005D47E5"/>
    <w:rsid w:val="005E04EE"/>
    <w:rsid w:val="005F15A1"/>
    <w:rsid w:val="00611230"/>
    <w:rsid w:val="00656E94"/>
    <w:rsid w:val="00692E11"/>
    <w:rsid w:val="006A3B4C"/>
    <w:rsid w:val="006A6378"/>
    <w:rsid w:val="006B1BDE"/>
    <w:rsid w:val="006B778D"/>
    <w:rsid w:val="006D3CC8"/>
    <w:rsid w:val="006F58E9"/>
    <w:rsid w:val="00703438"/>
    <w:rsid w:val="007115C2"/>
    <w:rsid w:val="00730530"/>
    <w:rsid w:val="00746321"/>
    <w:rsid w:val="0076124D"/>
    <w:rsid w:val="00773241"/>
    <w:rsid w:val="00773E6E"/>
    <w:rsid w:val="00784532"/>
    <w:rsid w:val="007B43B2"/>
    <w:rsid w:val="007B7734"/>
    <w:rsid w:val="007C0B4A"/>
    <w:rsid w:val="007D1D86"/>
    <w:rsid w:val="00803E10"/>
    <w:rsid w:val="00804385"/>
    <w:rsid w:val="00812C12"/>
    <w:rsid w:val="00821D28"/>
    <w:rsid w:val="00823A88"/>
    <w:rsid w:val="00825E0A"/>
    <w:rsid w:val="008414A5"/>
    <w:rsid w:val="00845266"/>
    <w:rsid w:val="008672FC"/>
    <w:rsid w:val="0088453E"/>
    <w:rsid w:val="00885D2C"/>
    <w:rsid w:val="008932B6"/>
    <w:rsid w:val="008D2824"/>
    <w:rsid w:val="008E6851"/>
    <w:rsid w:val="008F1248"/>
    <w:rsid w:val="008F75A2"/>
    <w:rsid w:val="00927B67"/>
    <w:rsid w:val="0094273B"/>
    <w:rsid w:val="00960889"/>
    <w:rsid w:val="00973829"/>
    <w:rsid w:val="009A2368"/>
    <w:rsid w:val="009D5EF7"/>
    <w:rsid w:val="009D7FCD"/>
    <w:rsid w:val="00A02D74"/>
    <w:rsid w:val="00A557DB"/>
    <w:rsid w:val="00A93B88"/>
    <w:rsid w:val="00AA7AF9"/>
    <w:rsid w:val="00AB45B8"/>
    <w:rsid w:val="00AF75EB"/>
    <w:rsid w:val="00AF7C86"/>
    <w:rsid w:val="00B027C4"/>
    <w:rsid w:val="00B15F60"/>
    <w:rsid w:val="00B33BC5"/>
    <w:rsid w:val="00B4349D"/>
    <w:rsid w:val="00B44668"/>
    <w:rsid w:val="00B9792E"/>
    <w:rsid w:val="00BF2217"/>
    <w:rsid w:val="00C066F6"/>
    <w:rsid w:val="00C33680"/>
    <w:rsid w:val="00C67E9E"/>
    <w:rsid w:val="00C73AF7"/>
    <w:rsid w:val="00C742B4"/>
    <w:rsid w:val="00C86688"/>
    <w:rsid w:val="00C93919"/>
    <w:rsid w:val="00CB7DEF"/>
    <w:rsid w:val="00CE294D"/>
    <w:rsid w:val="00D104B2"/>
    <w:rsid w:val="00D16CB8"/>
    <w:rsid w:val="00D24EDC"/>
    <w:rsid w:val="00D5425F"/>
    <w:rsid w:val="00D56937"/>
    <w:rsid w:val="00D62CAA"/>
    <w:rsid w:val="00D7054B"/>
    <w:rsid w:val="00D74BB4"/>
    <w:rsid w:val="00D8657E"/>
    <w:rsid w:val="00D936C4"/>
    <w:rsid w:val="00DB2C81"/>
    <w:rsid w:val="00DB40CD"/>
    <w:rsid w:val="00DB5110"/>
    <w:rsid w:val="00DB75A6"/>
    <w:rsid w:val="00DD6880"/>
    <w:rsid w:val="00DF557D"/>
    <w:rsid w:val="00E02594"/>
    <w:rsid w:val="00E10956"/>
    <w:rsid w:val="00E112E9"/>
    <w:rsid w:val="00E20D10"/>
    <w:rsid w:val="00E575F8"/>
    <w:rsid w:val="00E61C4C"/>
    <w:rsid w:val="00E62612"/>
    <w:rsid w:val="00E74925"/>
    <w:rsid w:val="00E802ED"/>
    <w:rsid w:val="00E85A63"/>
    <w:rsid w:val="00E963D5"/>
    <w:rsid w:val="00EA4498"/>
    <w:rsid w:val="00EB1C02"/>
    <w:rsid w:val="00EC2F6A"/>
    <w:rsid w:val="00EC54FB"/>
    <w:rsid w:val="00ED12DB"/>
    <w:rsid w:val="00EE0842"/>
    <w:rsid w:val="00EE4EAE"/>
    <w:rsid w:val="00EE690B"/>
    <w:rsid w:val="00F1019A"/>
    <w:rsid w:val="00F10C92"/>
    <w:rsid w:val="00F26A94"/>
    <w:rsid w:val="00F56301"/>
    <w:rsid w:val="00F83FDE"/>
    <w:rsid w:val="00FB7D2E"/>
    <w:rsid w:val="00FC204F"/>
    <w:rsid w:val="00FD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FFD6C6-FBA9-4E8E-B77D-FB5143CE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96B"/>
    <w:rPr>
      <w:rFonts w:eastAsia="Times New Roman"/>
      <w:sz w:val="24"/>
      <w:szCs w:val="24"/>
    </w:rPr>
  </w:style>
  <w:style w:type="paragraph" w:styleId="Heading1">
    <w:name w:val="heading 1"/>
    <w:basedOn w:val="Normal"/>
    <w:next w:val="Normal"/>
    <w:link w:val="Heading1Char"/>
    <w:uiPriority w:val="99"/>
    <w:qFormat/>
    <w:rsid w:val="005D096B"/>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096B"/>
    <w:rPr>
      <w:rFonts w:ascii="Arial" w:hAnsi="Arial" w:cs="Arial"/>
      <w:b/>
      <w:bCs/>
      <w:kern w:val="32"/>
      <w:sz w:val="32"/>
      <w:szCs w:val="32"/>
    </w:rPr>
  </w:style>
  <w:style w:type="paragraph" w:styleId="BodyText2">
    <w:name w:val="Body Text 2"/>
    <w:basedOn w:val="Normal"/>
    <w:link w:val="BodyText2Char"/>
    <w:uiPriority w:val="99"/>
    <w:rsid w:val="005D096B"/>
    <w:pPr>
      <w:spacing w:line="360" w:lineRule="auto"/>
      <w:jc w:val="both"/>
    </w:pPr>
  </w:style>
  <w:style w:type="character" w:customStyle="1" w:styleId="BodyText2Char">
    <w:name w:val="Body Text 2 Char"/>
    <w:basedOn w:val="DefaultParagraphFont"/>
    <w:link w:val="BodyText2"/>
    <w:uiPriority w:val="99"/>
    <w:locked/>
    <w:rsid w:val="005D096B"/>
    <w:rPr>
      <w:rFonts w:eastAsia="Times New Roman"/>
      <w:lang w:eastAsia="lt-LT"/>
    </w:rPr>
  </w:style>
  <w:style w:type="paragraph" w:styleId="BodyText">
    <w:name w:val="Body Text"/>
    <w:basedOn w:val="Normal"/>
    <w:link w:val="BodyTextChar"/>
    <w:uiPriority w:val="99"/>
    <w:rsid w:val="005D096B"/>
    <w:pPr>
      <w:jc w:val="center"/>
    </w:pPr>
    <w:rPr>
      <w:b/>
      <w:bCs/>
    </w:rPr>
  </w:style>
  <w:style w:type="character" w:customStyle="1" w:styleId="BodyTextChar">
    <w:name w:val="Body Text Char"/>
    <w:basedOn w:val="DefaultParagraphFont"/>
    <w:link w:val="BodyText"/>
    <w:uiPriority w:val="99"/>
    <w:locked/>
    <w:rsid w:val="005D096B"/>
    <w:rPr>
      <w:rFonts w:eastAsia="Times New Roman"/>
      <w:b/>
      <w:bCs/>
      <w:lang w:eastAsia="lt-LT"/>
    </w:rPr>
  </w:style>
  <w:style w:type="table" w:styleId="TableGrid">
    <w:name w:val="Table Grid"/>
    <w:basedOn w:val="TableNormal"/>
    <w:uiPriority w:val="99"/>
    <w:rsid w:val="00FC20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21"/>
    <w:pPr>
      <w:ind w:left="720"/>
      <w:contextualSpacing/>
    </w:pPr>
  </w:style>
  <w:style w:type="paragraph" w:styleId="BalloonText">
    <w:name w:val="Balloon Text"/>
    <w:basedOn w:val="Normal"/>
    <w:link w:val="BalloonTextChar"/>
    <w:uiPriority w:val="99"/>
    <w:semiHidden/>
    <w:unhideWhenUsed/>
    <w:rsid w:val="002E3714"/>
    <w:rPr>
      <w:rFonts w:ascii="Tahoma" w:hAnsi="Tahoma" w:cs="Tahoma"/>
      <w:sz w:val="16"/>
      <w:szCs w:val="16"/>
    </w:rPr>
  </w:style>
  <w:style w:type="character" w:customStyle="1" w:styleId="BalloonTextChar">
    <w:name w:val="Balloon Text Char"/>
    <w:basedOn w:val="DefaultParagraphFont"/>
    <w:link w:val="BalloonText"/>
    <w:uiPriority w:val="99"/>
    <w:semiHidden/>
    <w:rsid w:val="002E37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15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DCDFC-E230-4DCE-910C-6AA9D47F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1589</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Vidas Darulis</dc:creator>
  <cp:lastModifiedBy>Ingrida Mazaliauskienė</cp:lastModifiedBy>
  <cp:revision>2</cp:revision>
  <cp:lastPrinted>2014-10-14T08:00:00Z</cp:lastPrinted>
  <dcterms:created xsi:type="dcterms:W3CDTF">2014-10-15T12:59:00Z</dcterms:created>
  <dcterms:modified xsi:type="dcterms:W3CDTF">2014-10-15T12:59:00Z</dcterms:modified>
</cp:coreProperties>
</file>