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47" w:rsidRDefault="00DE4647" w:rsidP="003F4877">
      <w:pPr>
        <w:jc w:val="center"/>
        <w:rPr>
          <w:b/>
        </w:rPr>
      </w:pPr>
      <w:r w:rsidRPr="003209BE">
        <w:rPr>
          <w:b/>
        </w:rPr>
        <w:t>AIŠKINAMASIS RAŠTAS</w:t>
      </w:r>
    </w:p>
    <w:p w:rsidR="00DE4647" w:rsidRPr="003209BE" w:rsidRDefault="00DE4647" w:rsidP="003F4877">
      <w:pPr>
        <w:jc w:val="center"/>
        <w:rPr>
          <w:b/>
        </w:rPr>
      </w:pPr>
    </w:p>
    <w:p w:rsidR="00DE4647" w:rsidRDefault="00DE4647" w:rsidP="003F4877">
      <w:pPr>
        <w:jc w:val="center"/>
        <w:rPr>
          <w:b/>
        </w:rPr>
      </w:pPr>
      <w:r w:rsidRPr="003209BE">
        <w:rPr>
          <w:b/>
        </w:rPr>
        <w:t>PANEVĖŽIO MIESTO SAV</w:t>
      </w:r>
      <w:r>
        <w:rPr>
          <w:b/>
        </w:rPr>
        <w:t>IV</w:t>
      </w:r>
      <w:r w:rsidRPr="003209BE">
        <w:rPr>
          <w:b/>
        </w:rPr>
        <w:t>ALDYBĖS TARYBOS SPRENDIMO PROJEKTUI</w:t>
      </w:r>
    </w:p>
    <w:p w:rsidR="00DE4647" w:rsidRPr="003209BE" w:rsidRDefault="00DE4647" w:rsidP="003F4877">
      <w:pPr>
        <w:jc w:val="center"/>
        <w:rPr>
          <w:b/>
        </w:rPr>
      </w:pPr>
    </w:p>
    <w:p w:rsidR="00DE4647" w:rsidRDefault="00DE4647" w:rsidP="00F157D7">
      <w:pPr>
        <w:tabs>
          <w:tab w:val="left" w:pos="3300"/>
          <w:tab w:val="right" w:pos="9637"/>
        </w:tabs>
        <w:jc w:val="center"/>
        <w:rPr>
          <w:b/>
        </w:rPr>
      </w:pPr>
      <w:r>
        <w:rPr>
          <w:b/>
        </w:rPr>
        <w:t>DĖL VIETINĖS RINKLIAVOS, NUSTATYTOS UŽ LEIDIMO ATLIKTI KASINĖJIMO DARBUS SAVIVALDYBĖS VIEŠOJO NAUDOJIMO TERITORIJOJE, ATITVERTI JĄ AR JOS DALĮ ARBA APRIBOTI EISMĄ JOJE IŠDAVIMĄ, NUOSTATŲ, PATVIRTINTŲ SAVIVALDYBĖS TARYBOS 2011 M.KOVO 31 D. SPRENDIMU NR. 1-68-39, 6 PUNKTO PAKEITIMO</w:t>
      </w:r>
    </w:p>
    <w:p w:rsidR="00DE4647" w:rsidRPr="009259BE" w:rsidRDefault="00DE4647" w:rsidP="00DF7660">
      <w:pPr>
        <w:jc w:val="center"/>
      </w:pPr>
      <w:r w:rsidRPr="00B00764">
        <w:t>2014 m.</w:t>
      </w:r>
      <w:r w:rsidR="00F4200D">
        <w:t xml:space="preserve"> rugsėjo 26</w:t>
      </w:r>
      <w:bookmarkStart w:id="0" w:name="_GoBack"/>
      <w:bookmarkEnd w:id="0"/>
      <w:r>
        <w:t xml:space="preserve"> </w:t>
      </w:r>
      <w:r w:rsidRPr="00B00764">
        <w:t>d.</w:t>
      </w:r>
    </w:p>
    <w:p w:rsidR="00DE4647" w:rsidRDefault="00DE4647" w:rsidP="00F82CD3">
      <w:pPr>
        <w:tabs>
          <w:tab w:val="left" w:pos="0"/>
        </w:tabs>
        <w:ind w:firstLine="720"/>
        <w:jc w:val="both"/>
        <w:rPr>
          <w:b/>
        </w:rPr>
      </w:pPr>
    </w:p>
    <w:p w:rsidR="00DE4647" w:rsidRPr="00F879F2" w:rsidRDefault="00DE4647" w:rsidP="00D23680">
      <w:pPr>
        <w:tabs>
          <w:tab w:val="left" w:pos="0"/>
        </w:tabs>
        <w:spacing w:line="360" w:lineRule="auto"/>
        <w:ind w:firstLine="720"/>
        <w:jc w:val="both"/>
      </w:pPr>
      <w:r>
        <w:rPr>
          <w:b/>
        </w:rPr>
        <w:t xml:space="preserve">1. </w:t>
      </w:r>
      <w:r w:rsidRPr="00F879F2">
        <w:rPr>
          <w:b/>
        </w:rPr>
        <w:t>Problemos esmė</w:t>
      </w:r>
    </w:p>
    <w:p w:rsidR="00DE4647" w:rsidRDefault="00DE4647" w:rsidP="00CB4D70">
      <w:pPr>
        <w:spacing w:line="276" w:lineRule="auto"/>
        <w:ind w:firstLine="720"/>
        <w:jc w:val="both"/>
      </w:pPr>
      <w:r>
        <w:t>Nuo 2015 m. sausio 1 d. Lietuva tampa devynioliktąja euro zonos nare, kurioje naudojama bendroji Europos Sąjungos valiuta – euras. Vadovaujantis Lietuvos Respublikos euro įvedimo Lietuvos Respublikoje įstatymu,</w:t>
      </w:r>
      <w:r w:rsidRPr="0054106D">
        <w:t xml:space="preserve"> </w:t>
      </w:r>
      <w:r>
        <w:t xml:space="preserve">Lietuvos Respublikos Vyriausybės 2013 m. birželio 26 d. nutarimu Nr. 604 „Dėl nacionalinio euro įvedimo plano bei Lietuvos visuomenės informavimo apie euro įvedimą ir komunikacijos strategijos patvirtinimo“, Panevėžio miesto </w:t>
      </w:r>
      <w:proofErr w:type="gramStart"/>
      <w:r>
        <w:t>savivaldybės administracijos</w:t>
      </w:r>
      <w:proofErr w:type="gramEnd"/>
      <w:r>
        <w:t xml:space="preserve"> direktoriaus 2014 m. rugpjūčio 4 d. įsakymu Nr. A-654 „Dėl Panevėžio miesto administracijos direktoriaus 2014 m. birželio 10 d. įsakymo Nr. A-501 „Dėl Panevėžio miesto savivaldybės pasirengimo euro įvedimui veiklos plano patvirtinimo“ patikslinimo“ ir administracijos direktoriaus 2014 m. rugpjūčio 4 d. įsakymu Nr. A-656 „Dėl euro įvedimo plano įgyvendinimo“, būtina pakeisti rinkliavos dydžius iš litų į eurus.</w:t>
      </w:r>
    </w:p>
    <w:p w:rsidR="00DE4647" w:rsidRPr="002B7008" w:rsidRDefault="00DE4647" w:rsidP="002B7008">
      <w:pPr>
        <w:spacing w:line="360" w:lineRule="auto"/>
        <w:ind w:firstLine="720"/>
        <w:jc w:val="both"/>
        <w:rPr>
          <w:b/>
        </w:rPr>
      </w:pPr>
      <w:r>
        <w:rPr>
          <w:b/>
        </w:rPr>
        <w:t xml:space="preserve">2. </w:t>
      </w:r>
      <w:r w:rsidRPr="00F82CD3">
        <w:rPr>
          <w:b/>
        </w:rPr>
        <w:t>Problemos sprendimas</w:t>
      </w:r>
    </w:p>
    <w:p w:rsidR="00DE4647" w:rsidRDefault="00DE4647" w:rsidP="00F157D7">
      <w:pPr>
        <w:spacing w:line="276" w:lineRule="auto"/>
        <w:ind w:firstLine="720"/>
        <w:jc w:val="both"/>
      </w:pPr>
      <w:r>
        <w:t>Pakeisti Vietinės rinkliavos, nustatytos už leidimo atlikti kasinėjimo darbus savivaldybės viešojo naudojimo teritorijoje, atitverti ją ar jos dalį arba apriboti eismą joje išdavimą, nuostatų, patvirtintų Savivaldybės tarybos 2011 m. kovo 31 d. sprendimu Nr. 1-68-39, 6 punktą, t. y. n</w:t>
      </w:r>
      <w:r w:rsidR="006C4412">
        <w:t>ustatyti rinkliavos dydžius eur</w:t>
      </w:r>
      <w:r>
        <w:t xml:space="preserve">ais. </w:t>
      </w:r>
    </w:p>
    <w:p w:rsidR="00DE4647" w:rsidRDefault="00DE4647" w:rsidP="00F157D7">
      <w:pPr>
        <w:spacing w:line="276" w:lineRule="auto"/>
        <w:ind w:firstLine="720"/>
        <w:jc w:val="both"/>
        <w:rPr>
          <w:rStyle w:val="Emfaz"/>
        </w:rPr>
      </w:pPr>
      <w:r>
        <w:t>Vadovaujantis Lietuvos Respublikos rinkliavų įstatymo 5 ir 13 straipsnio pakeitimo įstatymo (2014-09-23 Nr. VIII-1725)</w:t>
      </w:r>
      <w:r w:rsidRPr="000D38E2">
        <w:t xml:space="preserve"> </w:t>
      </w:r>
      <w:r>
        <w:t xml:space="preserve">13 straipsniu „Vietinės rinkliavos dydis nustatomas </w:t>
      </w:r>
      <w:r w:rsidRPr="00D93AAD">
        <w:rPr>
          <w:rStyle w:val="Grietas"/>
        </w:rPr>
        <w:t>eurais be centų</w:t>
      </w:r>
      <w:r>
        <w:t xml:space="preserve">, kai vietinės rinkliavos dydis yra </w:t>
      </w:r>
      <w:r w:rsidRPr="00D93AAD">
        <w:rPr>
          <w:rStyle w:val="Grietas"/>
        </w:rPr>
        <w:t>lygus arba didesnis kaip 10 eurų</w:t>
      </w:r>
      <w:r>
        <w:t xml:space="preserve">. Kai vietinės rinkliavos dydis yra </w:t>
      </w:r>
      <w:r w:rsidRPr="008A6E20">
        <w:rPr>
          <w:rStyle w:val="Grietas"/>
        </w:rPr>
        <w:t>ne didesnis kaip 10 eurų</w:t>
      </w:r>
      <w:r>
        <w:t xml:space="preserve">, jis nustatomas </w:t>
      </w:r>
      <w:r w:rsidRPr="008A6E20">
        <w:rPr>
          <w:rStyle w:val="Grietas"/>
        </w:rPr>
        <w:t>eurais su centais, vieno skaitmens po kablelio tikslumu.</w:t>
      </w:r>
      <w:r w:rsidRPr="000D38E2">
        <w:rPr>
          <w:rStyle w:val="Emfaz"/>
          <w:i w:val="0"/>
        </w:rPr>
        <w:t>“</w:t>
      </w:r>
    </w:p>
    <w:p w:rsidR="00DE4647" w:rsidRDefault="00DE4647" w:rsidP="0010463A">
      <w:r>
        <w:t xml:space="preserve">              Todėl nurodytos kainos suapvalinamos.</w:t>
      </w:r>
    </w:p>
    <w:p w:rsidR="00DE4647" w:rsidRDefault="00DE4647" w:rsidP="00111C19">
      <w:pPr>
        <w:tabs>
          <w:tab w:val="left" w:pos="720"/>
        </w:tabs>
        <w:jc w:val="both"/>
      </w:pPr>
      <w:r>
        <w:rPr>
          <w:b/>
        </w:rPr>
        <w:t xml:space="preserve">            3. Sprendimo priėmimo būtinumo pagrindimas, kokių pozityvių rezultatų laukiama:</w:t>
      </w:r>
      <w:r>
        <w:t xml:space="preserve"> Pagal Lietuvos Respublikos rinkliavų įstatymo 12 straipsnio 1, 2 punktus, Vietos savivaldos įstatymą </w:t>
      </w:r>
      <w:r w:rsidRPr="007C3194">
        <w:t>kainų ir tarifų</w:t>
      </w:r>
      <w:r>
        <w:t xml:space="preserve"> nustatymas yra savivaldybių tarybų kompetencija. </w:t>
      </w:r>
    </w:p>
    <w:p w:rsidR="00DE4647" w:rsidRDefault="00DE4647" w:rsidP="002F352F">
      <w:pPr>
        <w:tabs>
          <w:tab w:val="left" w:pos="0"/>
        </w:tabs>
        <w:spacing w:line="276" w:lineRule="auto"/>
        <w:ind w:firstLine="709"/>
        <w:jc w:val="both"/>
        <w:rPr>
          <w:b/>
        </w:rPr>
      </w:pPr>
      <w:r>
        <w:rPr>
          <w:b/>
        </w:rPr>
        <w:t xml:space="preserve">4. </w:t>
      </w:r>
      <w:r w:rsidRPr="00F879F2">
        <w:rPr>
          <w:b/>
        </w:rPr>
        <w:t>Skaičiavimai, išlaidų sąmatos, finansavimo šaltiniai</w:t>
      </w:r>
    </w:p>
    <w:p w:rsidR="006C4412" w:rsidRDefault="006C4412" w:rsidP="006C4412">
      <w:pPr>
        <w:pStyle w:val="Betarp"/>
      </w:pPr>
      <w:r w:rsidRPr="00A20F79">
        <w:t>1 p</w:t>
      </w:r>
      <w:r>
        <w:t>. rinkliavos dydis už vieną parą buvo 200 Lt, padalijus iš fik</w:t>
      </w:r>
      <w:r w:rsidR="00D20E71">
        <w:t xml:space="preserve">suoto euro kurso 3,4528 gauta 57,92 </w:t>
      </w:r>
      <w:proofErr w:type="spellStart"/>
      <w:r w:rsidR="00D20E71">
        <w:t>Eur</w:t>
      </w:r>
      <w:proofErr w:type="spellEnd"/>
      <w:r w:rsidR="00D20E71">
        <w:t>, suapvalinus 58</w:t>
      </w:r>
      <w:r>
        <w:t xml:space="preserve"> </w:t>
      </w:r>
      <w:proofErr w:type="spellStart"/>
      <w:r>
        <w:t>Eur</w:t>
      </w:r>
      <w:proofErr w:type="spellEnd"/>
      <w:r>
        <w:t>;</w:t>
      </w:r>
    </w:p>
    <w:p w:rsidR="006C4412" w:rsidRDefault="006C4412" w:rsidP="006C4412">
      <w:pPr>
        <w:pStyle w:val="Betarp"/>
      </w:pPr>
      <w:r>
        <w:t>2 p. rinkliavos dydis už vieną parą buvo 150 Lt, padalijus iš fiksuoto euro kurso 3,4528 gauta 43</w:t>
      </w:r>
      <w:r w:rsidR="00D20E71">
        <w:t>,44</w:t>
      </w:r>
      <w:r>
        <w:t xml:space="preserve"> </w:t>
      </w:r>
      <w:proofErr w:type="spellStart"/>
      <w:r>
        <w:t>Eur</w:t>
      </w:r>
      <w:proofErr w:type="spellEnd"/>
      <w:r>
        <w:t>;</w:t>
      </w:r>
      <w:r w:rsidR="00D20E71">
        <w:t xml:space="preserve"> suapvalinus 43 </w:t>
      </w:r>
      <w:proofErr w:type="spellStart"/>
      <w:r w:rsidR="00D20E71">
        <w:t>Eur</w:t>
      </w:r>
      <w:proofErr w:type="spellEnd"/>
      <w:r w:rsidR="00D20E71">
        <w:t>;</w:t>
      </w:r>
    </w:p>
    <w:p w:rsidR="006C4412" w:rsidRDefault="006C4412" w:rsidP="006C4412">
      <w:pPr>
        <w:pStyle w:val="Betarp"/>
      </w:pPr>
      <w:r>
        <w:t>3 p. rinkliavos dydis buvo 100 Lt, padalijus iš fi</w:t>
      </w:r>
      <w:r w:rsidR="00E75420">
        <w:t>k</w:t>
      </w:r>
      <w:r w:rsidR="00D20E71">
        <w:t>suoto euro kurso 3,4528 gauta 28,96</w:t>
      </w:r>
      <w:r w:rsidR="00A20F79">
        <w:t xml:space="preserve"> </w:t>
      </w:r>
      <w:proofErr w:type="spellStart"/>
      <w:r w:rsidR="00A20F79">
        <w:t>Eur</w:t>
      </w:r>
      <w:proofErr w:type="spellEnd"/>
      <w:r w:rsidR="00A20F79">
        <w:t xml:space="preserve">, suapvalinus 29 </w:t>
      </w:r>
      <w:proofErr w:type="spellStart"/>
      <w:r w:rsidR="00A20F79">
        <w:t>Eur</w:t>
      </w:r>
      <w:proofErr w:type="spellEnd"/>
      <w:r w:rsidR="00A20F79">
        <w:t>,</w:t>
      </w:r>
      <w:r>
        <w:t xml:space="preserve"> ilgesniam nei 10 parų laikotarpiui rinkliavos dydis buvo 70 Lt, padalijus iš fiksuoto euro kurso</w:t>
      </w:r>
      <w:r w:rsidR="00E75420">
        <w:t xml:space="preserve"> 3,4528</w:t>
      </w:r>
      <w:r>
        <w:t xml:space="preserve"> gauta 20</w:t>
      </w:r>
      <w:r w:rsidR="00F4200D">
        <w:t>,27,</w:t>
      </w:r>
      <w:r w:rsidR="00D20E71">
        <w:t xml:space="preserve"> suapvalinus 20</w:t>
      </w:r>
      <w:r>
        <w:t xml:space="preserve"> </w:t>
      </w:r>
      <w:proofErr w:type="spellStart"/>
      <w:r>
        <w:t>Eur</w:t>
      </w:r>
      <w:proofErr w:type="spellEnd"/>
      <w:r>
        <w:t>;</w:t>
      </w:r>
    </w:p>
    <w:p w:rsidR="006C4412" w:rsidRDefault="006C4412" w:rsidP="006C4412">
      <w:pPr>
        <w:pStyle w:val="Betarp"/>
      </w:pPr>
      <w:r>
        <w:t>4 p. rinkliavos dydis už vieną parą buvo 70 Lt</w:t>
      </w:r>
      <w:r w:rsidR="00E75420">
        <w:t>, padalijus iš fiksuoto euro kurso 3,4528 gauta 20</w:t>
      </w:r>
      <w:r w:rsidR="00D20E71">
        <w:t>,27</w:t>
      </w:r>
      <w:r w:rsidR="00F4200D">
        <w:t xml:space="preserve"> </w:t>
      </w:r>
      <w:proofErr w:type="spellStart"/>
      <w:r w:rsidR="00F4200D">
        <w:t>Eur</w:t>
      </w:r>
      <w:proofErr w:type="spellEnd"/>
      <w:r w:rsidR="00F4200D">
        <w:t>;,</w:t>
      </w:r>
      <w:r w:rsidR="00D20E71">
        <w:t xml:space="preserve"> suapvalinus 20 </w:t>
      </w:r>
      <w:proofErr w:type="spellStart"/>
      <w:r w:rsidR="00D20E71">
        <w:t>Eur</w:t>
      </w:r>
      <w:proofErr w:type="spellEnd"/>
      <w:r w:rsidR="00D20E71">
        <w:t xml:space="preserve">, </w:t>
      </w:r>
      <w:r w:rsidR="00E75420">
        <w:t>o ilgesniam nei 10 parų laikotarpiui rinkliavos dydis buvo 40 Lt, padalijus iš fiksuoto euro kurs</w:t>
      </w:r>
      <w:r w:rsidR="00F4200D">
        <w:t xml:space="preserve">o 3,4528 gauta 11,58 </w:t>
      </w:r>
      <w:proofErr w:type="spellStart"/>
      <w:r w:rsidR="00F4200D">
        <w:t>Eur</w:t>
      </w:r>
      <w:proofErr w:type="spellEnd"/>
      <w:r w:rsidR="00F4200D">
        <w:t>,</w:t>
      </w:r>
      <w:r w:rsidR="00D20E71">
        <w:t xml:space="preserve"> suapvalinus 12 </w:t>
      </w:r>
      <w:proofErr w:type="spellStart"/>
      <w:r w:rsidR="00D20E71">
        <w:t>Eur</w:t>
      </w:r>
      <w:proofErr w:type="spellEnd"/>
      <w:r w:rsidR="00D20E71">
        <w:t>;</w:t>
      </w:r>
    </w:p>
    <w:p w:rsidR="00E75420" w:rsidRDefault="00E75420" w:rsidP="006C4412">
      <w:pPr>
        <w:pStyle w:val="Betarp"/>
      </w:pPr>
      <w:r>
        <w:t>5 p. rinkliavos dydis už vieną parą buvo 30 Lt, padalijus iš fiksu</w:t>
      </w:r>
      <w:r w:rsidR="00D20E71">
        <w:t xml:space="preserve">oto euro kurso 3,4528 gauta 8,68 </w:t>
      </w:r>
      <w:proofErr w:type="spellStart"/>
      <w:r>
        <w:t>Eur</w:t>
      </w:r>
      <w:proofErr w:type="spellEnd"/>
      <w:r>
        <w:t>, o ilgesniam nei 10 parų laikotarpiui rinkliavos dydis buvo 15 Lt, padalijus iš fiksuoto euro kurso 3,4528 gauta 4,3</w:t>
      </w:r>
      <w:r w:rsidR="00F4200D">
        <w:t xml:space="preserve">4 </w:t>
      </w:r>
      <w:proofErr w:type="spellStart"/>
      <w:r w:rsidR="00F4200D">
        <w:t>Eur</w:t>
      </w:r>
      <w:proofErr w:type="spellEnd"/>
      <w:r w:rsidR="00F4200D">
        <w:t>,</w:t>
      </w:r>
      <w:r w:rsidR="00A20F79">
        <w:t xml:space="preserve"> suapvalinus 4,3 </w:t>
      </w:r>
      <w:proofErr w:type="spellStart"/>
      <w:r w:rsidR="00A20F79">
        <w:t>Eur</w:t>
      </w:r>
      <w:proofErr w:type="spellEnd"/>
      <w:r w:rsidR="00A20F79">
        <w:t>.</w:t>
      </w:r>
    </w:p>
    <w:p w:rsidR="00E75420" w:rsidRDefault="00E75420" w:rsidP="006C4412">
      <w:pPr>
        <w:pStyle w:val="Betarp"/>
      </w:pPr>
      <w:r>
        <w:lastRenderedPageBreak/>
        <w:t>6 p. rinkliavos dydis už vieną parą buvo 150 Lt, padalijus iš fiksuoto euro kurso</w:t>
      </w:r>
      <w:r w:rsidR="004D22F7">
        <w:t xml:space="preserve"> 3,4528 </w:t>
      </w:r>
      <w:r>
        <w:t>gauta 43</w:t>
      </w:r>
      <w:r w:rsidR="00A20F79">
        <w:t xml:space="preserve">,44 </w:t>
      </w:r>
      <w:proofErr w:type="spellStart"/>
      <w:r w:rsidR="00A20F79">
        <w:t>Eur</w:t>
      </w:r>
      <w:proofErr w:type="spellEnd"/>
      <w:r w:rsidR="00A20F79">
        <w:t xml:space="preserve">, suapvalinus 43 </w:t>
      </w:r>
      <w:proofErr w:type="spellStart"/>
      <w:r w:rsidR="00A20F79">
        <w:t>Eur</w:t>
      </w:r>
      <w:proofErr w:type="spellEnd"/>
      <w:r w:rsidR="00A20F79">
        <w:t>,</w:t>
      </w:r>
      <w:r w:rsidR="004D22F7">
        <w:t xml:space="preserve"> o ilgesniam nei 10 parų laikotarpiui rinkliavos dydis buvo 100</w:t>
      </w:r>
      <w:r w:rsidR="00F4200D">
        <w:t xml:space="preserve"> </w:t>
      </w:r>
      <w:r w:rsidR="004D22F7">
        <w:t>Lt, padalijus iš fik</w:t>
      </w:r>
      <w:r w:rsidR="00A20F79">
        <w:t>suoto euro kurso 3,4528 gauta 28,96</w:t>
      </w:r>
      <w:r w:rsidR="00F4200D">
        <w:t xml:space="preserve"> </w:t>
      </w:r>
      <w:proofErr w:type="spellStart"/>
      <w:r w:rsidR="00F4200D">
        <w:t>Eur</w:t>
      </w:r>
      <w:proofErr w:type="spellEnd"/>
      <w:r w:rsidR="00F4200D">
        <w:t xml:space="preserve">, </w:t>
      </w:r>
      <w:r w:rsidR="00A20F79">
        <w:t xml:space="preserve">suapvalinus 29 </w:t>
      </w:r>
      <w:proofErr w:type="spellStart"/>
      <w:r w:rsidR="00A20F79">
        <w:t>Eur</w:t>
      </w:r>
      <w:proofErr w:type="spellEnd"/>
      <w:r w:rsidR="00A20F79">
        <w:t>;</w:t>
      </w:r>
    </w:p>
    <w:p w:rsidR="004D22F7" w:rsidRDefault="004D22F7" w:rsidP="006C4412">
      <w:pPr>
        <w:pStyle w:val="Betarp"/>
      </w:pPr>
      <w:r>
        <w:t>7 p. rinkliavos dydis už vieną parą buvo 10 Lt, padalijus iš fiksu</w:t>
      </w:r>
      <w:r w:rsidR="00A20F79">
        <w:t xml:space="preserve">oto euro kurso 3,4528 gauta 2,89 </w:t>
      </w:r>
      <w:proofErr w:type="spellStart"/>
      <w:r w:rsidR="00F4200D">
        <w:t>Eur</w:t>
      </w:r>
      <w:proofErr w:type="spellEnd"/>
      <w:r w:rsidR="00F4200D">
        <w:t xml:space="preserve">, </w:t>
      </w:r>
      <w:r w:rsidR="00A20F79">
        <w:t xml:space="preserve">suapvalinus 2,9 </w:t>
      </w:r>
      <w:proofErr w:type="spellStart"/>
      <w:r w:rsidR="00A20F79">
        <w:t>Eur</w:t>
      </w:r>
      <w:proofErr w:type="spellEnd"/>
      <w:r w:rsidR="00A20F79">
        <w:t>, o</w:t>
      </w:r>
      <w:r>
        <w:t xml:space="preserve"> ilgesniam nei 10 parų laikotarpiui rinkliavos dydis buvo 5 Lt, padalijus iš fiksuoto euro kurso 3,4528 gauta 1,4</w:t>
      </w:r>
      <w:r w:rsidR="00A20F79">
        <w:t>4</w:t>
      </w:r>
      <w:r w:rsidR="00F4200D">
        <w:t xml:space="preserve"> </w:t>
      </w:r>
      <w:proofErr w:type="spellStart"/>
      <w:r w:rsidR="00F4200D">
        <w:t>Eur</w:t>
      </w:r>
      <w:proofErr w:type="spellEnd"/>
      <w:r w:rsidR="00F4200D">
        <w:t>,</w:t>
      </w:r>
      <w:r w:rsidR="00A20F79">
        <w:t xml:space="preserve"> suapvalinus 1,4 </w:t>
      </w:r>
      <w:proofErr w:type="spellStart"/>
      <w:r w:rsidR="00A20F79">
        <w:t>Eur</w:t>
      </w:r>
      <w:proofErr w:type="spellEnd"/>
      <w:r w:rsidR="00A20F79">
        <w:t>.</w:t>
      </w:r>
    </w:p>
    <w:p w:rsidR="00DE4647" w:rsidRDefault="00DE4647" w:rsidP="004D22F7">
      <w:pPr>
        <w:tabs>
          <w:tab w:val="left" w:pos="0"/>
        </w:tabs>
        <w:spacing w:line="276" w:lineRule="auto"/>
        <w:jc w:val="both"/>
      </w:pPr>
      <w:r>
        <w:t>Sprendime pateikti rinkliavos dydžiai litais dalinti iš fiksuoto euro kurso.</w:t>
      </w:r>
    </w:p>
    <w:p w:rsidR="00DE4647" w:rsidRPr="00F879F2" w:rsidRDefault="00DE4647" w:rsidP="002F352F">
      <w:pPr>
        <w:tabs>
          <w:tab w:val="left" w:pos="0"/>
        </w:tabs>
        <w:spacing w:line="276" w:lineRule="auto"/>
        <w:ind w:firstLine="709"/>
        <w:jc w:val="both"/>
      </w:pPr>
      <w:r>
        <w:rPr>
          <w:b/>
        </w:rPr>
        <w:t xml:space="preserve">5. </w:t>
      </w:r>
      <w:r w:rsidRPr="00F879F2">
        <w:rPr>
          <w:b/>
        </w:rPr>
        <w:t>Galimos neigiamos pasekmės priėmus sprendimą, kokių priemonių reikėtų imtis, kad tokių pasekmių būtų išvengta</w:t>
      </w:r>
      <w:r>
        <w:t xml:space="preserve">: </w:t>
      </w:r>
    </w:p>
    <w:p w:rsidR="00DE4647" w:rsidRPr="00AB322F" w:rsidRDefault="00DE4647" w:rsidP="002F352F">
      <w:pPr>
        <w:spacing w:line="276" w:lineRule="auto"/>
        <w:ind w:firstLine="720"/>
        <w:jc w:val="both"/>
        <w:rPr>
          <w:lang w:val="sv-SE"/>
        </w:rPr>
      </w:pPr>
      <w:r w:rsidRPr="003B50D8">
        <w:rPr>
          <w:lang w:val="sv-SE"/>
        </w:rPr>
        <w:t xml:space="preserve">Neigiamų pasekmių nesitikima. </w:t>
      </w:r>
    </w:p>
    <w:p w:rsidR="00DE4647" w:rsidRPr="00F879F2" w:rsidRDefault="00DE4647" w:rsidP="002F352F">
      <w:pPr>
        <w:tabs>
          <w:tab w:val="left" w:pos="0"/>
          <w:tab w:val="left" w:pos="744"/>
        </w:tabs>
        <w:spacing w:line="276" w:lineRule="auto"/>
        <w:ind w:firstLine="360"/>
        <w:jc w:val="both"/>
      </w:pPr>
      <w:r w:rsidRPr="00F879F2">
        <w:rPr>
          <w:b/>
        </w:rPr>
        <w:tab/>
      </w:r>
      <w:r>
        <w:rPr>
          <w:b/>
        </w:rPr>
        <w:t xml:space="preserve">6. </w:t>
      </w:r>
      <w:r w:rsidRPr="00F879F2">
        <w:rPr>
          <w:b/>
        </w:rPr>
        <w:t>Kieno iniciatyva parengtas sprendimo projektas</w:t>
      </w:r>
      <w:r w:rsidR="004D22F7">
        <w:t xml:space="preserve"> </w:t>
      </w:r>
    </w:p>
    <w:p w:rsidR="00DE4647" w:rsidRDefault="00DE4647" w:rsidP="002F352F">
      <w:pPr>
        <w:tabs>
          <w:tab w:val="left" w:pos="0"/>
        </w:tabs>
        <w:spacing w:line="276" w:lineRule="auto"/>
        <w:ind w:firstLine="360"/>
        <w:jc w:val="both"/>
      </w:pPr>
      <w:r>
        <w:t xml:space="preserve">       </w:t>
      </w:r>
      <w:r w:rsidRPr="00F879F2">
        <w:t xml:space="preserve">Sprendimo projektas parengtas </w:t>
      </w:r>
      <w:r>
        <w:t>Savivaldybės administracijos iniciatyva.</w:t>
      </w:r>
    </w:p>
    <w:p w:rsidR="00DE4647" w:rsidRDefault="00DE4647" w:rsidP="00D23680">
      <w:pPr>
        <w:tabs>
          <w:tab w:val="left" w:pos="0"/>
        </w:tabs>
        <w:spacing w:line="360" w:lineRule="auto"/>
        <w:ind w:firstLine="360"/>
        <w:jc w:val="both"/>
      </w:pPr>
    </w:p>
    <w:p w:rsidR="00DE4647" w:rsidRPr="00F879F2" w:rsidRDefault="00DE4647" w:rsidP="00D23680">
      <w:pPr>
        <w:tabs>
          <w:tab w:val="left" w:pos="0"/>
        </w:tabs>
        <w:spacing w:line="360" w:lineRule="auto"/>
        <w:ind w:firstLine="360"/>
        <w:jc w:val="both"/>
      </w:pPr>
    </w:p>
    <w:p w:rsidR="00DE4647" w:rsidRDefault="00DE4647" w:rsidP="00D56302">
      <w:pPr>
        <w:tabs>
          <w:tab w:val="left" w:pos="0"/>
        </w:tabs>
        <w:jc w:val="both"/>
      </w:pPr>
      <w:r>
        <w:t>Miesto ūkio skyriaus vyriausioji infrastruktūros</w:t>
      </w:r>
    </w:p>
    <w:p w:rsidR="00DE4647" w:rsidRDefault="00DE4647" w:rsidP="00D56302">
      <w:pPr>
        <w:tabs>
          <w:tab w:val="left" w:pos="0"/>
        </w:tabs>
        <w:jc w:val="both"/>
      </w:pPr>
      <w:r>
        <w:t>objektų priežiūros specialistė</w:t>
      </w:r>
      <w:proofErr w:type="gramStart"/>
      <w:r>
        <w:t xml:space="preserve">                                                                     </w:t>
      </w:r>
      <w:r w:rsidR="00A20F79">
        <w:t xml:space="preserve">            </w:t>
      </w:r>
      <w:r>
        <w:t xml:space="preserve">      </w:t>
      </w:r>
      <w:proofErr w:type="gramEnd"/>
      <w:r>
        <w:t>Irena Krivickienė</w:t>
      </w:r>
    </w:p>
    <w:sectPr w:rsidR="00DE4647" w:rsidSect="00012BCC">
      <w:headerReference w:type="even" r:id="rId6"/>
      <w:headerReference w:type="default" r:id="rId7"/>
      <w:pgSz w:w="11906" w:h="16838"/>
      <w:pgMar w:top="1170"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76" w:rsidRDefault="00F72D76">
      <w:r>
        <w:separator/>
      </w:r>
    </w:p>
  </w:endnote>
  <w:endnote w:type="continuationSeparator" w:id="0">
    <w:p w:rsidR="00F72D76" w:rsidRDefault="00F7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76" w:rsidRDefault="00F72D76">
      <w:r>
        <w:separator/>
      </w:r>
    </w:p>
  </w:footnote>
  <w:footnote w:type="continuationSeparator" w:id="0">
    <w:p w:rsidR="00F72D76" w:rsidRDefault="00F7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47" w:rsidRDefault="00DE4647" w:rsidP="005C17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4647" w:rsidRDefault="00DE46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47" w:rsidRDefault="00DE4647" w:rsidP="005C17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200D">
      <w:rPr>
        <w:rStyle w:val="Puslapionumeris"/>
        <w:noProof/>
      </w:rPr>
      <w:t>2</w:t>
    </w:r>
    <w:r>
      <w:rPr>
        <w:rStyle w:val="Puslapionumeris"/>
      </w:rPr>
      <w:fldChar w:fldCharType="end"/>
    </w:r>
  </w:p>
  <w:p w:rsidR="00DE4647" w:rsidRDefault="00DE46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FF3"/>
    <w:rsid w:val="00012BCC"/>
    <w:rsid w:val="0002472B"/>
    <w:rsid w:val="00027FCA"/>
    <w:rsid w:val="0003590E"/>
    <w:rsid w:val="00041F1B"/>
    <w:rsid w:val="00045B7A"/>
    <w:rsid w:val="000632E4"/>
    <w:rsid w:val="00070CF6"/>
    <w:rsid w:val="00074F2E"/>
    <w:rsid w:val="000D38E2"/>
    <w:rsid w:val="000D72AA"/>
    <w:rsid w:val="0010412D"/>
    <w:rsid w:val="0010463A"/>
    <w:rsid w:val="00107CBB"/>
    <w:rsid w:val="00107E00"/>
    <w:rsid w:val="00111C19"/>
    <w:rsid w:val="001170DA"/>
    <w:rsid w:val="001354EE"/>
    <w:rsid w:val="00166319"/>
    <w:rsid w:val="0017158D"/>
    <w:rsid w:val="001744AD"/>
    <w:rsid w:val="001A1F5A"/>
    <w:rsid w:val="001B2DFB"/>
    <w:rsid w:val="001C6A15"/>
    <w:rsid w:val="001D034B"/>
    <w:rsid w:val="0020344C"/>
    <w:rsid w:val="00207B14"/>
    <w:rsid w:val="0021427B"/>
    <w:rsid w:val="00217F37"/>
    <w:rsid w:val="00233556"/>
    <w:rsid w:val="00240F61"/>
    <w:rsid w:val="0024764E"/>
    <w:rsid w:val="002538C8"/>
    <w:rsid w:val="00272658"/>
    <w:rsid w:val="00280B93"/>
    <w:rsid w:val="0029044E"/>
    <w:rsid w:val="002B2530"/>
    <w:rsid w:val="002B7008"/>
    <w:rsid w:val="002C7FF2"/>
    <w:rsid w:val="002E3F5E"/>
    <w:rsid w:val="002F0218"/>
    <w:rsid w:val="002F227D"/>
    <w:rsid w:val="002F352F"/>
    <w:rsid w:val="00301FDA"/>
    <w:rsid w:val="00302649"/>
    <w:rsid w:val="00316A37"/>
    <w:rsid w:val="003209BE"/>
    <w:rsid w:val="0033686C"/>
    <w:rsid w:val="0034236A"/>
    <w:rsid w:val="003625FD"/>
    <w:rsid w:val="0038189A"/>
    <w:rsid w:val="003B50D8"/>
    <w:rsid w:val="003D2E1B"/>
    <w:rsid w:val="003E3FD6"/>
    <w:rsid w:val="003E4B73"/>
    <w:rsid w:val="003F4877"/>
    <w:rsid w:val="00414EB6"/>
    <w:rsid w:val="0042490B"/>
    <w:rsid w:val="00454AFA"/>
    <w:rsid w:val="004739B5"/>
    <w:rsid w:val="00477982"/>
    <w:rsid w:val="004B1C7A"/>
    <w:rsid w:val="004D17BB"/>
    <w:rsid w:val="004D22F7"/>
    <w:rsid w:val="004F4303"/>
    <w:rsid w:val="005368EE"/>
    <w:rsid w:val="0054106D"/>
    <w:rsid w:val="005563DC"/>
    <w:rsid w:val="00567B18"/>
    <w:rsid w:val="005703CA"/>
    <w:rsid w:val="005835F5"/>
    <w:rsid w:val="0058431C"/>
    <w:rsid w:val="005C1781"/>
    <w:rsid w:val="005F652C"/>
    <w:rsid w:val="00612389"/>
    <w:rsid w:val="006135D4"/>
    <w:rsid w:val="006353D9"/>
    <w:rsid w:val="00641EE2"/>
    <w:rsid w:val="0068579B"/>
    <w:rsid w:val="00685C7D"/>
    <w:rsid w:val="00690803"/>
    <w:rsid w:val="006C4412"/>
    <w:rsid w:val="00703564"/>
    <w:rsid w:val="0071311F"/>
    <w:rsid w:val="00742311"/>
    <w:rsid w:val="0075548B"/>
    <w:rsid w:val="00756DCD"/>
    <w:rsid w:val="007654F3"/>
    <w:rsid w:val="00767DDE"/>
    <w:rsid w:val="00792F0D"/>
    <w:rsid w:val="00796E68"/>
    <w:rsid w:val="007A3CF8"/>
    <w:rsid w:val="007C3194"/>
    <w:rsid w:val="007E5CAB"/>
    <w:rsid w:val="007F797B"/>
    <w:rsid w:val="008353E0"/>
    <w:rsid w:val="008519E1"/>
    <w:rsid w:val="00855AB9"/>
    <w:rsid w:val="008A6E20"/>
    <w:rsid w:val="008B6F2B"/>
    <w:rsid w:val="008C5655"/>
    <w:rsid w:val="008D6053"/>
    <w:rsid w:val="008E22BB"/>
    <w:rsid w:val="008E4063"/>
    <w:rsid w:val="008E5752"/>
    <w:rsid w:val="008F3814"/>
    <w:rsid w:val="008F4AE0"/>
    <w:rsid w:val="00903F0A"/>
    <w:rsid w:val="009231C3"/>
    <w:rsid w:val="009259BE"/>
    <w:rsid w:val="00932BC3"/>
    <w:rsid w:val="009359A4"/>
    <w:rsid w:val="00937E28"/>
    <w:rsid w:val="00943D38"/>
    <w:rsid w:val="00953722"/>
    <w:rsid w:val="00954DB2"/>
    <w:rsid w:val="00963F56"/>
    <w:rsid w:val="00963F74"/>
    <w:rsid w:val="00972D06"/>
    <w:rsid w:val="0097602B"/>
    <w:rsid w:val="00984C00"/>
    <w:rsid w:val="00994C9C"/>
    <w:rsid w:val="009B66E8"/>
    <w:rsid w:val="009E442C"/>
    <w:rsid w:val="009E68F6"/>
    <w:rsid w:val="00A03DAB"/>
    <w:rsid w:val="00A20F79"/>
    <w:rsid w:val="00A214A8"/>
    <w:rsid w:val="00A21FA8"/>
    <w:rsid w:val="00A52368"/>
    <w:rsid w:val="00A61E9E"/>
    <w:rsid w:val="00A66275"/>
    <w:rsid w:val="00A70676"/>
    <w:rsid w:val="00A72D3C"/>
    <w:rsid w:val="00A75D56"/>
    <w:rsid w:val="00A857DF"/>
    <w:rsid w:val="00AA72C9"/>
    <w:rsid w:val="00AB06F0"/>
    <w:rsid w:val="00AB25D4"/>
    <w:rsid w:val="00AB322F"/>
    <w:rsid w:val="00AB4A73"/>
    <w:rsid w:val="00AB7355"/>
    <w:rsid w:val="00AD423A"/>
    <w:rsid w:val="00AD485A"/>
    <w:rsid w:val="00AE34AE"/>
    <w:rsid w:val="00AF66ED"/>
    <w:rsid w:val="00B00764"/>
    <w:rsid w:val="00B01C55"/>
    <w:rsid w:val="00B300E1"/>
    <w:rsid w:val="00B37343"/>
    <w:rsid w:val="00BD1166"/>
    <w:rsid w:val="00BF332A"/>
    <w:rsid w:val="00C12528"/>
    <w:rsid w:val="00C1323E"/>
    <w:rsid w:val="00C4604E"/>
    <w:rsid w:val="00C525AE"/>
    <w:rsid w:val="00C6185B"/>
    <w:rsid w:val="00C62306"/>
    <w:rsid w:val="00C63367"/>
    <w:rsid w:val="00C66793"/>
    <w:rsid w:val="00C76AE8"/>
    <w:rsid w:val="00C80F66"/>
    <w:rsid w:val="00C81CA3"/>
    <w:rsid w:val="00CB4D70"/>
    <w:rsid w:val="00CB65A4"/>
    <w:rsid w:val="00CB6CBC"/>
    <w:rsid w:val="00CD3EAC"/>
    <w:rsid w:val="00CF2632"/>
    <w:rsid w:val="00CF5836"/>
    <w:rsid w:val="00D20E71"/>
    <w:rsid w:val="00D23680"/>
    <w:rsid w:val="00D327CF"/>
    <w:rsid w:val="00D36516"/>
    <w:rsid w:val="00D429BD"/>
    <w:rsid w:val="00D56302"/>
    <w:rsid w:val="00D61096"/>
    <w:rsid w:val="00D71CED"/>
    <w:rsid w:val="00D754B6"/>
    <w:rsid w:val="00D900CF"/>
    <w:rsid w:val="00D93AAD"/>
    <w:rsid w:val="00DB0D5B"/>
    <w:rsid w:val="00DB4A2F"/>
    <w:rsid w:val="00DB4A96"/>
    <w:rsid w:val="00DD430D"/>
    <w:rsid w:val="00DE4647"/>
    <w:rsid w:val="00DF7660"/>
    <w:rsid w:val="00DF7E10"/>
    <w:rsid w:val="00E01E67"/>
    <w:rsid w:val="00E040D8"/>
    <w:rsid w:val="00E31C85"/>
    <w:rsid w:val="00E45DF9"/>
    <w:rsid w:val="00E51923"/>
    <w:rsid w:val="00E607B9"/>
    <w:rsid w:val="00E608F3"/>
    <w:rsid w:val="00E75420"/>
    <w:rsid w:val="00E93997"/>
    <w:rsid w:val="00EA4C86"/>
    <w:rsid w:val="00EA6AD1"/>
    <w:rsid w:val="00EB21B0"/>
    <w:rsid w:val="00EC0C85"/>
    <w:rsid w:val="00ED24DC"/>
    <w:rsid w:val="00ED7796"/>
    <w:rsid w:val="00EF6989"/>
    <w:rsid w:val="00F0266C"/>
    <w:rsid w:val="00F058E6"/>
    <w:rsid w:val="00F157D7"/>
    <w:rsid w:val="00F2115B"/>
    <w:rsid w:val="00F24567"/>
    <w:rsid w:val="00F34E19"/>
    <w:rsid w:val="00F4200D"/>
    <w:rsid w:val="00F42A4A"/>
    <w:rsid w:val="00F67DBC"/>
    <w:rsid w:val="00F72D76"/>
    <w:rsid w:val="00F82CD3"/>
    <w:rsid w:val="00F8769E"/>
    <w:rsid w:val="00F879F2"/>
    <w:rsid w:val="00FA4903"/>
    <w:rsid w:val="00FC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FCCA7F-A949-41FD-971E-2DB34B87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rPr>
  </w:style>
  <w:style w:type="paragraph" w:styleId="Antrat1">
    <w:name w:val="heading 1"/>
    <w:basedOn w:val="prastasis"/>
    <w:next w:val="prastasis"/>
    <w:link w:val="Antrat1Diagrama"/>
    <w:qFormat/>
    <w:locked/>
    <w:rsid w:val="006C44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1D034B"/>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semiHidden/>
    <w:rsid w:val="00394931"/>
    <w:rPr>
      <w:sz w:val="24"/>
      <w:szCs w:val="24"/>
    </w:rPr>
  </w:style>
  <w:style w:type="table" w:styleId="Lentelstinklelis">
    <w:name w:val="Table Grid"/>
    <w:basedOn w:val="prastojilentel"/>
    <w:uiPriority w:val="99"/>
    <w:rsid w:val="00FA49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CF58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4931"/>
    <w:rPr>
      <w:sz w:val="0"/>
      <w:szCs w:val="0"/>
    </w:rPr>
  </w:style>
  <w:style w:type="paragraph" w:styleId="prastasiniatinklio">
    <w:name w:val="Normal (Web)"/>
    <w:basedOn w:val="prastasis"/>
    <w:uiPriority w:val="99"/>
    <w:rsid w:val="00C1323E"/>
    <w:pPr>
      <w:spacing w:before="100" w:beforeAutospacing="1" w:after="100" w:afterAutospacing="1"/>
    </w:pPr>
  </w:style>
  <w:style w:type="paragraph" w:styleId="Antrats">
    <w:name w:val="header"/>
    <w:basedOn w:val="prastasis"/>
    <w:link w:val="AntratsDiagrama"/>
    <w:uiPriority w:val="99"/>
    <w:rsid w:val="00AB7355"/>
    <w:pPr>
      <w:tabs>
        <w:tab w:val="center" w:pos="4819"/>
        <w:tab w:val="right" w:pos="9638"/>
      </w:tabs>
    </w:pPr>
  </w:style>
  <w:style w:type="character" w:customStyle="1" w:styleId="AntratsDiagrama">
    <w:name w:val="Antraštės Diagrama"/>
    <w:basedOn w:val="Numatytasispastraiposriftas"/>
    <w:link w:val="Antrats"/>
    <w:uiPriority w:val="99"/>
    <w:semiHidden/>
    <w:rsid w:val="00394931"/>
    <w:rPr>
      <w:sz w:val="24"/>
      <w:szCs w:val="24"/>
    </w:rPr>
  </w:style>
  <w:style w:type="character" w:styleId="Puslapionumeris">
    <w:name w:val="page number"/>
    <w:basedOn w:val="Numatytasispastraiposriftas"/>
    <w:uiPriority w:val="99"/>
    <w:rsid w:val="00AB7355"/>
    <w:rPr>
      <w:rFonts w:cs="Times New Roman"/>
    </w:rPr>
  </w:style>
  <w:style w:type="character" w:styleId="Grietas">
    <w:name w:val="Strong"/>
    <w:basedOn w:val="Numatytasispastraiposriftas"/>
    <w:uiPriority w:val="99"/>
    <w:qFormat/>
    <w:rsid w:val="00D93AAD"/>
    <w:rPr>
      <w:rFonts w:cs="Times New Roman"/>
      <w:b/>
      <w:bCs/>
    </w:rPr>
  </w:style>
  <w:style w:type="character" w:styleId="Emfaz">
    <w:name w:val="Emphasis"/>
    <w:basedOn w:val="Numatytasispastraiposriftas"/>
    <w:uiPriority w:val="99"/>
    <w:qFormat/>
    <w:rsid w:val="008A6E20"/>
    <w:rPr>
      <w:rFonts w:cs="Times New Roman"/>
      <w:i/>
      <w:iCs/>
    </w:rPr>
  </w:style>
  <w:style w:type="character" w:customStyle="1" w:styleId="Antrat1Diagrama">
    <w:name w:val="Antraštė 1 Diagrama"/>
    <w:basedOn w:val="Numatytasispastraiposriftas"/>
    <w:link w:val="Antrat1"/>
    <w:rsid w:val="006C4412"/>
    <w:rPr>
      <w:rFonts w:asciiTheme="majorHAnsi" w:eastAsiaTheme="majorEastAsia" w:hAnsiTheme="majorHAnsi" w:cstheme="majorBidi"/>
      <w:color w:val="365F91" w:themeColor="accent1" w:themeShade="BF"/>
      <w:sz w:val="32"/>
      <w:szCs w:val="32"/>
    </w:rPr>
  </w:style>
  <w:style w:type="paragraph" w:styleId="Paantrat">
    <w:name w:val="Subtitle"/>
    <w:basedOn w:val="prastasis"/>
    <w:next w:val="prastasis"/>
    <w:link w:val="PaantratDiagrama"/>
    <w:qFormat/>
    <w:locked/>
    <w:rsid w:val="006C44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6C4412"/>
    <w:rPr>
      <w:rFonts w:asciiTheme="minorHAnsi" w:eastAsiaTheme="minorEastAsia" w:hAnsiTheme="minorHAnsi" w:cstheme="minorBidi"/>
      <w:color w:val="5A5A5A" w:themeColor="text1" w:themeTint="A5"/>
      <w:spacing w:val="15"/>
    </w:rPr>
  </w:style>
  <w:style w:type="paragraph" w:styleId="Betarp">
    <w:name w:val="No Spacing"/>
    <w:uiPriority w:val="1"/>
    <w:qFormat/>
    <w:rsid w:val="006C44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9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2850</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Home</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dc:description/>
  <cp:lastModifiedBy>Irena Krivickienė</cp:lastModifiedBy>
  <cp:revision>7</cp:revision>
  <cp:lastPrinted>2014-10-02T13:31:00Z</cp:lastPrinted>
  <dcterms:created xsi:type="dcterms:W3CDTF">2014-10-01T11:18:00Z</dcterms:created>
  <dcterms:modified xsi:type="dcterms:W3CDTF">2014-10-02T13:36:00Z</dcterms:modified>
</cp:coreProperties>
</file>