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12" w:rsidRPr="001D08C4" w:rsidRDefault="00BD0E12" w:rsidP="00A31C1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Projektas</w:t>
      </w: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08C4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1D08C4">
        <w:rPr>
          <w:rFonts w:ascii="Times New Roman" w:hAnsi="Times New Roman"/>
          <w:b/>
          <w:sz w:val="24"/>
          <w:szCs w:val="24"/>
        </w:rPr>
        <w:t>SPRENDIMAS</w:t>
      </w:r>
    </w:p>
    <w:p w:rsidR="00BD0E12" w:rsidRPr="001D08C4" w:rsidRDefault="00BD0E12" w:rsidP="00A31C1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1D08C4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>ŽEMĖS SKLYP</w:t>
      </w:r>
      <w:r>
        <w:rPr>
          <w:rFonts w:ascii="Times New Roman" w:hAnsi="Times New Roman"/>
          <w:b/>
          <w:sz w:val="24"/>
          <w:szCs w:val="24"/>
          <w:lang w:eastAsia="lt-LT"/>
        </w:rPr>
        <w:t>Ų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lt-LT"/>
        </w:rPr>
        <w:t>KNIAUDIŠKIŲ G. 129 B, KNIAUDIŠKIŲ G. 129 C</w:t>
      </w:r>
      <w:r w:rsidRPr="001D08C4">
        <w:rPr>
          <w:rFonts w:ascii="Times New Roman" w:hAnsi="Times New Roman"/>
          <w:b/>
          <w:sz w:val="24"/>
          <w:szCs w:val="24"/>
          <w:lang w:eastAsia="lt-LT"/>
        </w:rPr>
        <w:t>) DETALIOJO PLANO PATVIRTINIMO</w:t>
      </w:r>
      <w:r w:rsidRPr="001D08C4">
        <w:rPr>
          <w:rFonts w:ascii="Times New Roman" w:hAnsi="Times New Roman"/>
          <w:b/>
          <w:bCs/>
          <w:sz w:val="24"/>
          <w:szCs w:val="24"/>
          <w:lang w:eastAsia="lt-LT"/>
        </w:rPr>
        <w:t xml:space="preserve">, PAGRINDINĖS ŽEMĖS NAUDOJIMO PASKIRTIES </w:t>
      </w:r>
      <w:r w:rsidRPr="001D08C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IR BŪD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Ų</w:t>
      </w:r>
      <w:r w:rsidRPr="001D08C4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NUSTATYMO</w:t>
      </w:r>
      <w:r w:rsidRPr="001D08C4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 xml:space="preserve">2014 m. gegužės  d. Nr. </w:t>
      </w:r>
    </w:p>
    <w:p w:rsidR="00BD0E12" w:rsidRPr="001D08C4" w:rsidRDefault="00BD0E12" w:rsidP="00A31C1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BD0E12" w:rsidRPr="001D08C4" w:rsidRDefault="00BD0E12" w:rsidP="00A31C1B">
      <w:pPr>
        <w:spacing w:after="0" w:line="36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</w:p>
    <w:p w:rsidR="00BD0E12" w:rsidRPr="001D08C4" w:rsidRDefault="00BD0E12" w:rsidP="00A31C1B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1D08C4">
        <w:rPr>
          <w:rFonts w:ascii="Times New Roman" w:hAnsi="Times New Roman"/>
          <w:sz w:val="24"/>
          <w:szCs w:val="24"/>
        </w:rPr>
        <w:t xml:space="preserve">        Vadovaudamasi Lietuvos Respublikos vietos savivaldos įstatymo 16 straipsnio 4 dalimi, Lietuvos Respublikos teritorijų planavimo įstatymo pakeitimo įstatymo 3 straipsnio 1 dalimi, 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2008 m. spalio 30 d. sprendimu Nr. 1-25-1 ,,Dėl Panevėžio miesto bendrojo plano (korektūros) patvirtinimo“ ir atsižvelgdama į Valstybinės teritorijų planavimo ir statybos inspekcijos prie Aplinkos ministerijos Panevėžio teritorijų planavimo ir statybos valstybinės priežiūros skyriaus 2014 m. </w:t>
      </w:r>
      <w:r>
        <w:rPr>
          <w:rFonts w:ascii="Times New Roman" w:hAnsi="Times New Roman"/>
          <w:sz w:val="24"/>
          <w:szCs w:val="24"/>
          <w:lang w:eastAsia="lt-LT"/>
        </w:rPr>
        <w:t>gegužės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8 </w:t>
      </w:r>
      <w:r w:rsidRPr="001D08C4">
        <w:rPr>
          <w:rFonts w:ascii="Times New Roman" w:hAnsi="Times New Roman"/>
          <w:sz w:val="24"/>
          <w:szCs w:val="24"/>
          <w:lang w:eastAsia="lt-LT"/>
        </w:rPr>
        <w:t>d. teritorijų planavimo dokume</w:t>
      </w:r>
      <w:r>
        <w:rPr>
          <w:rFonts w:ascii="Times New Roman" w:hAnsi="Times New Roman"/>
          <w:sz w:val="24"/>
          <w:szCs w:val="24"/>
          <w:lang w:eastAsia="lt-LT"/>
        </w:rPr>
        <w:t>nto patikrinimo akto Nr. TP1-1005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-(18.4.) teigiamą patikrinimo išvadą, </w:t>
      </w:r>
      <w:r w:rsidRPr="001D08C4">
        <w:rPr>
          <w:rFonts w:ascii="Times New Roman" w:hAnsi="Times New Roman"/>
          <w:sz w:val="24"/>
          <w:szCs w:val="24"/>
        </w:rPr>
        <w:t>Panevėžio miesto savivaldybės taryba  n u s p r e n d ž i a :</w:t>
      </w:r>
    </w:p>
    <w:p w:rsidR="00BD0E12" w:rsidRPr="00724CF2" w:rsidRDefault="00BD0E12" w:rsidP="00A31C1B">
      <w:pPr>
        <w:pStyle w:val="ListParagraph"/>
        <w:spacing w:after="0" w:line="360" w:lineRule="auto"/>
        <w:ind w:left="0" w:firstLine="4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Pr="00724CF2">
        <w:rPr>
          <w:rFonts w:ascii="Times New Roman" w:hAnsi="Times New Roman"/>
          <w:sz w:val="24"/>
          <w:szCs w:val="24"/>
          <w:lang w:eastAsia="lt-LT"/>
        </w:rPr>
        <w:t xml:space="preserve">Patvirtinti  </w:t>
      </w:r>
      <w:r w:rsidRPr="00724CF2">
        <w:rPr>
          <w:rFonts w:ascii="Times New Roman" w:hAnsi="Times New Roman"/>
          <w:bCs/>
          <w:sz w:val="24"/>
          <w:szCs w:val="24"/>
          <w:lang w:eastAsia="lt-LT"/>
        </w:rPr>
        <w:t>žemės sklypų (</w:t>
      </w:r>
      <w:r>
        <w:rPr>
          <w:rFonts w:ascii="Times New Roman" w:hAnsi="Times New Roman"/>
          <w:bCs/>
          <w:sz w:val="24"/>
          <w:szCs w:val="24"/>
          <w:lang w:eastAsia="lt-LT"/>
        </w:rPr>
        <w:t>Kniaudiškių g. 129 B, Kniaudiškių g. 129 C</w:t>
      </w:r>
      <w:r w:rsidRPr="00724CF2">
        <w:rPr>
          <w:rFonts w:ascii="Times New Roman" w:hAnsi="Times New Roman"/>
          <w:bCs/>
          <w:sz w:val="24"/>
          <w:szCs w:val="24"/>
          <w:lang w:eastAsia="lt-LT"/>
        </w:rPr>
        <w:t>)</w:t>
      </w:r>
      <w:r w:rsidRPr="00724C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detalųjį planą </w:t>
      </w:r>
      <w:r w:rsidRPr="00724CF2">
        <w:rPr>
          <w:rFonts w:ascii="Times New Roman" w:hAnsi="Times New Roman"/>
          <w:sz w:val="24"/>
          <w:szCs w:val="24"/>
          <w:lang w:eastAsia="lt-LT"/>
        </w:rPr>
        <w:t>(pridedama).</w:t>
      </w:r>
    </w:p>
    <w:p w:rsidR="00BD0E12" w:rsidRPr="00CE2BFD" w:rsidRDefault="00BD0E12" w:rsidP="00A31C1B">
      <w:pPr>
        <w:pStyle w:val="ListParagraph"/>
        <w:tabs>
          <w:tab w:val="left" w:pos="1122"/>
        </w:tabs>
        <w:spacing w:after="0" w:line="360" w:lineRule="auto"/>
        <w:ind w:left="0" w:right="100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E2BFD">
        <w:rPr>
          <w:rFonts w:ascii="Times New Roman" w:hAnsi="Times New Roman"/>
          <w:sz w:val="24"/>
          <w:szCs w:val="24"/>
        </w:rPr>
        <w:t>N</w:t>
      </w:r>
      <w:r w:rsidRPr="00CE2BFD">
        <w:rPr>
          <w:rFonts w:ascii="Times New Roman" w:hAnsi="Times New Roman"/>
          <w:bCs/>
          <w:color w:val="000000"/>
          <w:sz w:val="24"/>
          <w:szCs w:val="24"/>
        </w:rPr>
        <w:t>ustatyti</w:t>
      </w:r>
      <w:r w:rsidRPr="00CE2BFD">
        <w:rPr>
          <w:rFonts w:ascii="Times New Roman" w:hAnsi="Times New Roman"/>
          <w:sz w:val="24"/>
          <w:szCs w:val="24"/>
        </w:rPr>
        <w:t xml:space="preserve"> pagrindinę žemės naudojimo paskirtį</w:t>
      </w:r>
      <w:r>
        <w:rPr>
          <w:rFonts w:ascii="Times New Roman" w:hAnsi="Times New Roman"/>
          <w:sz w:val="24"/>
          <w:szCs w:val="24"/>
        </w:rPr>
        <w:t xml:space="preserve"> ir</w:t>
      </w:r>
      <w:r w:rsidRPr="00CE2BFD">
        <w:rPr>
          <w:rFonts w:ascii="Times New Roman" w:hAnsi="Times New Roman"/>
          <w:bCs/>
          <w:color w:val="000000"/>
          <w:sz w:val="24"/>
          <w:szCs w:val="24"/>
        </w:rPr>
        <w:t xml:space="preserve"> žemės naudojimo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būdus </w:t>
      </w:r>
      <w:r w:rsidRPr="00CE2BFD">
        <w:rPr>
          <w:rFonts w:ascii="Times New Roman" w:hAnsi="Times New Roman"/>
          <w:bCs/>
          <w:sz w:val="24"/>
          <w:szCs w:val="24"/>
        </w:rPr>
        <w:t xml:space="preserve">pagal 1 punkte nurodytą </w:t>
      </w:r>
      <w:r w:rsidRPr="00CE2BFD">
        <w:rPr>
          <w:rFonts w:ascii="Times New Roman" w:hAnsi="Times New Roman"/>
          <w:bCs/>
          <w:color w:val="000000"/>
          <w:sz w:val="24"/>
          <w:szCs w:val="24"/>
        </w:rPr>
        <w:t>detalųjį planą</w:t>
      </w:r>
      <w:r w:rsidRPr="00CE2BFD">
        <w:rPr>
          <w:rFonts w:ascii="Times New Roman" w:hAnsi="Times New Roman"/>
          <w:sz w:val="24"/>
          <w:szCs w:val="24"/>
        </w:rPr>
        <w:t>: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16"/>
          <w:sz w:val="24"/>
          <w:szCs w:val="24"/>
        </w:rPr>
      </w:pPr>
      <w:r w:rsidRPr="00724CF2">
        <w:rPr>
          <w:rFonts w:ascii="Times New Roman" w:hAnsi="Times New Roman"/>
          <w:kern w:val="16"/>
          <w:sz w:val="24"/>
          <w:szCs w:val="24"/>
          <w:lang w:eastAsia="lt-LT"/>
        </w:rPr>
        <w:t xml:space="preserve">       2.1.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kern w:val="16"/>
          <w:sz w:val="24"/>
          <w:szCs w:val="24"/>
        </w:rPr>
        <w:t>535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 kv. m sklypo (plane pažymėto 1):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       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2.1.1. pagrindinė žemės naudojimo paskirtis – </w:t>
      </w:r>
      <w:r w:rsidRPr="00724CF2">
        <w:rPr>
          <w:rFonts w:ascii="Times New Roman" w:hAnsi="Times New Roman"/>
          <w:kern w:val="16"/>
          <w:sz w:val="24"/>
          <w:szCs w:val="24"/>
        </w:rPr>
        <w:t>kitos paskirties;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 xml:space="preserve">       </w:t>
      </w:r>
      <w:r w:rsidRPr="00724CF2">
        <w:rPr>
          <w:rFonts w:ascii="Times New Roman" w:hAnsi="Times New Roman"/>
          <w:kern w:val="16"/>
          <w:sz w:val="24"/>
          <w:szCs w:val="24"/>
        </w:rPr>
        <w:t>2.1.2. naudojimo būdas – vienbučių ir dvibučių gyvenamųjų pastatų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bCs/>
          <w:color w:val="000000"/>
          <w:kern w:val="16"/>
          <w:sz w:val="24"/>
          <w:szCs w:val="24"/>
        </w:rPr>
      </w:pPr>
      <w:r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>2.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>2</w:t>
      </w:r>
      <w:r w:rsidRPr="001D08C4">
        <w:rPr>
          <w:rFonts w:ascii="Times New Roman" w:hAnsi="Times New Roman"/>
          <w:bCs/>
          <w:color w:val="000000"/>
          <w:kern w:val="16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kern w:val="16"/>
          <w:sz w:val="24"/>
          <w:szCs w:val="24"/>
        </w:rPr>
        <w:t>543</w:t>
      </w:r>
      <w:r w:rsidRPr="00724CF2">
        <w:rPr>
          <w:rFonts w:ascii="Times New Roman" w:hAnsi="Times New Roman"/>
          <w:bCs/>
          <w:color w:val="000000"/>
          <w:kern w:val="16"/>
          <w:sz w:val="24"/>
          <w:szCs w:val="24"/>
        </w:rPr>
        <w:t xml:space="preserve"> kv. m sklypo (plane pažymėto 2):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>2.2.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639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 kv. m sklypo (plane pažymėto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>):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1D08C4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4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639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 kv. m sklypo (plane pažymėto 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>):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1D08C4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5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545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 kv. m sklypo (plane pažymėto 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>):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>5</w:t>
      </w:r>
      <w:r w:rsidRPr="001D08C4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6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544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 kv. m sklypo (plane pažymėto 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>):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>6</w:t>
      </w:r>
      <w:r w:rsidRPr="001D08C4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vienbučių ir dvibučių gyvenamųjų pastatų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7</w:t>
      </w:r>
      <w:r w:rsidRPr="001D08C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525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 kv. m sklypo (plane pažymėto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>):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>7</w:t>
      </w:r>
      <w:r w:rsidRPr="001D08C4">
        <w:rPr>
          <w:rFonts w:ascii="Times New Roman" w:hAnsi="Times New Roman"/>
          <w:sz w:val="24"/>
          <w:szCs w:val="24"/>
          <w:lang w:eastAsia="lt-LT"/>
        </w:rPr>
        <w:t>.</w:t>
      </w:r>
      <w:r>
        <w:rPr>
          <w:rFonts w:ascii="Times New Roman" w:hAnsi="Times New Roman"/>
          <w:sz w:val="24"/>
          <w:szCs w:val="24"/>
          <w:lang w:eastAsia="lt-LT"/>
        </w:rPr>
        <w:t>1.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D08C4">
        <w:rPr>
          <w:rFonts w:ascii="Times New Roman" w:hAnsi="Times New Roman"/>
          <w:bCs/>
          <w:color w:val="000000"/>
          <w:sz w:val="24"/>
          <w:szCs w:val="24"/>
        </w:rPr>
        <w:t xml:space="preserve">pagrindinė žemės naudojimo paskirtis – </w:t>
      </w:r>
      <w:r w:rsidRPr="001D08C4">
        <w:rPr>
          <w:rFonts w:ascii="Times New Roman" w:hAnsi="Times New Roman"/>
          <w:sz w:val="24"/>
          <w:szCs w:val="24"/>
        </w:rPr>
        <w:t>kitos paskirties;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08C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1D08C4">
        <w:rPr>
          <w:rFonts w:ascii="Times New Roman" w:hAnsi="Times New Roman"/>
          <w:sz w:val="24"/>
          <w:szCs w:val="24"/>
        </w:rPr>
        <w:t xml:space="preserve">.2. naudojimo būdas – </w:t>
      </w:r>
      <w:r>
        <w:rPr>
          <w:rFonts w:ascii="Times New Roman" w:hAnsi="Times New Roman"/>
          <w:sz w:val="24"/>
          <w:szCs w:val="24"/>
        </w:rPr>
        <w:t>susisiekimo ir inžinerinių tinklų koridorių teritorijos.</w:t>
      </w:r>
    </w:p>
    <w:p w:rsidR="00BD0E12" w:rsidRDefault="00BD0E12" w:rsidP="00A31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1D08C4">
        <w:rPr>
          <w:rFonts w:ascii="Times New Roman" w:hAnsi="Times New Roman"/>
          <w:sz w:val="24"/>
          <w:szCs w:val="24"/>
          <w:lang w:eastAsia="lt-LT"/>
        </w:rPr>
        <w:t xml:space="preserve">3. </w:t>
      </w:r>
      <w:r w:rsidRPr="001D08C4">
        <w:rPr>
          <w:rFonts w:ascii="Times New Roman" w:hAnsi="Times New Roman"/>
          <w:sz w:val="24"/>
          <w:szCs w:val="24"/>
        </w:rPr>
        <w:t>Nustatyti, kad patvirtintas detalusis planas įsigalioja kitą dieną po oficialaus informacinio pranešimo apie teritorijų planavimo dokumento patvirtinimą vietos spaudoje ir viso teritorijų planavimo dokumento paskelbimo Savivaldybės interneto tinklalapyje.</w:t>
      </w:r>
    </w:p>
    <w:p w:rsidR="00BD0E12" w:rsidRDefault="00BD0E12" w:rsidP="00A31C1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08C4">
        <w:rPr>
          <w:rFonts w:ascii="Times New Roman" w:hAnsi="Times New Roman"/>
          <w:sz w:val="24"/>
          <w:szCs w:val="24"/>
        </w:rPr>
        <w:t>Šis sprendimas gali būti apskundžiamas Lietuvos Respublikos administracinių bylų teisenos įstatymo nustatyta tvarka.</w:t>
      </w:r>
    </w:p>
    <w:p w:rsidR="00BD0E12" w:rsidRDefault="00BD0E12" w:rsidP="00A31C1B">
      <w:pPr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</w:p>
    <w:p w:rsidR="00BD0E12" w:rsidRPr="00640B2C" w:rsidRDefault="00BD0E12" w:rsidP="00A31C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>Savivaldybės meras   </w:t>
      </w:r>
    </w:p>
    <w:p w:rsidR="00BD0E12" w:rsidRPr="00640B2C" w:rsidRDefault="00BD0E12" w:rsidP="00A31C1B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RENGĖ                                                 Rasa Tatorytė, tel. 50 12 24, el.p. rasa.tatoryte@panevezys.lt   </w:t>
      </w:r>
    </w:p>
    <w:p w:rsidR="00BD0E12" w:rsidRPr="00640B2C" w:rsidRDefault="00BD0E12" w:rsidP="00A31C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SUDERINTA  </w:t>
      </w:r>
    </w:p>
    <w:p w:rsidR="00BD0E12" w:rsidRPr="00640B2C" w:rsidRDefault="00BD0E12" w:rsidP="00A31C1B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>Savivaldybės mer</w:t>
      </w:r>
      <w:r>
        <w:rPr>
          <w:rFonts w:ascii="Times New Roman" w:hAnsi="Times New Roman"/>
          <w:sz w:val="24"/>
          <w:szCs w:val="24"/>
        </w:rPr>
        <w:t>o</w:t>
      </w:r>
      <w:r w:rsidRPr="00640B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pavaduotojas                                                                       M. Grėbliūnas</w:t>
      </w:r>
      <w:r w:rsidRPr="00640B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BD0E12" w:rsidRPr="00640B2C" w:rsidRDefault="00BD0E12" w:rsidP="00A31C1B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I. Mazaliauskienė </w:t>
      </w:r>
    </w:p>
    <w:p w:rsidR="00BD0E12" w:rsidRPr="00640B2C" w:rsidRDefault="00BD0E12" w:rsidP="00A31C1B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>Administracijos direktorė                                                                                   K. Vareikienė</w:t>
      </w:r>
    </w:p>
    <w:p w:rsidR="00BD0E12" w:rsidRPr="00640B2C" w:rsidRDefault="00BD0E12" w:rsidP="00A31C1B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40B2C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 Ž. Kvedaras                                      </w:t>
      </w:r>
    </w:p>
    <w:p w:rsidR="00BD0E12" w:rsidRPr="00640B2C" w:rsidRDefault="00BD0E12" w:rsidP="00A31C1B">
      <w:pPr>
        <w:spacing w:line="240" w:lineRule="auto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BD0E12" w:rsidRPr="00640B2C" w:rsidRDefault="00BD0E12" w:rsidP="00A31C1B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</w:t>
      </w:r>
    </w:p>
    <w:p w:rsidR="00BD0E12" w:rsidRPr="00640B2C" w:rsidRDefault="00BD0E12" w:rsidP="00A31C1B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B2C">
        <w:rPr>
          <w:rFonts w:ascii="Times New Roman" w:hAnsi="Times New Roman"/>
          <w:sz w:val="24"/>
          <w:szCs w:val="24"/>
        </w:rPr>
        <w:t xml:space="preserve">Kanceliarijos vyr. kalbos tvarkytoja                                                                   D. Petruitytė </w:t>
      </w:r>
    </w:p>
    <w:p w:rsidR="00BD0E12" w:rsidRDefault="00BD0E12" w:rsidP="00A31C1B">
      <w:pPr>
        <w:spacing w:line="240" w:lineRule="auto"/>
        <w:ind w:left="240"/>
        <w:jc w:val="both"/>
        <w:rPr>
          <w:rFonts w:ascii="Times New Roman" w:hAnsi="Times New Roman"/>
          <w:sz w:val="24"/>
          <w:szCs w:val="24"/>
        </w:rPr>
      </w:pPr>
    </w:p>
    <w:p w:rsidR="00BD0E12" w:rsidRDefault="00BD0E12" w:rsidP="00A31C1B">
      <w:pPr>
        <w:spacing w:line="240" w:lineRule="auto"/>
        <w:ind w:left="240"/>
        <w:jc w:val="both"/>
        <w:rPr>
          <w:rFonts w:ascii="Times New Roman" w:hAnsi="Times New Roman"/>
          <w:sz w:val="24"/>
          <w:szCs w:val="24"/>
        </w:rPr>
      </w:pPr>
    </w:p>
    <w:p w:rsidR="00BD0E12" w:rsidRDefault="00BD0E12">
      <w:bookmarkStart w:id="0" w:name="_GoBack"/>
      <w:bookmarkEnd w:id="0"/>
    </w:p>
    <w:sectPr w:rsidR="00BD0E12" w:rsidSect="009136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C1B"/>
    <w:rsid w:val="001D08C4"/>
    <w:rsid w:val="00461888"/>
    <w:rsid w:val="00640B2C"/>
    <w:rsid w:val="006E32D9"/>
    <w:rsid w:val="00724CF2"/>
    <w:rsid w:val="007848B8"/>
    <w:rsid w:val="008A4B50"/>
    <w:rsid w:val="00913672"/>
    <w:rsid w:val="00A00206"/>
    <w:rsid w:val="00A31C1B"/>
    <w:rsid w:val="00A96E72"/>
    <w:rsid w:val="00BD0E12"/>
    <w:rsid w:val="00C15D15"/>
    <w:rsid w:val="00CE2BFD"/>
    <w:rsid w:val="00E3711C"/>
    <w:rsid w:val="00EC4768"/>
    <w:rsid w:val="00F24C3B"/>
    <w:rsid w:val="00F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1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1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2700</Words>
  <Characters>1540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4</cp:revision>
  <cp:lastPrinted>2014-05-12T13:21:00Z</cp:lastPrinted>
  <dcterms:created xsi:type="dcterms:W3CDTF">2014-05-12T13:01:00Z</dcterms:created>
  <dcterms:modified xsi:type="dcterms:W3CDTF">2014-05-13T10:39:00Z</dcterms:modified>
</cp:coreProperties>
</file>