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648C" w14:textId="77777777" w:rsidR="00DE7023" w:rsidRPr="002C37D0" w:rsidRDefault="00DE7023" w:rsidP="00DE702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7D0">
        <w:rPr>
          <w:rFonts w:ascii="Times New Roman" w:hAnsi="Times New Roman" w:cs="Times New Roman"/>
          <w:sz w:val="24"/>
          <w:szCs w:val="24"/>
        </w:rPr>
        <w:t>Ilgalaikės (trumpalaikės) socialinės globos paslaugų skyrimas</w:t>
      </w:r>
    </w:p>
    <w:tbl>
      <w:tblPr>
        <w:tblW w:w="5446" w:type="pct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750"/>
        <w:gridCol w:w="8353"/>
      </w:tblGrid>
      <w:tr w:rsidR="00DE7023" w:rsidRPr="00DE7023" w14:paraId="5DEF12FB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39971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1.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28A3F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Administracinės paslaugos aprašymas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E7904" w14:textId="77777777" w:rsidR="00DE7023" w:rsidRPr="00DE7023" w:rsidRDefault="00DE7023" w:rsidP="002C37D0">
            <w:pPr>
              <w:pStyle w:val="prastasiniatinklio"/>
              <w:spacing w:before="45" w:beforeAutospacing="0" w:after="45" w:afterAutospacing="0" w:line="240" w:lineRule="atLeast"/>
              <w:ind w:hanging="61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Ilgalaikė (trumpalaikė) socialinė globa – tai visuma paslaugų, kuriomis visiškai nesavarankiškam asmeniui teikiama kompleksinė, nuolatinės priežiūros reikalaujanti pagalba institucijoje.</w:t>
            </w:r>
            <w:r w:rsidRPr="00DE7023">
              <w:rPr>
                <w:color w:val="000000"/>
              </w:rPr>
              <w:br/>
              <w:t>Į socialinės globos įstaigas nukreipiami asmenys, kuriems nustatytas ilgalaikės (trumpalaikės) socialinės globos poreikis, reikalinga nuolatinė slauga ir priežiūra, ir kuriems teikiamos pagalbos į namus paslaugos neefektyvios.</w:t>
            </w:r>
            <w:r w:rsidRPr="00DE7023">
              <w:rPr>
                <w:color w:val="000000"/>
              </w:rPr>
              <w:br/>
              <w:t>Teikiančias ilgalaikę (trumpalaikę) socialinę globą socialinės globos įstaigas pasirenka pats besikreipiantis asmuo (globėjas, rūpintojas, kiti teisėti asmens atstovai).</w:t>
            </w:r>
          </w:p>
          <w:p w14:paraId="2F655809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Paslaugos teikimo </w:t>
            </w:r>
            <w:hyperlink r:id="rId5" w:tgtFrame="_blank" w:history="1">
              <w:r w:rsidRPr="00DE7023">
                <w:rPr>
                  <w:rStyle w:val="Hipersaitas"/>
                  <w:color w:val="A6001A"/>
                </w:rPr>
                <w:t>schema</w:t>
              </w:r>
            </w:hyperlink>
          </w:p>
        </w:tc>
      </w:tr>
      <w:tr w:rsidR="00DE7023" w:rsidRPr="00DE7023" w14:paraId="5E3BD057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80C7D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2.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3E111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Informacija ir dokumentai, kuriuos turi pateikti asmuo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E11DB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rStyle w:val="Emfaz"/>
                <w:color w:val="000000"/>
              </w:rPr>
              <w:t>Prašymai ir dokumentai priimami Panevėžio miesto savivaldybės Socialinių reikalų skyriuje (Laisvės a. 20), 116-1 kab. el. paštu: </w:t>
            </w:r>
            <w:hyperlink r:id="rId6" w:tgtFrame="_blank" w:history="1">
              <w:r w:rsidRPr="002C37D0">
                <w:rPr>
                  <w:rStyle w:val="Hipersaitas"/>
                  <w:i/>
                  <w:iCs/>
                  <w:color w:val="1F4E79" w:themeColor="accent1" w:themeShade="80"/>
                </w:rPr>
                <w:t>socskyrius@panevezys.lt</w:t>
              </w:r>
            </w:hyperlink>
          </w:p>
          <w:p w14:paraId="461FDFBE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1. </w:t>
            </w:r>
            <w:hyperlink r:id="rId7" w:history="1">
              <w:r w:rsidRPr="00D626A3">
                <w:rPr>
                  <w:rStyle w:val="Hipersaitas"/>
                  <w:color w:val="auto"/>
                  <w:u w:val="none"/>
                </w:rPr>
                <w:t>Prašymą</w:t>
              </w:r>
            </w:hyperlink>
            <w:r w:rsidRPr="00D626A3">
              <w:t> </w:t>
            </w:r>
            <w:r w:rsidRPr="00DE7023">
              <w:rPr>
                <w:color w:val="000000"/>
              </w:rPr>
              <w:t>- paraišką socialinėms paslaugoms gauti (SP-8 forma);</w:t>
            </w:r>
          </w:p>
          <w:p w14:paraId="4FD7460D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2. Asmens tapatybę patvirtinantį dokumentą (pasą, asmens tapatybės kortelę, leidimą laikinai gyventi Lietuvoje (ne ES valstybių narių piliečiams);</w:t>
            </w:r>
          </w:p>
          <w:p w14:paraId="10A74C3F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3. Neįgaliojo pažymėjimą;</w:t>
            </w:r>
          </w:p>
          <w:p w14:paraId="7D24D976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4. Specialiųjų poreikių nustatymo pažyma;</w:t>
            </w:r>
          </w:p>
          <w:p w14:paraId="09B77623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5. Medicinos dokumentų išrašą (F-027/a) su gydytojų išvadomis.</w:t>
            </w:r>
          </w:p>
        </w:tc>
      </w:tr>
      <w:tr w:rsidR="00DE7023" w:rsidRPr="00DE7023" w14:paraId="7C82AD8D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47937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3.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B0421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Informacija ir dokumentai, kuriuos turi gauti prašymą nagrinėjantis skyrius (tarnautojas)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A34F6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Savivaldybės administracija, įgyvendindama Lietuvos Respublikos Viešojo administravimo įstatymo nuostatas, informaciją ir dokumentus gauna tarnybinės pagalbos tvarka:</w:t>
            </w:r>
          </w:p>
          <w:p w14:paraId="63CEAC70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Asmens pažymą apie deklaruotą gyvenamąją vietą;</w:t>
            </w:r>
          </w:p>
          <w:p w14:paraId="0ABA342F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Asmens pažymą apie šeimos sudėtį;</w:t>
            </w:r>
          </w:p>
          <w:p w14:paraId="2470AD57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Asmens pažymą apie gaunamas socialines išmokas;</w:t>
            </w:r>
          </w:p>
          <w:p w14:paraId="11B6BA46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VSDFV teritorinio skyriaus informaciją apie gaunamą pensiją (jeigu asmuo ją gauna);</w:t>
            </w:r>
          </w:p>
          <w:p w14:paraId="2A14D6D7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 w:rsidRPr="00DE7023">
              <w:rPr>
                <w:color w:val="000000"/>
              </w:rPr>
              <w:t>Duomenys apie nekilnojamąjį turtą iš VĮ „Registrų centras“. </w:t>
            </w:r>
          </w:p>
        </w:tc>
      </w:tr>
      <w:tr w:rsidR="00DE7023" w:rsidRPr="00DE7023" w14:paraId="5EA99B13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8E3F2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4.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DA024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Administracinės paslaugos teikėjas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56E21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Socialinių reikalų skyriaus Socialinių paslaugų poskyrio vyriausioji specialistė </w:t>
            </w:r>
          </w:p>
          <w:p w14:paraId="1BEEB4CB" w14:textId="1503C9F5" w:rsidR="00DE7023" w:rsidRPr="00FF45BB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EE0000"/>
              </w:rPr>
            </w:pPr>
            <w:r w:rsidRPr="00FF45BB">
              <w:rPr>
                <w:strike/>
                <w:color w:val="EE0000"/>
              </w:rPr>
              <w:t xml:space="preserve">Vaida </w:t>
            </w:r>
            <w:proofErr w:type="spellStart"/>
            <w:r w:rsidRPr="00FF45BB">
              <w:rPr>
                <w:strike/>
                <w:color w:val="EE0000"/>
              </w:rPr>
              <w:t>Kyžienė</w:t>
            </w:r>
            <w:proofErr w:type="spellEnd"/>
            <w:r w:rsidRPr="00FF45BB">
              <w:rPr>
                <w:strike/>
                <w:color w:val="EE0000"/>
              </w:rPr>
              <w:t>,</w:t>
            </w:r>
            <w:r w:rsidR="00FF45BB">
              <w:rPr>
                <w:strike/>
                <w:color w:val="EE0000"/>
              </w:rPr>
              <w:t xml:space="preserve"> </w:t>
            </w:r>
            <w:r w:rsidR="00FF45BB" w:rsidRPr="00FF45BB">
              <w:t>Rasa Burinskė</w:t>
            </w:r>
          </w:p>
          <w:p w14:paraId="2F9A8A31" w14:textId="49C70F23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FF45BB">
              <w:rPr>
                <w:strike/>
                <w:color w:val="EE0000"/>
              </w:rPr>
              <w:t>tel. (8 45) 501 272, el. p. </w:t>
            </w:r>
            <w:hyperlink r:id="rId8" w:history="1">
              <w:r w:rsidRPr="00FF45BB">
                <w:rPr>
                  <w:rStyle w:val="Hipersaitas"/>
                  <w:strike/>
                  <w:color w:val="EE0000"/>
                </w:rPr>
                <w:t>vaida.kyziene@panevezys.lt</w:t>
              </w:r>
            </w:hyperlink>
            <w:r w:rsidRPr="00FF45BB">
              <w:rPr>
                <w:strike/>
                <w:color w:val="EE0000"/>
              </w:rPr>
              <w:t xml:space="preserve">, </w:t>
            </w:r>
            <w:r w:rsidR="00664D07" w:rsidRPr="00FF45BB">
              <w:rPr>
                <w:strike/>
                <w:color w:val="EE0000"/>
              </w:rPr>
              <w:t>123</w:t>
            </w:r>
            <w:r w:rsidRPr="00FF45BB">
              <w:rPr>
                <w:strike/>
                <w:color w:val="EE0000"/>
              </w:rPr>
              <w:t xml:space="preserve"> kab</w:t>
            </w:r>
            <w:r w:rsidRPr="00DE7023">
              <w:rPr>
                <w:color w:val="000000"/>
              </w:rPr>
              <w:t>.</w:t>
            </w:r>
          </w:p>
          <w:p w14:paraId="56B4475A" w14:textId="48467885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 </w:t>
            </w:r>
            <w:r w:rsidR="00FF45BB">
              <w:rPr>
                <w:color w:val="000000"/>
              </w:rPr>
              <w:t xml:space="preserve">tel. (0 45 505 104 el. p. </w:t>
            </w:r>
            <w:hyperlink r:id="rId9" w:history="1">
              <w:r w:rsidR="00FF45BB" w:rsidRPr="004E015C">
                <w:rPr>
                  <w:rStyle w:val="Hipersaitas"/>
                </w:rPr>
                <w:t>rasa.burinske@panevezys.lt</w:t>
              </w:r>
            </w:hyperlink>
            <w:r w:rsidR="00FF45BB">
              <w:rPr>
                <w:color w:val="000000"/>
              </w:rPr>
              <w:t>, 118 kab.</w:t>
            </w:r>
          </w:p>
          <w:p w14:paraId="6C539C8C" w14:textId="24CB35FD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</w:tr>
      <w:tr w:rsidR="00DE7023" w:rsidRPr="00DE7023" w14:paraId="7776D3D9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F02CB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5.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AE5E2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Administracinės paslaugos vadovas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1FB85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Socialinių reikalų skyriaus vedėja Audronė Grainienė,</w:t>
            </w:r>
          </w:p>
          <w:p w14:paraId="6FBB1739" w14:textId="070E9F23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tel. (8 45) 501 279, el. p. </w:t>
            </w:r>
            <w:hyperlink r:id="rId10" w:history="1">
              <w:r w:rsidR="00D626A3" w:rsidRPr="002C37D0">
                <w:rPr>
                  <w:rStyle w:val="Hipersaitas"/>
                  <w:color w:val="1F4E79" w:themeColor="accent1" w:themeShade="80"/>
                </w:rPr>
                <w:t>audre.grainiene@panevezys.lt</w:t>
              </w:r>
            </w:hyperlink>
          </w:p>
        </w:tc>
      </w:tr>
      <w:tr w:rsidR="00DE7023" w:rsidRPr="00DE7023" w14:paraId="1CECEC34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A2CA3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6.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F25FC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Atsakingas už administracinės paslaugos teikimą darbuotojas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0F3F0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Socialinių paslaugų poskyrio vedėja Rasa Urbonavičienė,</w:t>
            </w:r>
          </w:p>
          <w:p w14:paraId="3FFB0B4A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tel. (8 45) 501 269  el. p. </w:t>
            </w:r>
            <w:hyperlink r:id="rId11" w:history="1">
              <w:r w:rsidRPr="002C37D0">
                <w:rPr>
                  <w:rStyle w:val="Hipersaitas"/>
                  <w:color w:val="1F4E79" w:themeColor="accent1" w:themeShade="80"/>
                </w:rPr>
                <w:t>rasa.urbonaviciene@panevezys.lt</w:t>
              </w:r>
            </w:hyperlink>
          </w:p>
        </w:tc>
      </w:tr>
      <w:tr w:rsidR="00DE7023" w:rsidRPr="00DE7023" w14:paraId="42B976AC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E43F5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7.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1E945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Administracinės paslaugos suteikimo trukmė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EB8AF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  <w:u w:val="single"/>
              </w:rPr>
              <w:t>Dėl ilgalaikės socialinės globos asmeniui skyrimo</w:t>
            </w:r>
            <w:r w:rsidRPr="00DE7023">
              <w:rPr>
                <w:color w:val="000000"/>
              </w:rPr>
              <w:t> - 60 kalendorinių dienų </w:t>
            </w:r>
          </w:p>
          <w:p w14:paraId="064FE965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  <w:u w:val="single"/>
              </w:rPr>
              <w:t>Dėl trumpalaikės socialinės globos asmeniui - 40 kalendorinių dienų </w:t>
            </w:r>
          </w:p>
        </w:tc>
      </w:tr>
      <w:tr w:rsidR="00DE7023" w:rsidRPr="00DE7023" w14:paraId="2F7DAFAA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A7A0D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8.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92F33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 xml:space="preserve">Administracinės paslaugos </w:t>
            </w:r>
            <w:r w:rsidRPr="00DE7023">
              <w:rPr>
                <w:color w:val="000000"/>
              </w:rPr>
              <w:lastRenderedPageBreak/>
              <w:t>suteikimo kaina (jeigu paslauga teikiama atlygintinai)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46F46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lastRenderedPageBreak/>
              <w:t>Paslauga nemokama</w:t>
            </w:r>
          </w:p>
        </w:tc>
      </w:tr>
      <w:tr w:rsidR="00DE7023" w:rsidRPr="00DE7023" w14:paraId="3A661439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C8E16E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9.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CF62D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Galimybė naudotis informacinėmis ir ryšių technologijomis, teikiant administracinę paslaugą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D058B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Socialinės   paramos   informacinė   sistema (SPIS)</w:t>
            </w:r>
          </w:p>
          <w:p w14:paraId="35CAA699" w14:textId="77777777" w:rsidR="00DE7023" w:rsidRPr="00DE7023" w:rsidRDefault="00DE702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tgtFrame="_blank" w:history="1">
              <w:r w:rsidRPr="00DE7023">
                <w:rPr>
                  <w:rStyle w:val="Hipersaitas"/>
                  <w:rFonts w:ascii="Times New Roman" w:hAnsi="Times New Roman" w:cs="Times New Roman"/>
                  <w:color w:val="A6001A"/>
                  <w:sz w:val="24"/>
                  <w:szCs w:val="24"/>
                </w:rPr>
                <w:t>www.spis.lt </w:t>
              </w:r>
            </w:hyperlink>
          </w:p>
        </w:tc>
      </w:tr>
      <w:tr w:rsidR="00DE7023" w:rsidRPr="00DE7023" w14:paraId="79BFA9D5" w14:textId="77777777" w:rsidTr="002C37D0">
        <w:tc>
          <w:tcPr>
            <w:tcW w:w="180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2A3F9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10.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97C6C" w14:textId="77777777" w:rsidR="00DE7023" w:rsidRPr="00DE7023" w:rsidRDefault="00DE702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DE7023">
              <w:rPr>
                <w:color w:val="000000"/>
              </w:rPr>
              <w:t>Teisės aktai, reguliuojantys administracinės paslaugos teikimą</w:t>
            </w:r>
          </w:p>
        </w:tc>
        <w:tc>
          <w:tcPr>
            <w:tcW w:w="3985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7038A" w14:textId="67B9DBEB" w:rsidR="00DE7023" w:rsidRPr="00664D07" w:rsidRDefault="00DE7023" w:rsidP="002C37D0">
            <w:pPr>
              <w:spacing w:line="240" w:lineRule="atLeast"/>
              <w:rPr>
                <w:rFonts w:ascii="Times New Roman" w:hAnsi="Times New Roman" w:cs="Times New Roman"/>
                <w:color w:val="A6001A"/>
                <w:sz w:val="24"/>
                <w:szCs w:val="24"/>
                <w:u w:val="single"/>
              </w:rPr>
            </w:pP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hyperlink r:id="rId13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socialinių paslaugų įstatymas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hyperlink r:id="rId14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socialinės apsaugos ir darbo ministro 2006 m. balandžio 5 d. įsakymas Nr. A1-93 „Dėl socialinių paslaugų katalogo patvirtinimo“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hyperlink r:id="rId15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socialinės apsaugos ir darbo ministro 2006 m. balandžio 5 d. įsakymas Nr. A1-94 „Dėl asmens (šeimos) socialinių paslaugų poreikio nustatymo ir skyrimo tvarkos aprašo ir senyvo amžiaus asmens bei suaugusio asmens su negalia socialinės globos poreikio nustatymo metodikos patvirtinimo“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hyperlink r:id="rId16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Vyriausybės 2006 m. spalio 10 d. nutarimas Nr. 978 „Dėl socialinių paslaugų finansavimo ir lėšų apskaičiavimo metodikos patvirtinimo“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hyperlink r:id="rId17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Vyriausybės 2006 m. birželio 14 d. nutarimas Nr. 583 „Dėl mokėjimo už socialines paslaugas tvarkos aprašo patvirtinimo“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hyperlink r:id="rId18" w:tgtFrame="_blank" w:history="1">
              <w:r w:rsidRPr="002C37D0">
                <w:rPr>
                  <w:rStyle w:val="Hipersaitas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Lietuvos Respublikos socialinės apsaugos ir darbo ministro 2005 m. birželio 27 d. įsakymas Nr. A1-183 „Dėl kai kurių socialinei paramai gauti reikalingų formų patvirtinimo“.</w:t>
              </w:r>
            </w:hyperlink>
            <w:r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br/>
            </w:r>
            <w:r w:rsidRPr="002C3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06E0" w:rsidRPr="002C3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06E0"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https://eseimasx.lrs.lt/portal/legalAct/lt/TAD/fa343780e8b711efaaf7b71596f7c8a4?jfwid=-1cueyltzaq</w:t>
            </w:r>
            <w:r w:rsidR="002C37D0" w:rsidRPr="002C37D0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33BDA192" w14:textId="77777777" w:rsidR="006E34A0" w:rsidRPr="00DE7023" w:rsidRDefault="006E34A0" w:rsidP="00B94FEB">
      <w:pPr>
        <w:rPr>
          <w:rFonts w:ascii="Times New Roman" w:hAnsi="Times New Roman" w:cs="Times New Roman"/>
          <w:sz w:val="24"/>
          <w:szCs w:val="24"/>
        </w:rPr>
      </w:pPr>
    </w:p>
    <w:sectPr w:rsidR="006E34A0" w:rsidRPr="00DE7023" w:rsidSect="006E34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020C2"/>
    <w:multiLevelType w:val="hybridMultilevel"/>
    <w:tmpl w:val="0D84FEA0"/>
    <w:lvl w:ilvl="0" w:tplc="0427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716E49BC"/>
    <w:multiLevelType w:val="multilevel"/>
    <w:tmpl w:val="C67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4199">
    <w:abstractNumId w:val="1"/>
  </w:num>
  <w:num w:numId="2" w16cid:durableId="209192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A0"/>
    <w:rsid w:val="00015C4D"/>
    <w:rsid w:val="000658D6"/>
    <w:rsid w:val="00083340"/>
    <w:rsid w:val="002C37D0"/>
    <w:rsid w:val="00664D07"/>
    <w:rsid w:val="006E34A0"/>
    <w:rsid w:val="007F6773"/>
    <w:rsid w:val="008806E0"/>
    <w:rsid w:val="00A63591"/>
    <w:rsid w:val="00AB20FC"/>
    <w:rsid w:val="00B94FEB"/>
    <w:rsid w:val="00D06E52"/>
    <w:rsid w:val="00D4652F"/>
    <w:rsid w:val="00D626A3"/>
    <w:rsid w:val="00D71EA8"/>
    <w:rsid w:val="00D870BD"/>
    <w:rsid w:val="00DE7023"/>
    <w:rsid w:val="00FA7B98"/>
    <w:rsid w:val="00FC5E29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05E7"/>
  <w15:chartTrackingRefBased/>
  <w15:docId w15:val="{BF0F8218-551D-4F77-8EAD-36CEEF41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4">
    <w:name w:val="heading 4"/>
    <w:basedOn w:val="prastasis"/>
    <w:link w:val="Antrat4Diagrama"/>
    <w:uiPriority w:val="9"/>
    <w:qFormat/>
    <w:rsid w:val="00DE70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3340"/>
    <w:pPr>
      <w:ind w:left="720"/>
      <w:contextualSpacing/>
    </w:pPr>
  </w:style>
  <w:style w:type="paragraph" w:customStyle="1" w:styleId="question">
    <w:name w:val="question"/>
    <w:basedOn w:val="prastasis"/>
    <w:rsid w:val="00F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F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C5E29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FC5E29"/>
    <w:rPr>
      <w:b/>
      <w:bCs/>
    </w:rPr>
  </w:style>
  <w:style w:type="paragraph" w:styleId="Betarp">
    <w:name w:val="No Spacing"/>
    <w:uiPriority w:val="1"/>
    <w:qFormat/>
    <w:rsid w:val="00FC5E29"/>
    <w:pPr>
      <w:spacing w:after="0" w:line="240" w:lineRule="auto"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DE7023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DE7023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4D0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C37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  <w:div w:id="11915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  <w:div w:id="1224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yziene@panevezys.lt" TargetMode="External"/><Relationship Id="rId13" Type="http://schemas.openxmlformats.org/officeDocument/2006/relationships/hyperlink" Target="https://www.e-tar.lt/portal/lt/legalAct/TAR.91609F53E29E/ijQCINVduM" TargetMode="External"/><Relationship Id="rId18" Type="http://schemas.openxmlformats.org/officeDocument/2006/relationships/hyperlink" Target="https://www.e-tar.lt/portal/lt/legalAct/TAR.BC20ABB451B4/GsOtIohmf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nevezys.lt/download/92104/sr_att_qnvyoecxgm.docx" TargetMode="External"/><Relationship Id="rId12" Type="http://schemas.openxmlformats.org/officeDocument/2006/relationships/hyperlink" Target="http://www.spis.lt/" TargetMode="External"/><Relationship Id="rId17" Type="http://schemas.openxmlformats.org/officeDocument/2006/relationships/hyperlink" Target="https://www.e-tar.lt/portal/lt/legalAct/TAR.28208650B42B/UmuvyIAbk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tar.lt/portal/lt/legalAct/TAR.067C00C4970A/HnSmcQiIN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cskyrius@panevezys.lt" TargetMode="External"/><Relationship Id="rId11" Type="http://schemas.openxmlformats.org/officeDocument/2006/relationships/hyperlink" Target="mailto:rasa.urbonaviciene@panevezys.lt" TargetMode="External"/><Relationship Id="rId5" Type="http://schemas.openxmlformats.org/officeDocument/2006/relationships/hyperlink" Target="https://www.panevezys.lt/download/79517/schema_ilgalaik%C4%96s%20(trumpalaik%C4%96s)%20socialin%C4%96s%20globos%20institucijoje%20paslaug%C5%B2%20skyrimas.doc" TargetMode="External"/><Relationship Id="rId15" Type="http://schemas.openxmlformats.org/officeDocument/2006/relationships/hyperlink" Target="https://www.e-tar.lt/portal/lt/legalAct/TAR.D892F4364169/mlitTCmypl" TargetMode="External"/><Relationship Id="rId10" Type="http://schemas.openxmlformats.org/officeDocument/2006/relationships/hyperlink" Target="mailto:audre.grainiene@panevezys.l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sa.burinske@panevezys.lt" TargetMode="External"/><Relationship Id="rId14" Type="http://schemas.openxmlformats.org/officeDocument/2006/relationships/hyperlink" Target="https://www.e-tar.lt/portal/lt/legalAct/TAR.51F78AE58AC5/USdjbNTqLO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3293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Vaida2</dc:creator>
  <cp:keywords/>
  <dc:description/>
  <cp:lastModifiedBy>Rasa Burinskė</cp:lastModifiedBy>
  <cp:revision>2</cp:revision>
  <dcterms:created xsi:type="dcterms:W3CDTF">2026-08-19T12:08:00Z</dcterms:created>
  <dcterms:modified xsi:type="dcterms:W3CDTF">2026-08-19T12:08:00Z</dcterms:modified>
</cp:coreProperties>
</file>