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5A0DE6" w14:textId="77777777" w:rsidR="00AE01A4" w:rsidRDefault="00AE01A4" w:rsidP="00AE01A4">
      <w:pPr>
        <w:jc w:val="center"/>
        <w:rPr>
          <w:b/>
          <w:bCs/>
          <w:color w:val="000000"/>
          <w:szCs w:val="24"/>
          <w:lang w:eastAsia="lt-LT"/>
        </w:rPr>
      </w:pPr>
      <w:r w:rsidRPr="00485012">
        <w:rPr>
          <w:noProof/>
          <w:lang w:eastAsia="lt-LT"/>
        </w:rPr>
        <w:drawing>
          <wp:inline distT="0" distB="0" distL="0" distR="0" wp14:anchorId="75015166" wp14:editId="4E9CAD1D">
            <wp:extent cx="495300" cy="600075"/>
            <wp:effectExtent l="0" t="0" r="0" b="9525"/>
            <wp:docPr id="19" name="Picture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0FD41E1A" w14:textId="77777777" w:rsidR="00AE01A4" w:rsidRDefault="00AE01A4" w:rsidP="00AE01A4">
      <w:pPr>
        <w:jc w:val="center"/>
        <w:rPr>
          <w:b/>
          <w:bCs/>
          <w:color w:val="000000"/>
          <w:szCs w:val="24"/>
          <w:lang w:eastAsia="lt-LT"/>
        </w:rPr>
      </w:pPr>
    </w:p>
    <w:p w14:paraId="57939480" w14:textId="77777777" w:rsidR="00AE01A4" w:rsidRDefault="00AE01A4" w:rsidP="00AE01A4">
      <w:pPr>
        <w:jc w:val="center"/>
        <w:rPr>
          <w:b/>
          <w:bCs/>
          <w:color w:val="000000"/>
          <w:szCs w:val="24"/>
          <w:lang w:eastAsia="lt-LT"/>
        </w:rPr>
      </w:pPr>
    </w:p>
    <w:p w14:paraId="53B4D029" w14:textId="77777777" w:rsidR="00AE01A4" w:rsidRPr="00A30670" w:rsidRDefault="00AE01A4" w:rsidP="00AE01A4">
      <w:pPr>
        <w:jc w:val="center"/>
        <w:rPr>
          <w:color w:val="000000"/>
          <w:sz w:val="28"/>
          <w:szCs w:val="28"/>
          <w:lang w:eastAsia="lt-LT"/>
        </w:rPr>
      </w:pPr>
      <w:r w:rsidRPr="00A30670">
        <w:rPr>
          <w:b/>
          <w:bCs/>
          <w:color w:val="000000"/>
          <w:sz w:val="28"/>
          <w:szCs w:val="28"/>
          <w:lang w:eastAsia="lt-LT"/>
        </w:rPr>
        <w:t>PANEVĖŽIO MIESTO SAVIVALDYBĖS</w:t>
      </w:r>
    </w:p>
    <w:p w14:paraId="5AA290AE" w14:textId="77777777" w:rsidR="00AE01A4" w:rsidRPr="00A30670" w:rsidRDefault="00AE01A4" w:rsidP="00AE01A4">
      <w:pPr>
        <w:jc w:val="center"/>
        <w:rPr>
          <w:color w:val="000000"/>
          <w:sz w:val="28"/>
          <w:szCs w:val="28"/>
          <w:lang w:eastAsia="lt-LT"/>
        </w:rPr>
      </w:pPr>
      <w:r w:rsidRPr="00A30670">
        <w:rPr>
          <w:b/>
          <w:bCs/>
          <w:color w:val="000000"/>
          <w:sz w:val="28"/>
          <w:szCs w:val="28"/>
          <w:lang w:eastAsia="lt-LT"/>
        </w:rPr>
        <w:t>ADMINISTRACIJOS DIREKTORIUS</w:t>
      </w:r>
    </w:p>
    <w:p w14:paraId="2995509C" w14:textId="77777777" w:rsidR="00AE01A4" w:rsidRPr="00E96918" w:rsidRDefault="00AE01A4" w:rsidP="00AE01A4">
      <w:pPr>
        <w:jc w:val="center"/>
        <w:rPr>
          <w:color w:val="000000"/>
          <w:szCs w:val="24"/>
          <w:lang w:eastAsia="lt-LT"/>
        </w:rPr>
      </w:pPr>
    </w:p>
    <w:p w14:paraId="60422BA4" w14:textId="77777777" w:rsidR="00AE01A4" w:rsidRPr="00E96918" w:rsidRDefault="00AE01A4" w:rsidP="00AE01A4">
      <w:pPr>
        <w:jc w:val="center"/>
        <w:rPr>
          <w:color w:val="000000"/>
          <w:szCs w:val="24"/>
          <w:lang w:eastAsia="lt-LT"/>
        </w:rPr>
      </w:pPr>
      <w:r w:rsidRPr="00E96918">
        <w:rPr>
          <w:b/>
          <w:bCs/>
          <w:color w:val="000000"/>
          <w:szCs w:val="24"/>
          <w:lang w:eastAsia="lt-LT"/>
        </w:rPr>
        <w:t>ĮSAKYMAS</w:t>
      </w:r>
    </w:p>
    <w:p w14:paraId="65910A8B" w14:textId="77777777" w:rsidR="00AE01A4" w:rsidRDefault="00AE01A4" w:rsidP="00AE01A4">
      <w:pPr>
        <w:pStyle w:val="Antrat1"/>
        <w:shd w:val="clear" w:color="auto" w:fill="FFFFFF"/>
        <w:spacing w:before="0" w:beforeAutospacing="0" w:after="0" w:afterAutospacing="0"/>
        <w:jc w:val="center"/>
        <w:rPr>
          <w:color w:val="000000"/>
          <w:sz w:val="24"/>
          <w:szCs w:val="24"/>
        </w:rPr>
      </w:pPr>
      <w:r>
        <w:rPr>
          <w:color w:val="000000"/>
          <w:sz w:val="24"/>
          <w:szCs w:val="24"/>
        </w:rPr>
        <w:t xml:space="preserve">DĖL SAVIVALDYBĖS ADMINISTRACIJOS DIREKTORIAUS 2021 M. KOVO 24 D. ĮSAKYMO NR. </w:t>
      </w:r>
      <w:r w:rsidRPr="00C5405E">
        <w:rPr>
          <w:color w:val="000000"/>
          <w:sz w:val="24"/>
          <w:szCs w:val="24"/>
        </w:rPr>
        <w:t>A-269</w:t>
      </w:r>
      <w:r>
        <w:rPr>
          <w:color w:val="000000"/>
          <w:sz w:val="24"/>
          <w:szCs w:val="24"/>
        </w:rPr>
        <w:t xml:space="preserve"> „DĖL KULTŪROS IR MENO PROJEKTO DALINIO FINANSAVIMO, KULTŪROS IR MENO PROJEKTO KOFINANSAVIMO, KULTŪROS IR MENO STIPENDIJOS MOKĖJIMO, MĖGĖJŲ MENO KOLEKTYVO DALINIO FINANSAVIMO SUTARČIŲ FORMŲ PATVIRTINIMO“</w:t>
      </w:r>
    </w:p>
    <w:p w14:paraId="084E59C8" w14:textId="77777777" w:rsidR="00AE01A4" w:rsidRDefault="00AE01A4" w:rsidP="00AE01A4">
      <w:pPr>
        <w:jc w:val="center"/>
        <w:rPr>
          <w:b/>
          <w:bCs/>
          <w:color w:val="000000"/>
          <w:szCs w:val="24"/>
          <w:lang w:eastAsia="lt-LT"/>
        </w:rPr>
      </w:pPr>
      <w:r w:rsidRPr="00E96918">
        <w:rPr>
          <w:b/>
          <w:bCs/>
          <w:color w:val="000000"/>
          <w:szCs w:val="24"/>
          <w:lang w:eastAsia="lt-LT"/>
        </w:rPr>
        <w:t>PA</w:t>
      </w:r>
      <w:r>
        <w:rPr>
          <w:b/>
          <w:bCs/>
          <w:color w:val="000000"/>
          <w:szCs w:val="24"/>
          <w:lang w:eastAsia="lt-LT"/>
        </w:rPr>
        <w:t>KEITIMO</w:t>
      </w:r>
    </w:p>
    <w:p w14:paraId="6FF6D6F0" w14:textId="77777777" w:rsidR="00BF0EAE" w:rsidRPr="00E96918" w:rsidRDefault="00BF0EAE" w:rsidP="00AE01A4">
      <w:pPr>
        <w:jc w:val="center"/>
        <w:rPr>
          <w:color w:val="000000"/>
          <w:szCs w:val="24"/>
          <w:lang w:eastAsia="lt-LT"/>
        </w:rPr>
      </w:pPr>
    </w:p>
    <w:p w14:paraId="27891AEC" w14:textId="55013C57" w:rsidR="00BF0EAE" w:rsidRPr="00A562AA" w:rsidRDefault="008F4624" w:rsidP="00BF0EAE">
      <w:pPr>
        <w:jc w:val="center"/>
      </w:pPr>
      <w:r>
        <w:t xml:space="preserve">2026-02-24 </w:t>
      </w:r>
      <w:r w:rsidR="00BF0EAE" w:rsidRPr="00A562AA">
        <w:t xml:space="preserve">Nr. </w:t>
      </w:r>
      <w:r>
        <w:t>A-124</w:t>
      </w:r>
    </w:p>
    <w:p w14:paraId="51DA951E" w14:textId="77777777" w:rsidR="00BF0EAE" w:rsidRPr="00A562AA" w:rsidRDefault="00BF0EAE" w:rsidP="00BF0EAE">
      <w:pPr>
        <w:keepNext/>
        <w:jc w:val="center"/>
        <w:outlineLvl w:val="2"/>
        <w:rPr>
          <w:b/>
        </w:rPr>
      </w:pPr>
      <w:r w:rsidRPr="00A562AA">
        <w:t>Panevėžys</w:t>
      </w:r>
    </w:p>
    <w:p w14:paraId="407FD54D" w14:textId="77777777" w:rsidR="000B4BB8" w:rsidRDefault="000B4BB8" w:rsidP="000B4BB8">
      <w:pPr>
        <w:jc w:val="center"/>
        <w:rPr>
          <w:b/>
          <w:color w:val="000000"/>
          <w:sz w:val="28"/>
          <w:szCs w:val="28"/>
        </w:rPr>
      </w:pPr>
    </w:p>
    <w:p w14:paraId="0326D47A" w14:textId="77777777" w:rsidR="000B4BB8" w:rsidRPr="00F702CA" w:rsidRDefault="000B4BB8" w:rsidP="000B4BB8">
      <w:pPr>
        <w:jc w:val="center"/>
        <w:rPr>
          <w:b/>
          <w:color w:val="000000"/>
          <w:sz w:val="28"/>
          <w:szCs w:val="28"/>
        </w:rPr>
      </w:pPr>
    </w:p>
    <w:p w14:paraId="75A3541A" w14:textId="0182E835" w:rsidR="00AE01A4" w:rsidRDefault="00AE01A4" w:rsidP="00AE01A4">
      <w:pPr>
        <w:spacing w:line="360" w:lineRule="auto"/>
        <w:ind w:firstLine="851"/>
        <w:jc w:val="both"/>
        <w:rPr>
          <w:color w:val="000000"/>
          <w:szCs w:val="24"/>
          <w:lang w:eastAsia="lt-LT"/>
        </w:rPr>
      </w:pPr>
      <w:bookmarkStart w:id="0" w:name="part_3f0f4e17188348f8b51f878f4199b106"/>
      <w:bookmarkEnd w:id="0"/>
      <w:r>
        <w:rPr>
          <w:color w:val="000000"/>
          <w:szCs w:val="24"/>
          <w:lang w:eastAsia="lt-LT"/>
        </w:rPr>
        <w:t>Vadovaudamasi</w:t>
      </w:r>
      <w:r w:rsidR="00E02E16">
        <w:rPr>
          <w:color w:val="000000"/>
          <w:szCs w:val="24"/>
          <w:lang w:eastAsia="lt-LT"/>
        </w:rPr>
        <w:t>s</w:t>
      </w:r>
      <w:r>
        <w:rPr>
          <w:color w:val="000000"/>
          <w:szCs w:val="24"/>
          <w:lang w:eastAsia="lt-LT"/>
        </w:rPr>
        <w:t xml:space="preserve"> Lietuvos Respublikos vietos savivaldos įstatymo 33 straipsnio 3 dalies 5 punktu, </w:t>
      </w:r>
      <w:r w:rsidRPr="00AD536F">
        <w:rPr>
          <w:color w:val="000000"/>
          <w:szCs w:val="24"/>
          <w:lang w:eastAsia="lt-LT"/>
        </w:rPr>
        <w:t xml:space="preserve">Panevėžio miesto </w:t>
      </w:r>
      <w:r w:rsidR="00AD536F" w:rsidRPr="00AD536F">
        <w:rPr>
          <w:color w:val="000000"/>
          <w:szCs w:val="24"/>
          <w:lang w:eastAsia="lt-LT"/>
        </w:rPr>
        <w:t xml:space="preserve">savivaldybės mėgėjų </w:t>
      </w:r>
      <w:r w:rsidRPr="00AD536F">
        <w:rPr>
          <w:color w:val="000000"/>
          <w:szCs w:val="24"/>
          <w:lang w:eastAsia="lt-LT"/>
        </w:rPr>
        <w:t xml:space="preserve">meno </w:t>
      </w:r>
      <w:r w:rsidR="00AD536F" w:rsidRPr="00AD536F">
        <w:rPr>
          <w:color w:val="000000"/>
          <w:szCs w:val="24"/>
          <w:lang w:eastAsia="lt-LT"/>
        </w:rPr>
        <w:t xml:space="preserve">kolektyvų </w:t>
      </w:r>
      <w:r w:rsidRPr="00AD536F">
        <w:rPr>
          <w:color w:val="000000"/>
          <w:szCs w:val="24"/>
          <w:lang w:eastAsia="lt-LT"/>
        </w:rPr>
        <w:t xml:space="preserve">dalinio finansavimo nuostatų, </w:t>
      </w:r>
      <w:r w:rsidRPr="00993392">
        <w:rPr>
          <w:color w:val="000000"/>
          <w:szCs w:val="24"/>
          <w:lang w:eastAsia="lt-LT"/>
        </w:rPr>
        <w:t xml:space="preserve">patvirtintų Panevėžio miesto savivaldybės tarybos 2020 m. </w:t>
      </w:r>
      <w:r w:rsidR="00550DA6" w:rsidRPr="00993392">
        <w:rPr>
          <w:color w:val="000000"/>
          <w:szCs w:val="24"/>
          <w:lang w:eastAsia="lt-LT"/>
        </w:rPr>
        <w:t>gruodžio 1</w:t>
      </w:r>
      <w:r w:rsidRPr="00993392">
        <w:rPr>
          <w:color w:val="000000"/>
          <w:szCs w:val="24"/>
          <w:lang w:eastAsia="lt-LT"/>
        </w:rPr>
        <w:t xml:space="preserve">7 d. sprendimu Nr. </w:t>
      </w:r>
      <w:r w:rsidR="00550DA6" w:rsidRPr="00993392">
        <w:rPr>
          <w:szCs w:val="24"/>
        </w:rPr>
        <w:t>1-364</w:t>
      </w:r>
      <w:r w:rsidRPr="00993392">
        <w:rPr>
          <w:szCs w:val="24"/>
        </w:rPr>
        <w:t xml:space="preserve"> </w:t>
      </w:r>
      <w:r w:rsidRPr="00993392">
        <w:rPr>
          <w:color w:val="000000"/>
          <w:szCs w:val="24"/>
          <w:lang w:eastAsia="lt-LT"/>
        </w:rPr>
        <w:t xml:space="preserve">„Dėl Panevėžio miesto </w:t>
      </w:r>
      <w:r w:rsidR="00550DA6" w:rsidRPr="00993392">
        <w:rPr>
          <w:color w:val="000000"/>
          <w:szCs w:val="24"/>
          <w:lang w:eastAsia="lt-LT"/>
        </w:rPr>
        <w:t xml:space="preserve">savivaldybės mėgėjų meno kolektyvų dalinio finansavimo nuostatų patvirtinimo ir </w:t>
      </w:r>
      <w:r w:rsidR="005F5444" w:rsidRPr="00993392">
        <w:rPr>
          <w:color w:val="000000"/>
          <w:szCs w:val="24"/>
          <w:lang w:eastAsia="lt-LT"/>
        </w:rPr>
        <w:t>S</w:t>
      </w:r>
      <w:r w:rsidR="00550DA6" w:rsidRPr="00993392">
        <w:rPr>
          <w:color w:val="000000"/>
          <w:szCs w:val="24"/>
          <w:lang w:eastAsia="lt-LT"/>
        </w:rPr>
        <w:t xml:space="preserve">avivaldybės tarybos 2016 m. kovo 29 d. sprendimo Nr. 1-88 pripažinimo netekusiu galios“, </w:t>
      </w:r>
      <w:r w:rsidR="00550DA6" w:rsidRPr="00A5035A">
        <w:rPr>
          <w:color w:val="000000"/>
          <w:szCs w:val="24"/>
          <w:lang w:eastAsia="lt-LT"/>
        </w:rPr>
        <w:t>5.8</w:t>
      </w:r>
      <w:r w:rsidR="007504CB">
        <w:rPr>
          <w:color w:val="000000"/>
          <w:szCs w:val="24"/>
          <w:lang w:eastAsia="lt-LT"/>
        </w:rPr>
        <w:t> </w:t>
      </w:r>
      <w:r w:rsidR="000B4BB8" w:rsidRPr="00993392">
        <w:rPr>
          <w:color w:val="000000"/>
          <w:szCs w:val="24"/>
          <w:lang w:eastAsia="lt-LT"/>
        </w:rPr>
        <w:t xml:space="preserve">papunkčiu </w:t>
      </w:r>
      <w:r w:rsidR="00550DA6" w:rsidRPr="00993392">
        <w:rPr>
          <w:color w:val="000000"/>
          <w:szCs w:val="24"/>
          <w:lang w:eastAsia="lt-LT"/>
        </w:rPr>
        <w:t>ir</w:t>
      </w:r>
      <w:r w:rsidR="00A5035A">
        <w:rPr>
          <w:color w:val="000000"/>
          <w:szCs w:val="24"/>
          <w:lang w:eastAsia="lt-LT"/>
        </w:rPr>
        <w:t xml:space="preserve"> 32</w:t>
      </w:r>
      <w:r w:rsidR="00550DA6" w:rsidRPr="00993392">
        <w:rPr>
          <w:color w:val="000000"/>
          <w:szCs w:val="24"/>
          <w:lang w:eastAsia="lt-LT"/>
        </w:rPr>
        <w:t xml:space="preserve"> punkt</w:t>
      </w:r>
      <w:r w:rsidR="000B4BB8" w:rsidRPr="00993392">
        <w:rPr>
          <w:color w:val="000000"/>
          <w:szCs w:val="24"/>
          <w:lang w:eastAsia="lt-LT"/>
        </w:rPr>
        <w:t>u</w:t>
      </w:r>
      <w:r w:rsidRPr="00993392">
        <w:rPr>
          <w:color w:val="000000"/>
          <w:szCs w:val="24"/>
          <w:lang w:eastAsia="lt-LT"/>
        </w:rPr>
        <w:t>:</w:t>
      </w:r>
      <w:r>
        <w:rPr>
          <w:color w:val="000000"/>
          <w:szCs w:val="24"/>
          <w:lang w:eastAsia="lt-LT"/>
        </w:rPr>
        <w:t xml:space="preserve"> </w:t>
      </w:r>
    </w:p>
    <w:p w14:paraId="15DE6AC6" w14:textId="79F92DB2" w:rsidR="00AE01A4" w:rsidRDefault="00AE01A4" w:rsidP="00AE01A4">
      <w:pPr>
        <w:pStyle w:val="Sraopastraipa"/>
        <w:numPr>
          <w:ilvl w:val="0"/>
          <w:numId w:val="1"/>
        </w:numPr>
        <w:tabs>
          <w:tab w:val="left" w:pos="1134"/>
        </w:tabs>
        <w:spacing w:line="360" w:lineRule="auto"/>
        <w:ind w:left="0" w:firstLine="851"/>
        <w:jc w:val="both"/>
        <w:rPr>
          <w:color w:val="000000"/>
          <w:sz w:val="24"/>
          <w:szCs w:val="24"/>
          <w:lang w:eastAsia="lt-LT"/>
        </w:rPr>
      </w:pPr>
      <w:bookmarkStart w:id="1" w:name="part_026b323f5d4a4cf1b91d3c45909a5152"/>
      <w:bookmarkEnd w:id="1"/>
      <w:r>
        <w:rPr>
          <w:color w:val="000000"/>
          <w:sz w:val="24"/>
          <w:szCs w:val="24"/>
          <w:lang w:eastAsia="lt-LT"/>
        </w:rPr>
        <w:t xml:space="preserve">P a k e i č i u Mėgėjų meno kolektyvo dalinio finansavimo sutarties formą, patvirtintą Panevėžio miesto savivaldybės administracijos direktoriaus 2021 m. kovo 24 d. įsakymo Nr. A-269 „Dėl Kultūros ir meno projekto dalinio finansavimo, Kultūros ir meno projekto kofinansavimo, Kultūros ir meno stipendijos mokėjimo, Mėgėjų meno kolektyvo dalinio finansavimo sutarčių formų patvirtinimo“ 4 punktu, ir ją išdėstau nauja redakcija (pridedama). </w:t>
      </w:r>
    </w:p>
    <w:p w14:paraId="10B2F531" w14:textId="77777777" w:rsidR="00AE01A4" w:rsidRDefault="00AE01A4" w:rsidP="00AE01A4">
      <w:pPr>
        <w:pStyle w:val="Sraopastraipa"/>
        <w:numPr>
          <w:ilvl w:val="0"/>
          <w:numId w:val="1"/>
        </w:numPr>
        <w:tabs>
          <w:tab w:val="left" w:pos="1134"/>
        </w:tabs>
        <w:spacing w:line="360" w:lineRule="auto"/>
        <w:ind w:left="0" w:firstLine="851"/>
        <w:jc w:val="both"/>
        <w:rPr>
          <w:sz w:val="24"/>
          <w:szCs w:val="24"/>
          <w:lang w:eastAsia="lt-LT"/>
        </w:rPr>
      </w:pPr>
      <w:r>
        <w:rPr>
          <w:color w:val="000000"/>
          <w:sz w:val="24"/>
          <w:szCs w:val="24"/>
          <w:lang w:eastAsia="lt-LT"/>
        </w:rPr>
        <w:t>N u s t a t a u</w:t>
      </w:r>
      <w:r>
        <w:rPr>
          <w:sz w:val="24"/>
          <w:szCs w:val="24"/>
          <w:lang w:eastAsia="lt-LT"/>
        </w:rPr>
        <w:t xml:space="preserve">, kad įsakymas: </w:t>
      </w:r>
    </w:p>
    <w:p w14:paraId="3C750250" w14:textId="77777777" w:rsidR="00AE01A4" w:rsidRDefault="00AE01A4" w:rsidP="00AE01A4">
      <w:pPr>
        <w:pStyle w:val="Sraopastraipa"/>
        <w:numPr>
          <w:ilvl w:val="1"/>
          <w:numId w:val="1"/>
        </w:numPr>
        <w:tabs>
          <w:tab w:val="left" w:pos="1276"/>
        </w:tabs>
        <w:spacing w:line="360" w:lineRule="auto"/>
        <w:ind w:left="0" w:firstLine="851"/>
        <w:jc w:val="both"/>
        <w:rPr>
          <w:sz w:val="24"/>
          <w:szCs w:val="24"/>
          <w:lang w:eastAsia="lt-LT"/>
        </w:rPr>
      </w:pPr>
      <w:r>
        <w:rPr>
          <w:sz w:val="24"/>
          <w:szCs w:val="24"/>
          <w:lang w:eastAsia="lt-LT"/>
        </w:rPr>
        <w:t>skelbiamas Teisės aktų registre ir Panevėžio miesto savivaldybės interneto svetainėje;</w:t>
      </w:r>
    </w:p>
    <w:p w14:paraId="6FE682AA" w14:textId="77777777" w:rsidR="00AE01A4" w:rsidRDefault="00AE01A4" w:rsidP="00AE01A4">
      <w:pPr>
        <w:pStyle w:val="Sraopastraipa"/>
        <w:numPr>
          <w:ilvl w:val="1"/>
          <w:numId w:val="1"/>
        </w:numPr>
        <w:tabs>
          <w:tab w:val="left" w:pos="1276"/>
        </w:tabs>
        <w:spacing w:line="360" w:lineRule="auto"/>
        <w:ind w:left="0" w:firstLine="851"/>
        <w:jc w:val="both"/>
        <w:rPr>
          <w:sz w:val="24"/>
          <w:szCs w:val="24"/>
          <w:lang w:eastAsia="lt-LT"/>
        </w:rPr>
      </w:pPr>
      <w:r>
        <w:rPr>
          <w:sz w:val="24"/>
          <w:szCs w:val="24"/>
          <w:lang w:eastAsia="lt-LT"/>
        </w:rPr>
        <w:t xml:space="preserve">įsigalioja kitą dieną po oficialaus paskelbimo Teisės aktų registre. </w:t>
      </w:r>
    </w:p>
    <w:p w14:paraId="31ED4605" w14:textId="77777777" w:rsidR="00AE01A4" w:rsidRPr="00E96918" w:rsidRDefault="00AE01A4" w:rsidP="00AE01A4">
      <w:pPr>
        <w:jc w:val="both"/>
        <w:rPr>
          <w:color w:val="000000"/>
          <w:szCs w:val="24"/>
          <w:lang w:eastAsia="lt-LT"/>
        </w:rPr>
      </w:pPr>
      <w:bookmarkStart w:id="2" w:name="part_71893fcf27a2425fa0d1b2bd5b06a64b"/>
      <w:bookmarkEnd w:id="2"/>
      <w:r w:rsidRPr="00E96918">
        <w:rPr>
          <w:color w:val="000000"/>
          <w:szCs w:val="24"/>
          <w:lang w:eastAsia="lt-LT"/>
        </w:rPr>
        <w:t> </w:t>
      </w:r>
    </w:p>
    <w:p w14:paraId="76A401A8" w14:textId="77777777" w:rsidR="00AE01A4" w:rsidRPr="00E96918" w:rsidRDefault="00AE01A4" w:rsidP="00AE01A4">
      <w:pPr>
        <w:jc w:val="both"/>
        <w:rPr>
          <w:color w:val="000000"/>
          <w:szCs w:val="24"/>
          <w:lang w:eastAsia="lt-LT"/>
        </w:rPr>
      </w:pPr>
      <w:r w:rsidRPr="00E96918">
        <w:rPr>
          <w:color w:val="000000"/>
          <w:szCs w:val="24"/>
          <w:lang w:eastAsia="lt-LT"/>
        </w:rPr>
        <w:t> </w:t>
      </w:r>
    </w:p>
    <w:p w14:paraId="0E8D11DE" w14:textId="2027EF45" w:rsidR="00AD536F" w:rsidRPr="00BF0EAE" w:rsidRDefault="00AD536F" w:rsidP="00AD536F">
      <w:pPr>
        <w:rPr>
          <w:color w:val="EE0000"/>
        </w:rPr>
      </w:pPr>
      <w:r w:rsidRPr="00E02E16">
        <w:t>Administracijos direktorius</w:t>
      </w:r>
      <w:r w:rsidR="00CC65D3" w:rsidRPr="00E02E16">
        <w:tab/>
      </w:r>
      <w:r w:rsidR="00CC65D3" w:rsidRPr="00E02E16">
        <w:tab/>
      </w:r>
      <w:r w:rsidR="00CC65D3" w:rsidRPr="00E02E16">
        <w:tab/>
      </w:r>
      <w:r w:rsidR="00CC65D3" w:rsidRPr="00E02E16">
        <w:tab/>
      </w:r>
      <w:r w:rsidR="00CC65D3" w:rsidRPr="00E02E16">
        <w:tab/>
      </w:r>
      <w:r w:rsidR="00CC65D3" w:rsidRPr="00E02E16">
        <w:tab/>
      </w:r>
      <w:r w:rsidR="00CC65D3" w:rsidRPr="00E02E16">
        <w:tab/>
        <w:t>Giedrius Šileika</w:t>
      </w:r>
      <w:r w:rsidRPr="00E02E16">
        <w:t xml:space="preserve"> </w:t>
      </w:r>
    </w:p>
    <w:p w14:paraId="0CE0940D" w14:textId="52FB4B29" w:rsidR="000B4BB8" w:rsidRPr="00BF0EAE" w:rsidRDefault="000B4BB8">
      <w:pPr>
        <w:rPr>
          <w:color w:val="EE0000"/>
          <w:szCs w:val="24"/>
          <w:lang w:eastAsia="lt-LT"/>
        </w:rPr>
      </w:pPr>
      <w:r w:rsidRPr="00BF0EAE">
        <w:rPr>
          <w:color w:val="EE0000"/>
          <w:szCs w:val="24"/>
          <w:lang w:eastAsia="lt-LT"/>
        </w:rPr>
        <w:br w:type="page"/>
      </w:r>
    </w:p>
    <w:p w14:paraId="5F3DD570" w14:textId="7C310D41" w:rsidR="00626066" w:rsidRDefault="000B4BB8" w:rsidP="00172FEE">
      <w:pPr>
        <w:ind w:firstLine="5103"/>
        <w:rPr>
          <w:lang w:eastAsia="zh-CN"/>
        </w:rPr>
      </w:pPr>
      <w:r>
        <w:rPr>
          <w:lang w:eastAsia="zh-CN"/>
        </w:rPr>
        <w:lastRenderedPageBreak/>
        <w:t>PATVIRTINTA</w:t>
      </w:r>
    </w:p>
    <w:p w14:paraId="1A292E90" w14:textId="77777777" w:rsidR="00172FEE" w:rsidRDefault="00172FEE" w:rsidP="00172FEE">
      <w:pPr>
        <w:ind w:firstLine="5103"/>
        <w:rPr>
          <w:lang w:eastAsia="zh-CN"/>
        </w:rPr>
      </w:pPr>
      <w:r>
        <w:rPr>
          <w:lang w:eastAsia="zh-CN"/>
        </w:rPr>
        <w:t xml:space="preserve">Panevėžio miesto savivaldybės </w:t>
      </w:r>
    </w:p>
    <w:p w14:paraId="5F3DD571" w14:textId="38EC0A4D" w:rsidR="00626066" w:rsidRDefault="00172FEE" w:rsidP="00172FEE">
      <w:pPr>
        <w:ind w:firstLine="5103"/>
        <w:rPr>
          <w:b/>
          <w:lang w:eastAsia="zh-CN"/>
        </w:rPr>
      </w:pPr>
      <w:r>
        <w:rPr>
          <w:lang w:eastAsia="zh-CN"/>
        </w:rPr>
        <w:t xml:space="preserve">administracijos direktoriaus </w:t>
      </w:r>
    </w:p>
    <w:p w14:paraId="5F3DD572" w14:textId="1CD79FF7" w:rsidR="00626066" w:rsidRDefault="00172FEE" w:rsidP="00172FEE">
      <w:pPr>
        <w:ind w:firstLine="5103"/>
        <w:rPr>
          <w:lang w:eastAsia="zh-CN"/>
        </w:rPr>
      </w:pPr>
      <w:r>
        <w:rPr>
          <w:lang w:eastAsia="zh-CN"/>
        </w:rPr>
        <w:t>2021 m. kovo 24 d. įsakymu Nr. A-269</w:t>
      </w:r>
    </w:p>
    <w:p w14:paraId="17EEB297" w14:textId="77777777" w:rsidR="00550DA6" w:rsidRDefault="00550DA6" w:rsidP="00550DA6">
      <w:pPr>
        <w:ind w:firstLine="5103"/>
        <w:rPr>
          <w:lang w:eastAsia="zh-CN"/>
        </w:rPr>
      </w:pPr>
      <w:r>
        <w:rPr>
          <w:lang w:eastAsia="zh-CN"/>
        </w:rPr>
        <w:t xml:space="preserve">(Panevėžio miesto savivaldybės </w:t>
      </w:r>
    </w:p>
    <w:p w14:paraId="3B46181B" w14:textId="77777777" w:rsidR="00550DA6" w:rsidRDefault="00550DA6" w:rsidP="00550DA6">
      <w:pPr>
        <w:ind w:firstLine="5103"/>
        <w:rPr>
          <w:b/>
          <w:lang w:eastAsia="zh-CN"/>
        </w:rPr>
      </w:pPr>
      <w:r>
        <w:rPr>
          <w:lang w:eastAsia="zh-CN"/>
        </w:rPr>
        <w:t xml:space="preserve">administracijos direktoriaus </w:t>
      </w:r>
    </w:p>
    <w:p w14:paraId="0B17A811" w14:textId="2691EA71" w:rsidR="00550DA6" w:rsidRDefault="00541FD3" w:rsidP="00550DA6">
      <w:pPr>
        <w:ind w:firstLine="5103"/>
        <w:rPr>
          <w:lang w:eastAsia="zh-CN"/>
        </w:rPr>
      </w:pPr>
      <w:r>
        <w:rPr>
          <w:lang w:eastAsia="zh-CN"/>
        </w:rPr>
        <w:t xml:space="preserve"> </w:t>
      </w:r>
      <w:r w:rsidR="008F4624">
        <w:rPr>
          <w:lang w:eastAsia="zh-CN"/>
        </w:rPr>
        <w:t xml:space="preserve">2026 m. vasario 24 d. </w:t>
      </w:r>
      <w:r w:rsidR="00550DA6">
        <w:rPr>
          <w:lang w:eastAsia="zh-CN"/>
        </w:rPr>
        <w:t xml:space="preserve">įsakymo Nr. </w:t>
      </w:r>
      <w:r w:rsidR="008F4624">
        <w:rPr>
          <w:lang w:eastAsia="zh-CN"/>
        </w:rPr>
        <w:t>A-124</w:t>
      </w:r>
      <w:r w:rsidR="00550DA6">
        <w:rPr>
          <w:lang w:eastAsia="zh-CN"/>
        </w:rPr>
        <w:t xml:space="preserve">  </w:t>
      </w:r>
    </w:p>
    <w:p w14:paraId="25974901" w14:textId="77777777" w:rsidR="00550DA6" w:rsidRDefault="00550DA6" w:rsidP="00550DA6">
      <w:pPr>
        <w:ind w:firstLine="5103"/>
        <w:rPr>
          <w:lang w:eastAsia="zh-CN"/>
        </w:rPr>
      </w:pPr>
      <w:r>
        <w:rPr>
          <w:lang w:eastAsia="zh-CN"/>
        </w:rPr>
        <w:t>redakcija)</w:t>
      </w:r>
    </w:p>
    <w:p w14:paraId="7F2DB7BC" w14:textId="77777777" w:rsidR="00550DA6" w:rsidRDefault="00550DA6" w:rsidP="00172FEE">
      <w:pPr>
        <w:ind w:firstLine="5103"/>
        <w:rPr>
          <w:lang w:eastAsia="zh-CN"/>
        </w:rPr>
      </w:pPr>
    </w:p>
    <w:p w14:paraId="269ABF4A" w14:textId="77777777" w:rsidR="00626066" w:rsidRDefault="00626066">
      <w:pPr>
        <w:jc w:val="both"/>
        <w:rPr>
          <w:sz w:val="20"/>
          <w:lang w:eastAsia="zh-CN"/>
        </w:rPr>
      </w:pPr>
    </w:p>
    <w:p w14:paraId="5F3DD574" w14:textId="77777777" w:rsidR="00626066" w:rsidRDefault="00172FEE">
      <w:pPr>
        <w:jc w:val="center"/>
        <w:rPr>
          <w:sz w:val="20"/>
          <w:lang w:eastAsia="zh-CN"/>
        </w:rPr>
      </w:pPr>
      <w:r w:rsidRPr="000B4BB8">
        <w:rPr>
          <w:bCs/>
          <w:szCs w:val="24"/>
          <w:lang w:eastAsia="zh-CN"/>
        </w:rPr>
        <w:t>(</w:t>
      </w:r>
      <w:r>
        <w:rPr>
          <w:b/>
          <w:szCs w:val="24"/>
          <w:lang w:eastAsia="zh-CN"/>
        </w:rPr>
        <w:t>Mėgėjų meno kolektyvo dalinio finansavimo sutarties forma</w:t>
      </w:r>
      <w:r w:rsidRPr="000B4BB8">
        <w:rPr>
          <w:bCs/>
          <w:szCs w:val="24"/>
          <w:lang w:eastAsia="zh-CN"/>
        </w:rPr>
        <w:t>)</w:t>
      </w:r>
    </w:p>
    <w:p w14:paraId="5F3DD575" w14:textId="77777777" w:rsidR="00626066" w:rsidRDefault="00626066">
      <w:pPr>
        <w:jc w:val="both"/>
        <w:rPr>
          <w:b/>
          <w:szCs w:val="24"/>
          <w:lang w:eastAsia="zh-CN"/>
        </w:rPr>
      </w:pPr>
    </w:p>
    <w:p w14:paraId="5F3DD576" w14:textId="77777777" w:rsidR="00626066" w:rsidRDefault="00172FEE">
      <w:pPr>
        <w:jc w:val="center"/>
        <w:rPr>
          <w:b/>
          <w:szCs w:val="24"/>
          <w:lang w:eastAsia="zh-CN"/>
        </w:rPr>
      </w:pPr>
      <w:r>
        <w:rPr>
          <w:b/>
          <w:szCs w:val="24"/>
          <w:lang w:eastAsia="zh-CN"/>
        </w:rPr>
        <w:t>MĖGĖJŲ MENO KOLEKTYVO DALINIO FINANSAVIMO SUTARTIS</w:t>
      </w:r>
    </w:p>
    <w:p w14:paraId="5F3DD577" w14:textId="77777777" w:rsidR="00626066" w:rsidRDefault="00626066">
      <w:pPr>
        <w:jc w:val="center"/>
        <w:rPr>
          <w:b/>
          <w:szCs w:val="24"/>
          <w:lang w:eastAsia="zh-CN"/>
        </w:rPr>
      </w:pPr>
    </w:p>
    <w:p w14:paraId="6545E26B" w14:textId="77777777" w:rsidR="00CA1A3D" w:rsidRDefault="00CA1A3D">
      <w:pPr>
        <w:jc w:val="center"/>
        <w:rPr>
          <w:szCs w:val="24"/>
          <w:lang w:eastAsia="zh-CN"/>
        </w:rPr>
      </w:pPr>
      <w:r>
        <w:rPr>
          <w:szCs w:val="24"/>
          <w:lang w:eastAsia="zh-CN"/>
        </w:rPr>
        <w:t>[</w:t>
      </w:r>
      <w:r>
        <w:rPr>
          <w:i/>
          <w:iCs/>
          <w:szCs w:val="24"/>
          <w:lang w:eastAsia="zh-CN"/>
        </w:rPr>
        <w:t>sutarties registravimo data</w:t>
      </w:r>
      <w:r>
        <w:rPr>
          <w:szCs w:val="24"/>
          <w:lang w:eastAsia="zh-CN"/>
        </w:rPr>
        <w:t xml:space="preserve"> </w:t>
      </w:r>
      <w:r>
        <w:rPr>
          <w:i/>
          <w:iCs/>
          <w:szCs w:val="24"/>
          <w:lang w:eastAsia="zh-CN"/>
        </w:rPr>
        <w:t>(metai, mėnuo, diena)</w:t>
      </w:r>
      <w:r>
        <w:rPr>
          <w:szCs w:val="24"/>
          <w:lang w:eastAsia="zh-CN"/>
        </w:rPr>
        <w:t>] Nr. [</w:t>
      </w:r>
      <w:r>
        <w:rPr>
          <w:i/>
          <w:iCs/>
          <w:szCs w:val="24"/>
          <w:lang w:eastAsia="zh-CN"/>
        </w:rPr>
        <w:t>sutarties registravimo numeris</w:t>
      </w:r>
      <w:r>
        <w:rPr>
          <w:szCs w:val="24"/>
          <w:lang w:eastAsia="zh-CN"/>
        </w:rPr>
        <w:t>]</w:t>
      </w:r>
    </w:p>
    <w:p w14:paraId="5F3DD579" w14:textId="450C033B" w:rsidR="00626066" w:rsidRDefault="00172FEE">
      <w:pPr>
        <w:jc w:val="center"/>
        <w:rPr>
          <w:szCs w:val="24"/>
          <w:lang w:eastAsia="zh-CN"/>
        </w:rPr>
      </w:pPr>
      <w:r>
        <w:rPr>
          <w:szCs w:val="24"/>
          <w:lang w:eastAsia="zh-CN"/>
        </w:rPr>
        <w:t>Panevėžys</w:t>
      </w:r>
    </w:p>
    <w:p w14:paraId="5F3DD57A" w14:textId="77777777" w:rsidR="00626066" w:rsidRDefault="00626066">
      <w:pPr>
        <w:rPr>
          <w:szCs w:val="24"/>
          <w:lang w:eastAsia="zh-CN"/>
        </w:rPr>
      </w:pPr>
    </w:p>
    <w:p w14:paraId="5F3DD57B" w14:textId="40411154" w:rsidR="00626066" w:rsidRDefault="00172FEE">
      <w:pPr>
        <w:ind w:firstLine="851"/>
        <w:jc w:val="both"/>
        <w:rPr>
          <w:sz w:val="20"/>
          <w:lang w:eastAsia="zh-CN"/>
        </w:rPr>
      </w:pPr>
      <w:r>
        <w:rPr>
          <w:b/>
          <w:szCs w:val="24"/>
          <w:lang w:eastAsia="zh-CN"/>
        </w:rPr>
        <w:t>Panevėžio miesto savivaldybės administracija</w:t>
      </w:r>
      <w:r w:rsidR="00BF0EAE">
        <w:rPr>
          <w:szCs w:val="24"/>
          <w:lang w:eastAsia="zh-CN"/>
        </w:rPr>
        <w:t xml:space="preserve"> (</w:t>
      </w:r>
      <w:r>
        <w:rPr>
          <w:szCs w:val="24"/>
          <w:lang w:eastAsia="zh-CN"/>
        </w:rPr>
        <w:t>juridinio asmens kodas 288724610, registruota buveinė</w:t>
      </w:r>
      <w:r w:rsidR="00BF0EAE">
        <w:rPr>
          <w:szCs w:val="24"/>
          <w:lang w:eastAsia="zh-CN"/>
        </w:rPr>
        <w:t xml:space="preserve"> adresu</w:t>
      </w:r>
      <w:r>
        <w:rPr>
          <w:szCs w:val="24"/>
          <w:lang w:eastAsia="zh-CN"/>
        </w:rPr>
        <w:t xml:space="preserve"> Laisvės a. 20, Panevėžys</w:t>
      </w:r>
      <w:r w:rsidR="00BF0EAE">
        <w:rPr>
          <w:szCs w:val="24"/>
          <w:lang w:eastAsia="zh-CN"/>
        </w:rPr>
        <w:t>),</w:t>
      </w:r>
      <w:r>
        <w:rPr>
          <w:szCs w:val="24"/>
          <w:lang w:eastAsia="zh-CN"/>
        </w:rPr>
        <w:t xml:space="preserve"> atstovaujama Panevėžio miesto savivaldybės administracijos </w:t>
      </w:r>
      <w:r w:rsidR="00CA1A3D">
        <w:rPr>
          <w:szCs w:val="24"/>
          <w:lang w:eastAsia="zh-CN"/>
        </w:rPr>
        <w:t>[</w:t>
      </w:r>
      <w:r w:rsidR="00CA1A3D">
        <w:rPr>
          <w:i/>
          <w:iCs/>
          <w:szCs w:val="24"/>
          <w:lang w:eastAsia="zh-CN"/>
        </w:rPr>
        <w:t>pareigos,</w:t>
      </w:r>
      <w:r w:rsidR="00CA1A3D">
        <w:rPr>
          <w:szCs w:val="24"/>
          <w:lang w:eastAsia="zh-CN"/>
        </w:rPr>
        <w:t xml:space="preserve"> </w:t>
      </w:r>
      <w:r w:rsidR="00CA1A3D">
        <w:rPr>
          <w:i/>
          <w:iCs/>
          <w:szCs w:val="24"/>
          <w:lang w:eastAsia="zh-CN"/>
        </w:rPr>
        <w:t>vardas, pavardė</w:t>
      </w:r>
      <w:r w:rsidR="00CA1A3D">
        <w:rPr>
          <w:szCs w:val="24"/>
          <w:lang w:eastAsia="zh-CN"/>
        </w:rPr>
        <w:t>]</w:t>
      </w:r>
      <w:r>
        <w:rPr>
          <w:szCs w:val="24"/>
          <w:lang w:eastAsia="zh-CN"/>
        </w:rPr>
        <w:t>, veikiančio (-ios) pagal Panevėžio mies</w:t>
      </w:r>
      <w:r w:rsidR="00CA1A3D">
        <w:rPr>
          <w:szCs w:val="24"/>
          <w:lang w:eastAsia="zh-CN"/>
        </w:rPr>
        <w:t xml:space="preserve">to savivaldybės administracijos </w:t>
      </w:r>
      <w:r>
        <w:rPr>
          <w:szCs w:val="24"/>
          <w:lang w:eastAsia="zh-CN"/>
        </w:rPr>
        <w:t xml:space="preserve">nuostatus, patvirtintus Panevėžio miesto savivaldybės tarybos </w:t>
      </w:r>
      <w:r w:rsidR="00CA1A3D">
        <w:rPr>
          <w:szCs w:val="24"/>
          <w:lang w:eastAsia="zh-CN"/>
        </w:rPr>
        <w:t>[</w:t>
      </w:r>
      <w:r w:rsidR="00CA1A3D">
        <w:rPr>
          <w:i/>
          <w:iCs/>
          <w:szCs w:val="24"/>
          <w:lang w:eastAsia="zh-CN"/>
        </w:rPr>
        <w:t>sprendimo data</w:t>
      </w:r>
      <w:r w:rsidR="00CA1A3D">
        <w:rPr>
          <w:szCs w:val="24"/>
          <w:lang w:eastAsia="zh-CN"/>
        </w:rPr>
        <w:t xml:space="preserve"> </w:t>
      </w:r>
      <w:r w:rsidR="00CA1A3D">
        <w:rPr>
          <w:i/>
          <w:iCs/>
          <w:szCs w:val="24"/>
          <w:lang w:eastAsia="zh-CN"/>
        </w:rPr>
        <w:t>(metai, mėnuo, diena)</w:t>
      </w:r>
      <w:r w:rsidR="00CA1A3D">
        <w:rPr>
          <w:szCs w:val="24"/>
          <w:lang w:eastAsia="zh-CN"/>
        </w:rPr>
        <w:t>] sprendimu Nr. [</w:t>
      </w:r>
      <w:r w:rsidR="00CA1A3D">
        <w:rPr>
          <w:i/>
          <w:iCs/>
          <w:szCs w:val="24"/>
          <w:lang w:eastAsia="zh-CN"/>
        </w:rPr>
        <w:t>sprendimo numeris</w:t>
      </w:r>
      <w:r w:rsidR="00CA1A3D">
        <w:rPr>
          <w:szCs w:val="24"/>
          <w:lang w:eastAsia="zh-CN"/>
        </w:rPr>
        <w:t>] [</w:t>
      </w:r>
      <w:r w:rsidR="00CA1A3D">
        <w:rPr>
          <w:i/>
          <w:iCs/>
          <w:szCs w:val="24"/>
          <w:lang w:eastAsia="zh-CN"/>
        </w:rPr>
        <w:t>sprendimo pavadinimas</w:t>
      </w:r>
      <w:r w:rsidR="00CA1A3D">
        <w:rPr>
          <w:szCs w:val="24"/>
          <w:lang w:eastAsia="zh-CN"/>
        </w:rPr>
        <w:t>]</w:t>
      </w:r>
      <w:r>
        <w:rPr>
          <w:szCs w:val="24"/>
          <w:lang w:eastAsia="zh-CN"/>
        </w:rPr>
        <w:t>, (toliau – Savivaldybės administracija)</w:t>
      </w:r>
    </w:p>
    <w:p w14:paraId="5F3DD57C" w14:textId="77777777" w:rsidR="00626066" w:rsidRDefault="00172FEE">
      <w:pPr>
        <w:ind w:firstLine="851"/>
        <w:jc w:val="both"/>
        <w:rPr>
          <w:szCs w:val="24"/>
          <w:lang w:eastAsia="zh-CN"/>
        </w:rPr>
      </w:pPr>
      <w:r>
        <w:rPr>
          <w:szCs w:val="24"/>
          <w:lang w:eastAsia="zh-CN"/>
        </w:rPr>
        <w:t xml:space="preserve">ir </w:t>
      </w:r>
    </w:p>
    <w:p w14:paraId="5F3DD57D" w14:textId="2ADB8D31" w:rsidR="00626066" w:rsidRDefault="00CA1A3D">
      <w:pPr>
        <w:ind w:firstLine="851"/>
        <w:jc w:val="both"/>
        <w:rPr>
          <w:sz w:val="20"/>
          <w:lang w:eastAsia="zh-CN"/>
        </w:rPr>
      </w:pPr>
      <w:r w:rsidRPr="000B4BB8">
        <w:rPr>
          <w:bCs/>
          <w:szCs w:val="24"/>
          <w:lang w:eastAsia="zh-CN"/>
        </w:rPr>
        <w:t>[</w:t>
      </w:r>
      <w:r>
        <w:rPr>
          <w:b/>
          <w:i/>
          <w:iCs/>
          <w:szCs w:val="24"/>
          <w:lang w:eastAsia="zh-CN"/>
        </w:rPr>
        <w:t>juridinio asmens pavadinimas</w:t>
      </w:r>
      <w:r w:rsidRPr="000B4BB8">
        <w:rPr>
          <w:bCs/>
          <w:szCs w:val="24"/>
          <w:lang w:eastAsia="zh-CN"/>
        </w:rPr>
        <w:t>]</w:t>
      </w:r>
      <w:r w:rsidR="00BF0EAE">
        <w:rPr>
          <w:szCs w:val="24"/>
          <w:lang w:eastAsia="zh-CN"/>
        </w:rPr>
        <w:t xml:space="preserve"> (</w:t>
      </w:r>
      <w:r w:rsidR="00172FEE">
        <w:rPr>
          <w:szCs w:val="24"/>
          <w:lang w:eastAsia="zh-CN"/>
        </w:rPr>
        <w:t xml:space="preserve">juridinio asmens kodas </w:t>
      </w:r>
      <w:r>
        <w:rPr>
          <w:szCs w:val="24"/>
          <w:lang w:eastAsia="zh-CN"/>
        </w:rPr>
        <w:t>[</w:t>
      </w:r>
      <w:r>
        <w:rPr>
          <w:i/>
          <w:iCs/>
          <w:szCs w:val="24"/>
          <w:lang w:eastAsia="zh-CN"/>
        </w:rPr>
        <w:t>juridinio asmens kodas</w:t>
      </w:r>
      <w:r>
        <w:rPr>
          <w:szCs w:val="24"/>
          <w:lang w:eastAsia="zh-CN"/>
        </w:rPr>
        <w:t>], registruot</w:t>
      </w:r>
      <w:r w:rsidR="007B7C0D">
        <w:rPr>
          <w:szCs w:val="24"/>
          <w:lang w:eastAsia="zh-CN"/>
        </w:rPr>
        <w:t>a</w:t>
      </w:r>
      <w:r>
        <w:rPr>
          <w:szCs w:val="24"/>
          <w:lang w:eastAsia="zh-CN"/>
        </w:rPr>
        <w:t xml:space="preserve"> buveinė</w:t>
      </w:r>
      <w:r w:rsidR="00BF0EAE">
        <w:rPr>
          <w:szCs w:val="24"/>
          <w:lang w:eastAsia="zh-CN"/>
        </w:rPr>
        <w:t xml:space="preserve"> adresu</w:t>
      </w:r>
      <w:r>
        <w:rPr>
          <w:szCs w:val="24"/>
          <w:lang w:eastAsia="zh-CN"/>
        </w:rPr>
        <w:t xml:space="preserve"> [</w:t>
      </w:r>
      <w:r>
        <w:rPr>
          <w:i/>
          <w:iCs/>
          <w:szCs w:val="24"/>
          <w:lang w:eastAsia="zh-CN"/>
        </w:rPr>
        <w:t>adresas</w:t>
      </w:r>
      <w:r>
        <w:rPr>
          <w:szCs w:val="24"/>
          <w:lang w:eastAsia="zh-CN"/>
        </w:rPr>
        <w:t>]</w:t>
      </w:r>
      <w:r w:rsidR="00BF0EAE">
        <w:rPr>
          <w:szCs w:val="24"/>
          <w:lang w:eastAsia="zh-CN"/>
        </w:rPr>
        <w:t>)</w:t>
      </w:r>
      <w:r>
        <w:rPr>
          <w:szCs w:val="24"/>
          <w:lang w:eastAsia="zh-CN"/>
        </w:rPr>
        <w:t>, atstovaujamas (-a) [</w:t>
      </w:r>
      <w:r>
        <w:rPr>
          <w:i/>
          <w:iCs/>
          <w:szCs w:val="24"/>
          <w:lang w:eastAsia="zh-CN"/>
        </w:rPr>
        <w:t>pareigos, vardas, pavardė</w:t>
      </w:r>
      <w:r>
        <w:rPr>
          <w:szCs w:val="24"/>
          <w:lang w:eastAsia="zh-CN"/>
        </w:rPr>
        <w:t>], veikiančio (-ios) pagal [</w:t>
      </w:r>
      <w:r>
        <w:rPr>
          <w:i/>
          <w:iCs/>
          <w:szCs w:val="24"/>
          <w:lang w:eastAsia="zh-CN"/>
        </w:rPr>
        <w:t>dokumentas, kurio pagrindu veika asmuo</w:t>
      </w:r>
      <w:r>
        <w:rPr>
          <w:szCs w:val="24"/>
          <w:lang w:eastAsia="zh-CN"/>
        </w:rPr>
        <w:t>]</w:t>
      </w:r>
      <w:r w:rsidR="00172FEE">
        <w:rPr>
          <w:szCs w:val="24"/>
          <w:lang w:eastAsia="zh-CN"/>
        </w:rPr>
        <w:t>, (toliau – Vykdytojas),</w:t>
      </w:r>
    </w:p>
    <w:p w14:paraId="5F3DD57E" w14:textId="5B88665C" w:rsidR="00626066" w:rsidRDefault="00172FEE">
      <w:pPr>
        <w:ind w:firstLine="851"/>
        <w:jc w:val="both"/>
        <w:rPr>
          <w:sz w:val="20"/>
          <w:lang w:eastAsia="zh-CN"/>
        </w:rPr>
      </w:pPr>
      <w:r>
        <w:rPr>
          <w:szCs w:val="24"/>
          <w:lang w:eastAsia="zh-CN"/>
        </w:rPr>
        <w:t>(toliau kartu vadinamos Šalimis, o kiekviena atskirai – Šalimi), sudarė šią Mėgėjų meno kolektyvo dalinio finansavimo sutartį (toliau – Sutartis) ir susitarė:</w:t>
      </w:r>
    </w:p>
    <w:p w14:paraId="5F3DD57F" w14:textId="77777777" w:rsidR="00626066" w:rsidRDefault="00626066">
      <w:pPr>
        <w:ind w:firstLine="720"/>
        <w:jc w:val="both"/>
        <w:rPr>
          <w:b/>
          <w:szCs w:val="24"/>
          <w:lang w:eastAsia="zh-CN"/>
        </w:rPr>
      </w:pPr>
    </w:p>
    <w:p w14:paraId="5F3DD580" w14:textId="77777777" w:rsidR="00626066" w:rsidRDefault="00172FEE" w:rsidP="00D34A93">
      <w:pPr>
        <w:jc w:val="center"/>
        <w:rPr>
          <w:b/>
          <w:szCs w:val="24"/>
          <w:lang w:eastAsia="zh-CN"/>
        </w:rPr>
      </w:pPr>
      <w:r>
        <w:rPr>
          <w:b/>
          <w:szCs w:val="24"/>
          <w:lang w:eastAsia="zh-CN"/>
        </w:rPr>
        <w:t>I. SUTARTIES OBJEKTAS</w:t>
      </w:r>
    </w:p>
    <w:p w14:paraId="5F3DD581" w14:textId="77777777" w:rsidR="00626066" w:rsidRDefault="00626066">
      <w:pPr>
        <w:rPr>
          <w:b/>
          <w:szCs w:val="24"/>
          <w:lang w:eastAsia="zh-CN"/>
        </w:rPr>
      </w:pPr>
    </w:p>
    <w:p w14:paraId="5F3DD582" w14:textId="38A24571" w:rsidR="00626066" w:rsidRDefault="00172FEE">
      <w:pPr>
        <w:tabs>
          <w:tab w:val="left" w:pos="709"/>
        </w:tabs>
        <w:ind w:firstLine="851"/>
        <w:jc w:val="both"/>
        <w:rPr>
          <w:szCs w:val="24"/>
          <w:lang w:eastAsia="zh-CN"/>
        </w:rPr>
      </w:pPr>
      <w:r>
        <w:rPr>
          <w:szCs w:val="24"/>
          <w:lang w:eastAsia="zh-CN"/>
        </w:rPr>
        <w:t xml:space="preserve">1. Šios Sutarties </w:t>
      </w:r>
      <w:r w:rsidR="00B469B8">
        <w:rPr>
          <w:szCs w:val="24"/>
          <w:lang w:eastAsia="zh-CN"/>
        </w:rPr>
        <w:t>dalykas yra [</w:t>
      </w:r>
      <w:r w:rsidRPr="00823524">
        <w:rPr>
          <w:b/>
          <w:i/>
          <w:szCs w:val="24"/>
          <w:lang w:eastAsia="zh-CN"/>
        </w:rPr>
        <w:t>mėgėjų meno kolektyvo pavadinimas</w:t>
      </w:r>
      <w:r w:rsidR="00B469B8">
        <w:rPr>
          <w:szCs w:val="24"/>
          <w:lang w:eastAsia="zh-CN"/>
        </w:rPr>
        <w:t>]</w:t>
      </w:r>
      <w:r>
        <w:rPr>
          <w:szCs w:val="24"/>
          <w:lang w:eastAsia="zh-CN"/>
        </w:rPr>
        <w:t xml:space="preserve"> (toliau – kolektyvas) </w:t>
      </w:r>
      <w:r w:rsidRPr="00823524">
        <w:rPr>
          <w:b/>
          <w:szCs w:val="24"/>
          <w:lang w:eastAsia="zh-CN"/>
        </w:rPr>
        <w:t>veiklos dalinis finansavimas</w:t>
      </w:r>
      <w:r>
        <w:rPr>
          <w:szCs w:val="24"/>
          <w:lang w:eastAsia="zh-CN"/>
        </w:rPr>
        <w:t>.</w:t>
      </w:r>
    </w:p>
    <w:p w14:paraId="5F3DD584" w14:textId="778EB24D" w:rsidR="00626066" w:rsidRDefault="0011785D">
      <w:pPr>
        <w:ind w:firstLine="851"/>
        <w:jc w:val="both"/>
        <w:rPr>
          <w:szCs w:val="24"/>
          <w:lang w:eastAsia="zh-CN"/>
        </w:rPr>
      </w:pPr>
      <w:r>
        <w:rPr>
          <w:bCs/>
          <w:szCs w:val="24"/>
          <w:lang w:eastAsia="zh-CN"/>
        </w:rPr>
        <w:t>2</w:t>
      </w:r>
      <w:r w:rsidR="00172FEE">
        <w:rPr>
          <w:bCs/>
          <w:szCs w:val="24"/>
          <w:lang w:eastAsia="zh-CN"/>
        </w:rPr>
        <w:t>.</w:t>
      </w:r>
      <w:r w:rsidR="00172FEE">
        <w:rPr>
          <w:szCs w:val="24"/>
          <w:lang w:eastAsia="zh-CN"/>
        </w:rPr>
        <w:t xml:space="preserve"> Sutartis sudaryta vadovaujantis Savivaldybės administracijos direktoriaus </w:t>
      </w:r>
      <w:r>
        <w:rPr>
          <w:szCs w:val="24"/>
          <w:lang w:eastAsia="zh-CN"/>
        </w:rPr>
        <w:t>[</w:t>
      </w:r>
      <w:r>
        <w:rPr>
          <w:i/>
          <w:iCs/>
          <w:szCs w:val="24"/>
          <w:lang w:eastAsia="zh-CN"/>
        </w:rPr>
        <w:t>įsakymo data</w:t>
      </w:r>
      <w:r>
        <w:rPr>
          <w:szCs w:val="24"/>
          <w:lang w:eastAsia="zh-CN"/>
        </w:rPr>
        <w:t xml:space="preserve"> </w:t>
      </w:r>
      <w:r>
        <w:rPr>
          <w:i/>
          <w:iCs/>
          <w:szCs w:val="24"/>
          <w:lang w:eastAsia="zh-CN"/>
        </w:rPr>
        <w:t>(metai, mėnuo, diena)</w:t>
      </w:r>
      <w:r>
        <w:rPr>
          <w:szCs w:val="24"/>
          <w:lang w:eastAsia="zh-CN"/>
        </w:rPr>
        <w:t>] įsakymu Nr. [</w:t>
      </w:r>
      <w:r>
        <w:rPr>
          <w:i/>
          <w:iCs/>
          <w:szCs w:val="24"/>
          <w:lang w:eastAsia="zh-CN"/>
        </w:rPr>
        <w:t>įsakymo numeris</w:t>
      </w:r>
      <w:r>
        <w:rPr>
          <w:szCs w:val="24"/>
          <w:lang w:eastAsia="zh-CN"/>
        </w:rPr>
        <w:t>] [</w:t>
      </w:r>
      <w:r>
        <w:rPr>
          <w:i/>
          <w:iCs/>
          <w:szCs w:val="24"/>
          <w:lang w:eastAsia="zh-CN"/>
        </w:rPr>
        <w:t>įsakymo pavadinimas</w:t>
      </w:r>
      <w:r>
        <w:rPr>
          <w:szCs w:val="24"/>
          <w:lang w:eastAsia="zh-CN"/>
        </w:rPr>
        <w:t xml:space="preserve">] </w:t>
      </w:r>
      <w:r w:rsidR="00172FEE">
        <w:rPr>
          <w:szCs w:val="24"/>
          <w:lang w:eastAsia="zh-CN"/>
        </w:rPr>
        <w:t xml:space="preserve">ir Panevėžio miesto savivaldybės mėgėjų meno kolektyvų dalinio finansavimo nuostatais, </w:t>
      </w:r>
      <w:r>
        <w:rPr>
          <w:szCs w:val="24"/>
          <w:lang w:eastAsia="zh-CN"/>
        </w:rPr>
        <w:t>patvirtintais Panevėžio miesto savivaldybės tarybos [</w:t>
      </w:r>
      <w:r>
        <w:rPr>
          <w:i/>
          <w:iCs/>
          <w:szCs w:val="24"/>
          <w:lang w:eastAsia="zh-CN"/>
        </w:rPr>
        <w:t>sprendimo data</w:t>
      </w:r>
      <w:r>
        <w:rPr>
          <w:szCs w:val="24"/>
          <w:lang w:eastAsia="zh-CN"/>
        </w:rPr>
        <w:t xml:space="preserve"> </w:t>
      </w:r>
      <w:r>
        <w:rPr>
          <w:i/>
          <w:iCs/>
          <w:szCs w:val="24"/>
          <w:lang w:eastAsia="zh-CN"/>
        </w:rPr>
        <w:t>(metai, mėnuo, diena)</w:t>
      </w:r>
      <w:r>
        <w:rPr>
          <w:szCs w:val="24"/>
          <w:lang w:eastAsia="zh-CN"/>
        </w:rPr>
        <w:t>] sprendimu Nr. [</w:t>
      </w:r>
      <w:r>
        <w:rPr>
          <w:i/>
          <w:iCs/>
          <w:szCs w:val="24"/>
          <w:lang w:eastAsia="zh-CN"/>
        </w:rPr>
        <w:t>sprendimo numeris</w:t>
      </w:r>
      <w:r>
        <w:rPr>
          <w:szCs w:val="24"/>
          <w:lang w:eastAsia="zh-CN"/>
        </w:rPr>
        <w:t>] [</w:t>
      </w:r>
      <w:r>
        <w:rPr>
          <w:i/>
          <w:iCs/>
          <w:szCs w:val="24"/>
          <w:lang w:eastAsia="zh-CN"/>
        </w:rPr>
        <w:t>sprendimo pavadinimas</w:t>
      </w:r>
      <w:r>
        <w:rPr>
          <w:szCs w:val="24"/>
          <w:lang w:eastAsia="zh-CN"/>
        </w:rPr>
        <w:t>], (toliau –</w:t>
      </w:r>
      <w:r w:rsidR="00993392">
        <w:rPr>
          <w:szCs w:val="24"/>
          <w:lang w:eastAsia="zh-CN"/>
        </w:rPr>
        <w:t xml:space="preserve"> </w:t>
      </w:r>
      <w:r w:rsidR="00A84815" w:rsidRPr="00993392">
        <w:rPr>
          <w:szCs w:val="24"/>
          <w:lang w:eastAsia="zh-CN"/>
        </w:rPr>
        <w:t xml:space="preserve">Dalinio </w:t>
      </w:r>
      <w:r>
        <w:rPr>
          <w:szCs w:val="24"/>
          <w:lang w:eastAsia="zh-CN"/>
        </w:rPr>
        <w:t>finansavimo nuostatai)</w:t>
      </w:r>
      <w:r w:rsidR="00172FEE">
        <w:rPr>
          <w:szCs w:val="24"/>
          <w:lang w:eastAsia="zh-CN"/>
        </w:rPr>
        <w:t>.</w:t>
      </w:r>
    </w:p>
    <w:p w14:paraId="094EF7E6" w14:textId="23250AEA" w:rsidR="0011785D" w:rsidRDefault="0011785D" w:rsidP="0011785D">
      <w:pPr>
        <w:tabs>
          <w:tab w:val="left" w:pos="709"/>
        </w:tabs>
        <w:ind w:firstLine="851"/>
        <w:jc w:val="both"/>
        <w:rPr>
          <w:szCs w:val="24"/>
          <w:lang w:eastAsia="zh-CN"/>
        </w:rPr>
      </w:pPr>
      <w:r>
        <w:rPr>
          <w:szCs w:val="24"/>
          <w:lang w:eastAsia="zh-CN"/>
        </w:rPr>
        <w:t>3. Finansavimo laikotarpis</w:t>
      </w:r>
      <w:r w:rsidR="00714BD9">
        <w:rPr>
          <w:szCs w:val="24"/>
          <w:lang w:eastAsia="zh-CN"/>
        </w:rPr>
        <w:t xml:space="preserve"> yra</w:t>
      </w:r>
      <w:r>
        <w:rPr>
          <w:szCs w:val="24"/>
          <w:lang w:eastAsia="zh-CN"/>
        </w:rPr>
        <w:t xml:space="preserve"> nuo šios Sutarties pasirašymo dienos iki einamųjų metų gruodžio 31 dienos.</w:t>
      </w:r>
    </w:p>
    <w:p w14:paraId="5720CC80" w14:textId="15B2EE2D" w:rsidR="0011785D" w:rsidRDefault="0011785D" w:rsidP="0011785D">
      <w:pPr>
        <w:ind w:firstLine="851"/>
        <w:jc w:val="both"/>
        <w:rPr>
          <w:szCs w:val="24"/>
          <w:lang w:eastAsia="zh-CN"/>
        </w:rPr>
      </w:pPr>
      <w:r>
        <w:rPr>
          <w:szCs w:val="24"/>
          <w:lang w:eastAsia="zh-CN"/>
        </w:rPr>
        <w:t>4. Sutartis įsigalioja nuo</w:t>
      </w:r>
      <w:r w:rsidR="005F5444">
        <w:rPr>
          <w:szCs w:val="24"/>
          <w:lang w:eastAsia="zh-CN"/>
        </w:rPr>
        <w:t xml:space="preserve"> </w:t>
      </w:r>
      <w:r>
        <w:rPr>
          <w:szCs w:val="24"/>
          <w:lang w:eastAsia="zh-CN"/>
        </w:rPr>
        <w:t>Sutarties pasirašymo dienos</w:t>
      </w:r>
      <w:r w:rsidR="005F5444">
        <w:rPr>
          <w:szCs w:val="24"/>
          <w:lang w:eastAsia="zh-CN"/>
        </w:rPr>
        <w:t xml:space="preserve"> (kai Sutartį pasirašo antra Šalis)</w:t>
      </w:r>
      <w:r>
        <w:rPr>
          <w:szCs w:val="24"/>
          <w:lang w:eastAsia="zh-CN"/>
        </w:rPr>
        <w:t xml:space="preserve"> ir galioja iki visiško Sutartyje numatytų Šalių įsipareigojimų įvykdymo arba Sutarti</w:t>
      </w:r>
      <w:r w:rsidR="00BF0EAE">
        <w:rPr>
          <w:szCs w:val="24"/>
          <w:lang w:eastAsia="zh-CN"/>
        </w:rPr>
        <w:t>e</w:t>
      </w:r>
      <w:r>
        <w:rPr>
          <w:szCs w:val="24"/>
          <w:lang w:eastAsia="zh-CN"/>
        </w:rPr>
        <w:t>s nutrauki</w:t>
      </w:r>
      <w:r w:rsidR="00BF0EAE">
        <w:rPr>
          <w:szCs w:val="24"/>
          <w:lang w:eastAsia="zh-CN"/>
        </w:rPr>
        <w:t>mo</w:t>
      </w:r>
      <w:r>
        <w:rPr>
          <w:szCs w:val="24"/>
          <w:lang w:eastAsia="zh-CN"/>
        </w:rPr>
        <w:t>.</w:t>
      </w:r>
    </w:p>
    <w:p w14:paraId="5F3DD585" w14:textId="77777777" w:rsidR="00626066" w:rsidRDefault="00626066">
      <w:pPr>
        <w:ind w:firstLine="567"/>
        <w:jc w:val="both"/>
        <w:rPr>
          <w:bCs/>
          <w:szCs w:val="24"/>
          <w:lang w:eastAsia="zh-CN"/>
        </w:rPr>
      </w:pPr>
    </w:p>
    <w:p w14:paraId="5F3DD587" w14:textId="7EA27B46" w:rsidR="00626066" w:rsidRDefault="005A4948" w:rsidP="00D34A93">
      <w:pPr>
        <w:jc w:val="center"/>
        <w:rPr>
          <w:b/>
          <w:szCs w:val="24"/>
          <w:lang w:eastAsia="zh-CN"/>
        </w:rPr>
      </w:pPr>
      <w:r>
        <w:rPr>
          <w:b/>
          <w:szCs w:val="24"/>
          <w:lang w:eastAsia="zh-CN"/>
        </w:rPr>
        <w:t>II. ŠALIŲ ĮSIPAREIGOJIMAI IR TEISĖS</w:t>
      </w:r>
    </w:p>
    <w:p w14:paraId="3A603566" w14:textId="77777777" w:rsidR="005A4948" w:rsidRDefault="005A4948" w:rsidP="00D34A93">
      <w:pPr>
        <w:jc w:val="center"/>
        <w:rPr>
          <w:b/>
          <w:szCs w:val="24"/>
          <w:lang w:eastAsia="zh-CN"/>
        </w:rPr>
      </w:pPr>
    </w:p>
    <w:p w14:paraId="5F3DD588" w14:textId="192A4506" w:rsidR="00626066" w:rsidRDefault="003600A4">
      <w:pPr>
        <w:ind w:firstLine="851"/>
        <w:jc w:val="both"/>
        <w:rPr>
          <w:b/>
          <w:szCs w:val="24"/>
          <w:lang w:eastAsia="zh-CN"/>
        </w:rPr>
      </w:pPr>
      <w:r>
        <w:rPr>
          <w:b/>
          <w:szCs w:val="24"/>
          <w:lang w:eastAsia="zh-CN"/>
        </w:rPr>
        <w:t>5</w:t>
      </w:r>
      <w:r w:rsidR="00172FEE">
        <w:rPr>
          <w:b/>
          <w:szCs w:val="24"/>
          <w:lang w:eastAsia="zh-CN"/>
        </w:rPr>
        <w:t>. Savivaldybės administracija įsipareigoja</w:t>
      </w:r>
      <w:r w:rsidR="00172FEE">
        <w:rPr>
          <w:szCs w:val="24"/>
          <w:lang w:eastAsia="zh-CN"/>
        </w:rPr>
        <w:t>:</w:t>
      </w:r>
    </w:p>
    <w:p w14:paraId="5F3DD589" w14:textId="321A0256" w:rsidR="00626066" w:rsidRDefault="003600A4">
      <w:pPr>
        <w:ind w:firstLine="851"/>
        <w:jc w:val="both"/>
        <w:rPr>
          <w:sz w:val="20"/>
          <w:lang w:eastAsia="zh-CN"/>
        </w:rPr>
      </w:pPr>
      <w:r>
        <w:rPr>
          <w:szCs w:val="24"/>
          <w:lang w:eastAsia="zh-CN"/>
        </w:rPr>
        <w:t>5</w:t>
      </w:r>
      <w:r w:rsidR="00172FEE">
        <w:rPr>
          <w:szCs w:val="24"/>
          <w:lang w:eastAsia="zh-CN"/>
        </w:rPr>
        <w:t xml:space="preserve">.1. iš dalies finansuoti šios Sutarties 1 punkte </w:t>
      </w:r>
      <w:r w:rsidR="00172FEE" w:rsidRPr="00674B44">
        <w:rPr>
          <w:szCs w:val="24"/>
          <w:lang w:eastAsia="zh-CN"/>
        </w:rPr>
        <w:t xml:space="preserve">nurodytą </w:t>
      </w:r>
      <w:r w:rsidR="005F5444" w:rsidRPr="00674B44">
        <w:rPr>
          <w:szCs w:val="24"/>
          <w:lang w:eastAsia="zh-CN"/>
        </w:rPr>
        <w:t>kolektyvo veiklą</w:t>
      </w:r>
      <w:r w:rsidR="00172FEE" w:rsidRPr="00674B44">
        <w:rPr>
          <w:szCs w:val="24"/>
          <w:lang w:eastAsia="zh-CN"/>
        </w:rPr>
        <w:t xml:space="preserve"> </w:t>
      </w:r>
      <w:r w:rsidR="00172FEE">
        <w:rPr>
          <w:szCs w:val="24"/>
          <w:lang w:eastAsia="zh-CN"/>
        </w:rPr>
        <w:t xml:space="preserve">iš Kultūros ir meno programos patvirtintų asignavimų ir skirti </w:t>
      </w:r>
      <w:r>
        <w:rPr>
          <w:rFonts w:eastAsia="Calibri"/>
          <w:color w:val="00000A"/>
          <w:kern w:val="2"/>
          <w:szCs w:val="24"/>
          <w14:ligatures w14:val="standardContextual"/>
        </w:rPr>
        <w:t>[</w:t>
      </w:r>
      <w:r>
        <w:rPr>
          <w:rFonts w:eastAsia="Calibri"/>
          <w:i/>
          <w:iCs/>
          <w:color w:val="00000A"/>
          <w:kern w:val="2"/>
          <w:szCs w:val="24"/>
          <w14:ligatures w14:val="standardContextual"/>
        </w:rPr>
        <w:t>suma skaitmenimis</w:t>
      </w:r>
      <w:r>
        <w:rPr>
          <w:rFonts w:eastAsia="Calibri"/>
          <w:color w:val="00000A"/>
          <w:kern w:val="2"/>
          <w:szCs w:val="24"/>
          <w14:ligatures w14:val="standardContextual"/>
        </w:rPr>
        <w:t xml:space="preserve">] </w:t>
      </w:r>
      <w:r>
        <w:rPr>
          <w:szCs w:val="24"/>
          <w:lang w:eastAsia="zh-CN"/>
        </w:rPr>
        <w:t xml:space="preserve">Eur </w:t>
      </w:r>
      <w:r w:rsidR="000B4BB8">
        <w:rPr>
          <w:szCs w:val="24"/>
          <w:lang w:eastAsia="zh-CN"/>
        </w:rPr>
        <w:t>(</w:t>
      </w:r>
      <w:r>
        <w:rPr>
          <w:szCs w:val="24"/>
          <w:lang w:eastAsia="zh-CN"/>
        </w:rPr>
        <w:t>[</w:t>
      </w:r>
      <w:r>
        <w:rPr>
          <w:i/>
          <w:iCs/>
          <w:szCs w:val="24"/>
          <w:lang w:eastAsia="zh-CN"/>
        </w:rPr>
        <w:t>suma žodžiais</w:t>
      </w:r>
      <w:r>
        <w:rPr>
          <w:szCs w:val="24"/>
          <w:lang w:eastAsia="zh-CN"/>
        </w:rPr>
        <w:t>]</w:t>
      </w:r>
      <w:r w:rsidR="000B4BB8">
        <w:rPr>
          <w:szCs w:val="24"/>
          <w:lang w:eastAsia="zh-CN"/>
        </w:rPr>
        <w:t>)</w:t>
      </w:r>
      <w:r w:rsidR="00172FEE">
        <w:rPr>
          <w:szCs w:val="24"/>
          <w:lang w:eastAsia="zh-CN"/>
        </w:rPr>
        <w:t xml:space="preserve">, atsižvelgdama į </w:t>
      </w:r>
      <w:r w:rsidR="00172FEE">
        <w:rPr>
          <w:szCs w:val="24"/>
          <w:lang w:eastAsia="zh-CN"/>
        </w:rPr>
        <w:lastRenderedPageBreak/>
        <w:t xml:space="preserve">pateiktą </w:t>
      </w:r>
      <w:r>
        <w:rPr>
          <w:szCs w:val="24"/>
          <w:lang w:eastAsia="zh-CN"/>
        </w:rPr>
        <w:t>[</w:t>
      </w:r>
      <w:r w:rsidRPr="00823524">
        <w:rPr>
          <w:b/>
          <w:i/>
          <w:szCs w:val="24"/>
          <w:lang w:eastAsia="zh-CN"/>
        </w:rPr>
        <w:t>kolektyvo pavadinimas</w:t>
      </w:r>
      <w:r>
        <w:rPr>
          <w:szCs w:val="24"/>
          <w:lang w:eastAsia="zh-CN"/>
        </w:rPr>
        <w:t>]</w:t>
      </w:r>
      <w:r w:rsidR="004333DD">
        <w:rPr>
          <w:szCs w:val="24"/>
          <w:lang w:eastAsia="zh-CN"/>
        </w:rPr>
        <w:t xml:space="preserve"> </w:t>
      </w:r>
      <w:r w:rsidR="00172FEE">
        <w:rPr>
          <w:szCs w:val="24"/>
          <w:lang w:eastAsia="zh-CN"/>
        </w:rPr>
        <w:t>dalinio finansavimo išlaidų sąmatą (</w:t>
      </w:r>
      <w:r w:rsidR="00172FEE" w:rsidRPr="00714BD9">
        <w:rPr>
          <w:szCs w:val="24"/>
          <w:lang w:eastAsia="zh-CN"/>
        </w:rPr>
        <w:t xml:space="preserve">toliau – </w:t>
      </w:r>
      <w:r w:rsidR="000E1017">
        <w:rPr>
          <w:szCs w:val="24"/>
          <w:lang w:eastAsia="zh-CN"/>
        </w:rPr>
        <w:t>D</w:t>
      </w:r>
      <w:r w:rsidR="00172FEE" w:rsidRPr="00714BD9">
        <w:rPr>
          <w:szCs w:val="24"/>
          <w:lang w:eastAsia="zh-CN"/>
        </w:rPr>
        <w:t>alinio finansavimo išlaidų sąmata</w:t>
      </w:r>
      <w:r w:rsidR="00172FEE">
        <w:rPr>
          <w:szCs w:val="24"/>
          <w:lang w:eastAsia="zh-CN"/>
        </w:rPr>
        <w:t>)</w:t>
      </w:r>
      <w:r>
        <w:rPr>
          <w:szCs w:val="24"/>
          <w:lang w:eastAsia="zh-CN"/>
        </w:rPr>
        <w:t>,</w:t>
      </w:r>
      <w:r w:rsidRPr="003600A4">
        <w:rPr>
          <w:szCs w:val="24"/>
          <w:lang w:eastAsia="zh-CN"/>
        </w:rPr>
        <w:t xml:space="preserve"> </w:t>
      </w:r>
      <w:r>
        <w:rPr>
          <w:szCs w:val="24"/>
          <w:lang w:eastAsia="zh-CN"/>
        </w:rPr>
        <w:t>kuri yra neatskiriama Sutarties dalis</w:t>
      </w:r>
      <w:r w:rsidR="00FD3749">
        <w:rPr>
          <w:szCs w:val="24"/>
          <w:lang w:eastAsia="zh-CN"/>
        </w:rPr>
        <w:t xml:space="preserve"> (1 priedas)</w:t>
      </w:r>
      <w:r w:rsidR="00D34A93">
        <w:rPr>
          <w:szCs w:val="24"/>
          <w:lang w:eastAsia="zh-CN"/>
        </w:rPr>
        <w:t>;</w:t>
      </w:r>
    </w:p>
    <w:p w14:paraId="5F3DD58A" w14:textId="79B13312" w:rsidR="00626066" w:rsidRDefault="00AC4E5A">
      <w:pPr>
        <w:ind w:firstLine="851"/>
        <w:jc w:val="both"/>
        <w:rPr>
          <w:szCs w:val="24"/>
          <w:lang w:eastAsia="zh-CN"/>
        </w:rPr>
      </w:pPr>
      <w:r>
        <w:rPr>
          <w:szCs w:val="24"/>
          <w:lang w:eastAsia="zh-CN"/>
        </w:rPr>
        <w:t>5</w:t>
      </w:r>
      <w:r w:rsidR="00172FEE">
        <w:rPr>
          <w:szCs w:val="24"/>
          <w:lang w:eastAsia="zh-CN"/>
        </w:rPr>
        <w:t>.2.</w:t>
      </w:r>
      <w:r w:rsidR="003600A4">
        <w:rPr>
          <w:szCs w:val="24"/>
          <w:lang w:eastAsia="zh-CN"/>
        </w:rPr>
        <w:t xml:space="preserve"> </w:t>
      </w:r>
      <w:r w:rsidR="003600A4">
        <w:rPr>
          <w:rFonts w:eastAsia="Calibri"/>
          <w:color w:val="00000A"/>
          <w:kern w:val="2"/>
          <w:szCs w:val="24"/>
          <w14:ligatures w14:val="standardContextual"/>
        </w:rPr>
        <w:t>[</w:t>
      </w:r>
      <w:r w:rsidR="003600A4">
        <w:rPr>
          <w:rFonts w:eastAsia="Calibri"/>
          <w:i/>
          <w:iCs/>
          <w:color w:val="00000A"/>
          <w:kern w:val="2"/>
          <w:szCs w:val="24"/>
          <w14:ligatures w14:val="standardContextual"/>
        </w:rPr>
        <w:t>suma skaitmenimis</w:t>
      </w:r>
      <w:r w:rsidR="003600A4">
        <w:rPr>
          <w:rFonts w:eastAsia="Calibri"/>
          <w:color w:val="00000A"/>
          <w:kern w:val="2"/>
          <w:szCs w:val="24"/>
          <w14:ligatures w14:val="standardContextual"/>
        </w:rPr>
        <w:t>]</w:t>
      </w:r>
      <w:r w:rsidR="003600A4">
        <w:rPr>
          <w:szCs w:val="24"/>
          <w:lang w:eastAsia="zh-CN"/>
        </w:rPr>
        <w:t xml:space="preserve"> Eur</w:t>
      </w:r>
      <w:r w:rsidR="00172FEE">
        <w:rPr>
          <w:szCs w:val="24"/>
          <w:lang w:eastAsia="zh-CN"/>
        </w:rPr>
        <w:t xml:space="preserve"> lėšas </w:t>
      </w:r>
      <w:r w:rsidR="003600A4">
        <w:rPr>
          <w:szCs w:val="24"/>
          <w:lang w:eastAsia="zh-CN"/>
        </w:rPr>
        <w:t xml:space="preserve">Vykdytojui </w:t>
      </w:r>
      <w:r w:rsidR="00172FEE">
        <w:rPr>
          <w:szCs w:val="24"/>
          <w:lang w:eastAsia="zh-CN"/>
        </w:rPr>
        <w:t xml:space="preserve">pervesti į sąskaitą </w:t>
      </w:r>
      <w:r w:rsidR="00464A28">
        <w:rPr>
          <w:szCs w:val="24"/>
          <w:lang w:eastAsia="zh-CN"/>
        </w:rPr>
        <w:t xml:space="preserve">Nr. </w:t>
      </w:r>
      <w:r w:rsidR="003600A4">
        <w:rPr>
          <w:szCs w:val="24"/>
          <w:lang w:eastAsia="zh-CN"/>
        </w:rPr>
        <w:t>[</w:t>
      </w:r>
      <w:r w:rsidR="003600A4">
        <w:rPr>
          <w:i/>
          <w:iCs/>
          <w:szCs w:val="24"/>
          <w:lang w:eastAsia="zh-CN"/>
        </w:rPr>
        <w:t>banko sąskaitos numeris</w:t>
      </w:r>
      <w:r w:rsidR="003600A4">
        <w:rPr>
          <w:szCs w:val="24"/>
          <w:lang w:eastAsia="zh-CN"/>
        </w:rPr>
        <w:t>], esančią [</w:t>
      </w:r>
      <w:r w:rsidR="003600A4">
        <w:rPr>
          <w:i/>
          <w:iCs/>
          <w:szCs w:val="24"/>
          <w:lang w:eastAsia="zh-CN"/>
        </w:rPr>
        <w:t>banko pavadinimas</w:t>
      </w:r>
      <w:r w:rsidR="003600A4">
        <w:rPr>
          <w:szCs w:val="24"/>
          <w:lang w:eastAsia="zh-CN"/>
        </w:rPr>
        <w:t>], banko kodas [</w:t>
      </w:r>
      <w:r w:rsidR="003600A4">
        <w:rPr>
          <w:i/>
          <w:iCs/>
          <w:szCs w:val="24"/>
          <w:lang w:eastAsia="zh-CN"/>
        </w:rPr>
        <w:t>banko kodas</w:t>
      </w:r>
      <w:r w:rsidR="003600A4">
        <w:rPr>
          <w:szCs w:val="24"/>
          <w:lang w:eastAsia="zh-CN"/>
        </w:rPr>
        <w:t>] iki [</w:t>
      </w:r>
      <w:r w:rsidR="003600A4">
        <w:rPr>
          <w:i/>
          <w:iCs/>
          <w:szCs w:val="24"/>
          <w:lang w:eastAsia="zh-CN"/>
        </w:rPr>
        <w:t>data (metai, mėnuo, diena)</w:t>
      </w:r>
      <w:r w:rsidR="003600A4">
        <w:rPr>
          <w:szCs w:val="24"/>
          <w:lang w:eastAsia="zh-CN"/>
        </w:rPr>
        <w:t>]</w:t>
      </w:r>
      <w:r w:rsidR="00172FEE">
        <w:rPr>
          <w:szCs w:val="24"/>
          <w:lang w:eastAsia="zh-CN"/>
        </w:rPr>
        <w:t>.</w:t>
      </w:r>
    </w:p>
    <w:p w14:paraId="5F3DD58B" w14:textId="1AA34842" w:rsidR="00626066" w:rsidRDefault="00AC4E5A">
      <w:pPr>
        <w:ind w:firstLine="851"/>
        <w:jc w:val="both"/>
        <w:rPr>
          <w:szCs w:val="24"/>
          <w:lang w:eastAsia="zh-CN"/>
        </w:rPr>
      </w:pPr>
      <w:r>
        <w:rPr>
          <w:b/>
          <w:szCs w:val="24"/>
          <w:lang w:eastAsia="zh-CN"/>
        </w:rPr>
        <w:t>6</w:t>
      </w:r>
      <w:r w:rsidR="00172FEE">
        <w:rPr>
          <w:b/>
          <w:szCs w:val="24"/>
          <w:lang w:eastAsia="zh-CN"/>
        </w:rPr>
        <w:t>. Vykdytojas įsipareigoja</w:t>
      </w:r>
      <w:r w:rsidR="00172FEE">
        <w:rPr>
          <w:szCs w:val="24"/>
          <w:lang w:eastAsia="zh-CN"/>
        </w:rPr>
        <w:t>:</w:t>
      </w:r>
    </w:p>
    <w:p w14:paraId="5F3DD58C" w14:textId="7B849530" w:rsidR="00626066" w:rsidRDefault="00AC4E5A">
      <w:pPr>
        <w:ind w:firstLine="851"/>
        <w:jc w:val="both"/>
        <w:rPr>
          <w:strike/>
          <w:szCs w:val="24"/>
          <w:lang w:eastAsia="zh-CN"/>
        </w:rPr>
      </w:pPr>
      <w:r>
        <w:rPr>
          <w:szCs w:val="24"/>
          <w:lang w:eastAsia="zh-CN"/>
        </w:rPr>
        <w:t>6</w:t>
      </w:r>
      <w:r w:rsidR="001E7E84">
        <w:rPr>
          <w:szCs w:val="24"/>
          <w:lang w:eastAsia="zh-CN"/>
        </w:rPr>
        <w:t>.1. Sutarties 5</w:t>
      </w:r>
      <w:r w:rsidR="00172FEE">
        <w:rPr>
          <w:szCs w:val="24"/>
          <w:lang w:eastAsia="zh-CN"/>
        </w:rPr>
        <w:t xml:space="preserve">.1 papunktyje nurodytas lėšas naudoti </w:t>
      </w:r>
      <w:r>
        <w:rPr>
          <w:szCs w:val="24"/>
          <w:lang w:eastAsia="zh-CN"/>
        </w:rPr>
        <w:t>iki [</w:t>
      </w:r>
      <w:r>
        <w:rPr>
          <w:i/>
          <w:iCs/>
          <w:szCs w:val="24"/>
          <w:lang w:eastAsia="zh-CN"/>
        </w:rPr>
        <w:t>data (metai, mėnuo, diena)</w:t>
      </w:r>
      <w:r>
        <w:rPr>
          <w:szCs w:val="24"/>
          <w:lang w:eastAsia="zh-CN"/>
        </w:rPr>
        <w:t>]</w:t>
      </w:r>
      <w:r w:rsidR="00D34A93">
        <w:rPr>
          <w:szCs w:val="24"/>
          <w:lang w:eastAsia="zh-CN"/>
        </w:rPr>
        <w:t>;</w:t>
      </w:r>
    </w:p>
    <w:p w14:paraId="5F3DD58D" w14:textId="552BFE6C" w:rsidR="00626066" w:rsidRDefault="00AC4E5A">
      <w:pPr>
        <w:ind w:firstLine="851"/>
        <w:jc w:val="both"/>
        <w:rPr>
          <w:szCs w:val="24"/>
          <w:lang w:eastAsia="zh-CN"/>
        </w:rPr>
      </w:pPr>
      <w:r>
        <w:rPr>
          <w:szCs w:val="24"/>
          <w:lang w:eastAsia="zh-CN"/>
        </w:rPr>
        <w:t>6</w:t>
      </w:r>
      <w:r w:rsidR="00172FEE">
        <w:rPr>
          <w:szCs w:val="24"/>
          <w:lang w:eastAsia="zh-CN"/>
        </w:rPr>
        <w:t xml:space="preserve">.2. </w:t>
      </w:r>
      <w:r>
        <w:rPr>
          <w:szCs w:val="24"/>
          <w:lang w:eastAsia="zh-CN"/>
        </w:rPr>
        <w:t xml:space="preserve">gautas lėšas naudoti tik </w:t>
      </w:r>
      <w:r w:rsidR="000E1017">
        <w:rPr>
          <w:szCs w:val="24"/>
          <w:lang w:eastAsia="zh-CN"/>
        </w:rPr>
        <w:t>D</w:t>
      </w:r>
      <w:r>
        <w:rPr>
          <w:szCs w:val="24"/>
          <w:lang w:eastAsia="zh-CN"/>
        </w:rPr>
        <w:t xml:space="preserve">alinio finansavimo išlaidų sąmatoje nurodytoms veikloms vykdyti </w:t>
      </w:r>
      <w:r>
        <w:t xml:space="preserve">vadovaudamasis </w:t>
      </w:r>
      <w:r w:rsidR="005E19A5">
        <w:t>D</w:t>
      </w:r>
      <w:r w:rsidR="00F00F0E" w:rsidRPr="00674B44">
        <w:t>alinio finansavimo išlaidų sąmata</w:t>
      </w:r>
      <w:r w:rsidR="005E19A5">
        <w:t xml:space="preserve"> </w:t>
      </w:r>
      <w:r w:rsidR="005E19A5" w:rsidRPr="002773D6">
        <w:t>(1 priedas)</w:t>
      </w:r>
      <w:r w:rsidR="00F00F0E" w:rsidRPr="002773D6">
        <w:t xml:space="preserve"> </w:t>
      </w:r>
      <w:r w:rsidRPr="002773D6">
        <w:t>i</w:t>
      </w:r>
      <w:r>
        <w:t xml:space="preserve">r </w:t>
      </w:r>
      <w:r w:rsidR="005E19A5" w:rsidRPr="002773D6">
        <w:t>P</w:t>
      </w:r>
      <w:r w:rsidRPr="002773D6">
        <w:t>r</w:t>
      </w:r>
      <w:r>
        <w:t>ogramos sąmata (2 priedas)</w:t>
      </w:r>
      <w:r w:rsidR="00D34A93">
        <w:rPr>
          <w:szCs w:val="24"/>
          <w:lang w:eastAsia="zh-CN"/>
        </w:rPr>
        <w:t>;</w:t>
      </w:r>
    </w:p>
    <w:p w14:paraId="344DC4E2" w14:textId="4E8C1AAA" w:rsidR="000C4335" w:rsidRDefault="00AC4E5A" w:rsidP="000C4335">
      <w:pPr>
        <w:ind w:firstLine="851"/>
        <w:jc w:val="both"/>
        <w:rPr>
          <w:szCs w:val="24"/>
          <w:lang w:eastAsia="zh-CN"/>
        </w:rPr>
      </w:pPr>
      <w:r>
        <w:rPr>
          <w:szCs w:val="24"/>
          <w:lang w:eastAsia="zh-CN"/>
        </w:rPr>
        <w:t>6</w:t>
      </w:r>
      <w:r w:rsidR="00172FEE">
        <w:rPr>
          <w:szCs w:val="24"/>
          <w:lang w:eastAsia="zh-CN"/>
        </w:rPr>
        <w:t xml:space="preserve">.3. </w:t>
      </w:r>
      <w:r w:rsidR="007E2FA8">
        <w:rPr>
          <w:szCs w:val="24"/>
          <w:lang w:eastAsia="zh-CN"/>
        </w:rPr>
        <w:t>finansavimo laikotarpiu</w:t>
      </w:r>
      <w:r w:rsidR="002773D6">
        <w:rPr>
          <w:szCs w:val="24"/>
          <w:lang w:eastAsia="zh-CN"/>
        </w:rPr>
        <w:t>,</w:t>
      </w:r>
      <w:r w:rsidR="007E2FA8">
        <w:rPr>
          <w:szCs w:val="24"/>
          <w:lang w:eastAsia="zh-CN"/>
        </w:rPr>
        <w:t xml:space="preserve"> </w:t>
      </w:r>
      <w:r w:rsidR="000C4335">
        <w:rPr>
          <w:szCs w:val="24"/>
          <w:lang w:eastAsia="zh-CN"/>
        </w:rPr>
        <w:t xml:space="preserve">pasibaigus kiekvienam metų ketvirčiui, per 5 kalendorines dienas ir, </w:t>
      </w:r>
      <w:r w:rsidR="007E2FA8">
        <w:rPr>
          <w:szCs w:val="24"/>
          <w:lang w:eastAsia="zh-CN"/>
        </w:rPr>
        <w:t xml:space="preserve">pasibaigus </w:t>
      </w:r>
      <w:r w:rsidR="000C4335">
        <w:rPr>
          <w:szCs w:val="24"/>
          <w:lang w:eastAsia="zh-CN"/>
        </w:rPr>
        <w:t xml:space="preserve">finansavimo laikotarpiui, </w:t>
      </w:r>
      <w:r w:rsidR="000C4335">
        <w:rPr>
          <w:szCs w:val="24"/>
        </w:rPr>
        <w:t xml:space="preserve">ne vėliau </w:t>
      </w:r>
      <w:r w:rsidR="007B7C0D">
        <w:rPr>
          <w:szCs w:val="24"/>
        </w:rPr>
        <w:t>kaip</w:t>
      </w:r>
      <w:r w:rsidR="000C4335">
        <w:rPr>
          <w:szCs w:val="24"/>
        </w:rPr>
        <w:t xml:space="preserve"> </w:t>
      </w:r>
      <w:r w:rsidR="000C4335">
        <w:rPr>
          <w:szCs w:val="24"/>
          <w:lang w:eastAsia="zh-CN"/>
        </w:rPr>
        <w:t>iki 20___ m. sausio 5 d.</w:t>
      </w:r>
      <w:r w:rsidR="002773D6">
        <w:rPr>
          <w:szCs w:val="24"/>
          <w:lang w:eastAsia="zh-CN"/>
        </w:rPr>
        <w:t>,</w:t>
      </w:r>
      <w:r w:rsidR="000C4335">
        <w:rPr>
          <w:szCs w:val="24"/>
          <w:lang w:eastAsia="zh-CN"/>
        </w:rPr>
        <w:t xml:space="preserve"> Savivaldybės administracijos Apskaitos skyriui pateikti: </w:t>
      </w:r>
    </w:p>
    <w:p w14:paraId="2686F070" w14:textId="3B7FD240" w:rsidR="000C4335" w:rsidRDefault="000C4335" w:rsidP="000C4335">
      <w:pPr>
        <w:ind w:firstLine="851"/>
        <w:jc w:val="both"/>
        <w:rPr>
          <w:szCs w:val="24"/>
          <w:lang w:eastAsia="zh-CN"/>
        </w:rPr>
      </w:pPr>
      <w:r>
        <w:rPr>
          <w:szCs w:val="24"/>
          <w:lang w:eastAsia="zh-CN"/>
        </w:rPr>
        <w:t>6.3.1. Biudžeto išlaidų sąmatos vykdymo ataskaitą (3 priedas);</w:t>
      </w:r>
    </w:p>
    <w:p w14:paraId="5F3DD58E" w14:textId="29382048" w:rsidR="00626066" w:rsidRDefault="000C4335" w:rsidP="000C4335">
      <w:pPr>
        <w:ind w:firstLine="851"/>
        <w:jc w:val="both"/>
        <w:rPr>
          <w:szCs w:val="24"/>
          <w:lang w:eastAsia="zh-CN"/>
        </w:rPr>
      </w:pPr>
      <w:r>
        <w:rPr>
          <w:szCs w:val="24"/>
          <w:lang w:eastAsia="zh-CN"/>
        </w:rPr>
        <w:t xml:space="preserve">6.3.2. </w:t>
      </w:r>
      <w:r w:rsidR="002E51C6" w:rsidRPr="002773D6">
        <w:rPr>
          <w:szCs w:val="24"/>
          <w:lang w:eastAsia="zh-CN"/>
        </w:rPr>
        <w:t>F</w:t>
      </w:r>
      <w:r w:rsidRPr="002773D6">
        <w:rPr>
          <w:szCs w:val="24"/>
          <w:lang w:eastAsia="zh-CN"/>
        </w:rPr>
        <w:t>inansinės</w:t>
      </w:r>
      <w:r>
        <w:rPr>
          <w:szCs w:val="24"/>
          <w:lang w:eastAsia="zh-CN"/>
        </w:rPr>
        <w:t xml:space="preserve"> apskaitos dokumentų suvestinę (4 priedas)</w:t>
      </w:r>
      <w:r w:rsidR="00D34A93">
        <w:rPr>
          <w:szCs w:val="24"/>
          <w:lang w:eastAsia="zh-CN"/>
        </w:rPr>
        <w:t>;</w:t>
      </w:r>
      <w:r w:rsidR="00FD3749">
        <w:rPr>
          <w:szCs w:val="24"/>
          <w:lang w:eastAsia="zh-CN"/>
        </w:rPr>
        <w:t xml:space="preserve"> </w:t>
      </w:r>
    </w:p>
    <w:p w14:paraId="5F3DD592" w14:textId="3BF0D96C" w:rsidR="00626066" w:rsidRPr="00244E73" w:rsidRDefault="00AC4E5A">
      <w:pPr>
        <w:ind w:firstLine="851"/>
        <w:jc w:val="both"/>
        <w:rPr>
          <w:szCs w:val="24"/>
          <w:lang w:eastAsia="zh-CN"/>
        </w:rPr>
      </w:pPr>
      <w:r>
        <w:rPr>
          <w:szCs w:val="24"/>
          <w:lang w:eastAsia="zh-CN"/>
        </w:rPr>
        <w:t>6</w:t>
      </w:r>
      <w:r w:rsidR="00172FEE">
        <w:rPr>
          <w:szCs w:val="24"/>
          <w:lang w:eastAsia="zh-CN"/>
        </w:rPr>
        <w:t xml:space="preserve">.4. </w:t>
      </w:r>
      <w:r w:rsidR="00D34A93">
        <w:rPr>
          <w:szCs w:val="24"/>
          <w:lang w:eastAsia="zh-CN"/>
        </w:rPr>
        <w:t>p</w:t>
      </w:r>
      <w:r w:rsidR="00172FEE">
        <w:rPr>
          <w:szCs w:val="24"/>
          <w:lang w:eastAsia="zh-CN"/>
        </w:rPr>
        <w:t xml:space="preserve">asibaigus finansavimo laikotarpiui, </w:t>
      </w:r>
      <w:r w:rsidR="007E2FA8">
        <w:rPr>
          <w:szCs w:val="24"/>
          <w:lang w:eastAsia="zh-CN"/>
        </w:rPr>
        <w:t>iki sausio 5 dienos</w:t>
      </w:r>
      <w:r w:rsidR="00172FEE">
        <w:rPr>
          <w:szCs w:val="24"/>
          <w:lang w:eastAsia="zh-CN"/>
        </w:rPr>
        <w:t xml:space="preserve"> Savivaldybės administracijos Kultūros ir meno skyriui </w:t>
      </w:r>
      <w:r w:rsidR="00172FEE" w:rsidRPr="00244E73">
        <w:rPr>
          <w:szCs w:val="24"/>
          <w:lang w:eastAsia="zh-CN"/>
        </w:rPr>
        <w:t xml:space="preserve">pateikti </w:t>
      </w:r>
      <w:r w:rsidR="007E2FA8" w:rsidRPr="00244E73">
        <w:rPr>
          <w:szCs w:val="24"/>
          <w:lang w:eastAsia="zh-CN"/>
        </w:rPr>
        <w:t>Mėgėjų meno kolektyvo</w:t>
      </w:r>
      <w:r w:rsidR="00172FEE" w:rsidRPr="00244E73">
        <w:rPr>
          <w:szCs w:val="24"/>
          <w:lang w:eastAsia="zh-CN"/>
        </w:rPr>
        <w:t xml:space="preserve"> dalinio finansavimo faktinių išlaidų sąmatą</w:t>
      </w:r>
      <w:r w:rsidR="00244E73" w:rsidRPr="00244E73">
        <w:rPr>
          <w:szCs w:val="24"/>
          <w:lang w:eastAsia="zh-CN"/>
        </w:rPr>
        <w:t xml:space="preserve"> (Dalinio finansavimo nuostatų 7 priedas)</w:t>
      </w:r>
      <w:r w:rsidR="00D34A93" w:rsidRPr="00244E73">
        <w:rPr>
          <w:szCs w:val="24"/>
          <w:lang w:eastAsia="zh-CN"/>
        </w:rPr>
        <w:t>;</w:t>
      </w:r>
    </w:p>
    <w:p w14:paraId="5F3DD593" w14:textId="2E31A618" w:rsidR="00626066" w:rsidRDefault="00AC4E5A">
      <w:pPr>
        <w:ind w:firstLine="851"/>
        <w:jc w:val="both"/>
        <w:rPr>
          <w:szCs w:val="24"/>
          <w:lang w:eastAsia="zh-CN"/>
        </w:rPr>
      </w:pPr>
      <w:r>
        <w:rPr>
          <w:szCs w:val="24"/>
          <w:lang w:eastAsia="zh-CN"/>
        </w:rPr>
        <w:t>6</w:t>
      </w:r>
      <w:r w:rsidR="00DF6EBD">
        <w:rPr>
          <w:szCs w:val="24"/>
          <w:lang w:eastAsia="zh-CN"/>
        </w:rPr>
        <w:t>.5</w:t>
      </w:r>
      <w:r w:rsidR="00172FEE">
        <w:rPr>
          <w:szCs w:val="24"/>
          <w:lang w:eastAsia="zh-CN"/>
        </w:rPr>
        <w:t xml:space="preserve">. </w:t>
      </w:r>
      <w:r w:rsidR="00D34A93">
        <w:rPr>
          <w:szCs w:val="24"/>
          <w:lang w:eastAsia="zh-CN"/>
        </w:rPr>
        <w:t>n</w:t>
      </w:r>
      <w:r w:rsidR="00172FEE">
        <w:rPr>
          <w:szCs w:val="24"/>
          <w:lang w:eastAsia="zh-CN"/>
        </w:rPr>
        <w:t xml:space="preserve">epanaudotas kolektyvui finansuoti skirtas Panevėžio miesto savivaldybės biudžeto lėšas arba, nesant galimybei vykdyti Sutarties, iki </w:t>
      </w:r>
      <w:r w:rsidR="002E51C6" w:rsidRPr="002773D6">
        <w:rPr>
          <w:szCs w:val="24"/>
          <w:lang w:eastAsia="zh-CN"/>
        </w:rPr>
        <w:t xml:space="preserve">ateinančių metų sausio 5 </w:t>
      </w:r>
      <w:r w:rsidR="00172FEE" w:rsidRPr="002773D6">
        <w:rPr>
          <w:szCs w:val="24"/>
          <w:lang w:eastAsia="zh-CN"/>
        </w:rPr>
        <w:t>dienos grąžinti</w:t>
      </w:r>
      <w:r w:rsidR="00172FEE">
        <w:rPr>
          <w:szCs w:val="24"/>
          <w:lang w:eastAsia="zh-CN"/>
        </w:rPr>
        <w:t xml:space="preserve"> gautas lėšas į Savivaldybės administracijos sąskaitą </w:t>
      </w:r>
      <w:r w:rsidR="007E2FA8">
        <w:rPr>
          <w:szCs w:val="24"/>
          <w:lang w:eastAsia="zh-CN"/>
        </w:rPr>
        <w:t>Nr. [</w:t>
      </w:r>
      <w:r w:rsidR="007E2FA8">
        <w:rPr>
          <w:i/>
          <w:iCs/>
          <w:szCs w:val="24"/>
          <w:lang w:eastAsia="zh-CN"/>
        </w:rPr>
        <w:t>sąskaitos numeris</w:t>
      </w:r>
      <w:r w:rsidR="007E2FA8">
        <w:rPr>
          <w:szCs w:val="24"/>
          <w:lang w:eastAsia="zh-CN"/>
        </w:rPr>
        <w:t>], esančią [</w:t>
      </w:r>
      <w:r w:rsidR="007E2FA8">
        <w:rPr>
          <w:i/>
          <w:iCs/>
          <w:szCs w:val="24"/>
          <w:lang w:eastAsia="zh-CN"/>
        </w:rPr>
        <w:t>banko pavadinimas</w:t>
      </w:r>
      <w:r w:rsidR="007E2FA8">
        <w:rPr>
          <w:szCs w:val="24"/>
          <w:lang w:eastAsia="zh-CN"/>
        </w:rPr>
        <w:t>], banko kodas [</w:t>
      </w:r>
      <w:r w:rsidR="007E2FA8">
        <w:rPr>
          <w:i/>
          <w:iCs/>
          <w:szCs w:val="24"/>
          <w:lang w:eastAsia="zh-CN"/>
        </w:rPr>
        <w:t>banko kodas</w:t>
      </w:r>
      <w:r w:rsidR="007E2FA8">
        <w:rPr>
          <w:szCs w:val="24"/>
          <w:lang w:eastAsia="zh-CN"/>
        </w:rPr>
        <w:t>]</w:t>
      </w:r>
      <w:r w:rsidR="00D34A93">
        <w:rPr>
          <w:szCs w:val="24"/>
          <w:lang w:eastAsia="zh-CN"/>
        </w:rPr>
        <w:t>;</w:t>
      </w:r>
    </w:p>
    <w:p w14:paraId="5F3DD594" w14:textId="725BB11F" w:rsidR="00626066" w:rsidRDefault="00AC4E5A">
      <w:pPr>
        <w:ind w:firstLine="851"/>
        <w:jc w:val="both"/>
        <w:rPr>
          <w:bCs/>
          <w:szCs w:val="24"/>
          <w:lang w:eastAsia="zh-CN"/>
        </w:rPr>
      </w:pPr>
      <w:r>
        <w:rPr>
          <w:szCs w:val="24"/>
          <w:lang w:eastAsia="zh-CN"/>
        </w:rPr>
        <w:t>6</w:t>
      </w:r>
      <w:r w:rsidR="00DF6EBD">
        <w:rPr>
          <w:szCs w:val="24"/>
          <w:lang w:eastAsia="zh-CN"/>
        </w:rPr>
        <w:t>.6</w:t>
      </w:r>
      <w:r w:rsidR="00172FEE">
        <w:rPr>
          <w:szCs w:val="24"/>
          <w:lang w:eastAsia="zh-CN"/>
        </w:rPr>
        <w:t xml:space="preserve">. </w:t>
      </w:r>
      <w:r w:rsidR="00D34A93">
        <w:rPr>
          <w:bCs/>
          <w:szCs w:val="24"/>
          <w:lang w:eastAsia="zh-CN"/>
        </w:rPr>
        <w:t>s</w:t>
      </w:r>
      <w:r w:rsidR="00172FEE">
        <w:rPr>
          <w:bCs/>
          <w:szCs w:val="24"/>
          <w:lang w:eastAsia="zh-CN"/>
        </w:rPr>
        <w:t xml:space="preserve">augoti finansavimo apskaitos dokumentus Lietuvos archyvų departamento prie Lietuvos Respublikos Vyriausybės nustatyta tvarka, prireikus pateikti </w:t>
      </w:r>
      <w:r w:rsidR="00172FEE">
        <w:rPr>
          <w:szCs w:val="24"/>
          <w:lang w:eastAsia="zh-CN"/>
        </w:rPr>
        <w:t>Savivaldybės a</w:t>
      </w:r>
      <w:r w:rsidR="00172FEE">
        <w:rPr>
          <w:bCs/>
          <w:szCs w:val="24"/>
          <w:lang w:eastAsia="zh-CN"/>
        </w:rPr>
        <w:t>dministracijai</w:t>
      </w:r>
      <w:r w:rsidR="00D34A93">
        <w:rPr>
          <w:bCs/>
          <w:szCs w:val="24"/>
          <w:lang w:eastAsia="zh-CN"/>
        </w:rPr>
        <w:t>;</w:t>
      </w:r>
    </w:p>
    <w:p w14:paraId="6C604736" w14:textId="6125092A" w:rsidR="006C0DF0" w:rsidRDefault="006C0DF0">
      <w:pPr>
        <w:ind w:firstLine="851"/>
        <w:jc w:val="both"/>
        <w:rPr>
          <w:bCs/>
          <w:szCs w:val="24"/>
          <w:lang w:eastAsia="zh-CN"/>
        </w:rPr>
      </w:pPr>
      <w:r w:rsidRPr="002773D6">
        <w:rPr>
          <w:bCs/>
          <w:szCs w:val="24"/>
          <w:lang w:eastAsia="zh-CN"/>
        </w:rPr>
        <w:t xml:space="preserve">6.7. </w:t>
      </w:r>
      <w:r w:rsidR="002773D6" w:rsidRPr="002773D6">
        <w:rPr>
          <w:bCs/>
          <w:szCs w:val="24"/>
          <w:lang w:eastAsia="zh-CN"/>
        </w:rPr>
        <w:t>s</w:t>
      </w:r>
      <w:r w:rsidRPr="002773D6">
        <w:rPr>
          <w:bCs/>
          <w:szCs w:val="24"/>
          <w:lang w:eastAsia="zh-CN"/>
        </w:rPr>
        <w:t>avo interneto svetainėje ar socialinių tinklų paskyroje (jeigu turi) viešai skelbti informaciją apie vykdomą mėgėjų meno veiklą;</w:t>
      </w:r>
      <w:r>
        <w:rPr>
          <w:bCs/>
          <w:szCs w:val="24"/>
          <w:lang w:eastAsia="zh-CN"/>
        </w:rPr>
        <w:t xml:space="preserve"> </w:t>
      </w:r>
    </w:p>
    <w:p w14:paraId="0146F94A" w14:textId="797C977F" w:rsidR="00FC0313" w:rsidRDefault="00AC4E5A">
      <w:pPr>
        <w:ind w:firstLine="851"/>
        <w:jc w:val="both"/>
        <w:rPr>
          <w:bCs/>
          <w:szCs w:val="24"/>
          <w:lang w:eastAsia="zh-CN"/>
        </w:rPr>
      </w:pPr>
      <w:r>
        <w:rPr>
          <w:bCs/>
          <w:szCs w:val="24"/>
          <w:lang w:eastAsia="zh-CN"/>
        </w:rPr>
        <w:t>6</w:t>
      </w:r>
      <w:r w:rsidR="00DF6EBD">
        <w:rPr>
          <w:bCs/>
          <w:szCs w:val="24"/>
          <w:lang w:eastAsia="zh-CN"/>
        </w:rPr>
        <w:t>.</w:t>
      </w:r>
      <w:r w:rsidR="006C0DF0">
        <w:rPr>
          <w:bCs/>
          <w:szCs w:val="24"/>
          <w:lang w:eastAsia="zh-CN"/>
        </w:rPr>
        <w:t>8</w:t>
      </w:r>
      <w:r w:rsidR="00172FEE">
        <w:rPr>
          <w:bCs/>
          <w:szCs w:val="24"/>
          <w:lang w:eastAsia="zh-CN"/>
        </w:rPr>
        <w:t>.</w:t>
      </w:r>
      <w:r w:rsidR="00594C92">
        <w:rPr>
          <w:bCs/>
          <w:szCs w:val="24"/>
          <w:lang w:eastAsia="zh-CN"/>
        </w:rPr>
        <w:t xml:space="preserve"> </w:t>
      </w:r>
      <w:r w:rsidR="00FC0313">
        <w:rPr>
          <w:szCs w:val="24"/>
        </w:rPr>
        <w:t>S</w:t>
      </w:r>
      <w:r w:rsidR="00FC0313" w:rsidRPr="007A3A01">
        <w:rPr>
          <w:szCs w:val="24"/>
        </w:rPr>
        <w:t xml:space="preserve">avivaldybės administruojamomis lėšomis </w:t>
      </w:r>
      <w:r w:rsidR="00FC0313">
        <w:rPr>
          <w:szCs w:val="24"/>
        </w:rPr>
        <w:t>iš dalies</w:t>
      </w:r>
      <w:r w:rsidR="00FC0313" w:rsidRPr="007A3A01">
        <w:rPr>
          <w:szCs w:val="24"/>
        </w:rPr>
        <w:t xml:space="preserve"> finansuoto kolektyvo veiklos visoje reklaminėje ir inf</w:t>
      </w:r>
      <w:r w:rsidR="00594C92">
        <w:rPr>
          <w:szCs w:val="24"/>
        </w:rPr>
        <w:t>ormacinėje medžiagoje nurodyti</w:t>
      </w:r>
      <w:r w:rsidR="00FC0313" w:rsidRPr="007A3A01">
        <w:rPr>
          <w:szCs w:val="24"/>
        </w:rPr>
        <w:t xml:space="preserve">, kad </w:t>
      </w:r>
      <w:r w:rsidR="00FC0313" w:rsidRPr="007A3A01">
        <w:rPr>
          <w:szCs w:val="24"/>
          <w:lang w:eastAsia="lt-LT"/>
        </w:rPr>
        <w:t xml:space="preserve">mėgėjų meno kolektyvo veiklą iš dalies finansuoja </w:t>
      </w:r>
      <w:r w:rsidR="00FC0313" w:rsidRPr="007A3A01">
        <w:rPr>
          <w:szCs w:val="24"/>
        </w:rPr>
        <w:t>Panevėžio miesto savivaldybė</w:t>
      </w:r>
      <w:r w:rsidR="00594C92">
        <w:rPr>
          <w:szCs w:val="24"/>
        </w:rPr>
        <w:t>.</w:t>
      </w:r>
    </w:p>
    <w:p w14:paraId="5F3DD596" w14:textId="3F822920" w:rsidR="00626066" w:rsidRDefault="00AC4E5A">
      <w:pPr>
        <w:ind w:firstLine="851"/>
        <w:jc w:val="both"/>
        <w:rPr>
          <w:szCs w:val="24"/>
          <w:lang w:eastAsia="zh-CN"/>
        </w:rPr>
      </w:pPr>
      <w:r w:rsidRPr="00DF6EBD">
        <w:rPr>
          <w:szCs w:val="24"/>
          <w:lang w:eastAsia="zh-CN"/>
        </w:rPr>
        <w:t>7</w:t>
      </w:r>
      <w:r w:rsidR="00172FEE" w:rsidRPr="00DF6EBD">
        <w:rPr>
          <w:szCs w:val="24"/>
          <w:lang w:eastAsia="zh-CN"/>
        </w:rPr>
        <w:t>. Savivaldybės administracija turi teisę:</w:t>
      </w:r>
    </w:p>
    <w:p w14:paraId="5F3DD597" w14:textId="678D0D50" w:rsidR="00626066" w:rsidRDefault="00DF6EBD">
      <w:pPr>
        <w:ind w:firstLine="851"/>
        <w:jc w:val="both"/>
        <w:rPr>
          <w:szCs w:val="24"/>
          <w:lang w:eastAsia="zh-CN"/>
        </w:rPr>
      </w:pPr>
      <w:r>
        <w:rPr>
          <w:szCs w:val="24"/>
          <w:lang w:eastAsia="zh-CN"/>
        </w:rPr>
        <w:t>7</w:t>
      </w:r>
      <w:r w:rsidR="00172FEE">
        <w:rPr>
          <w:szCs w:val="24"/>
          <w:lang w:eastAsia="zh-CN"/>
        </w:rPr>
        <w:t>.1. kontroliuoti pagal šią Sutartį skirtų lėšų tikslinį panaudojimą;</w:t>
      </w:r>
    </w:p>
    <w:p w14:paraId="5F3DD598" w14:textId="487949C2" w:rsidR="00626066" w:rsidRDefault="00DF6EBD">
      <w:pPr>
        <w:ind w:firstLine="851"/>
        <w:jc w:val="both"/>
        <w:rPr>
          <w:szCs w:val="24"/>
          <w:lang w:eastAsia="zh-CN"/>
        </w:rPr>
      </w:pPr>
      <w:r>
        <w:rPr>
          <w:szCs w:val="24"/>
          <w:lang w:eastAsia="zh-CN"/>
        </w:rPr>
        <w:t>7</w:t>
      </w:r>
      <w:r w:rsidR="00172FEE">
        <w:rPr>
          <w:szCs w:val="24"/>
          <w:lang w:eastAsia="zh-CN"/>
        </w:rPr>
        <w:t xml:space="preserve">.2. </w:t>
      </w:r>
      <w:r w:rsidR="00CE1862">
        <w:rPr>
          <w:szCs w:val="24"/>
          <w:lang w:eastAsia="zh-CN"/>
        </w:rPr>
        <w:t>prašyti</w:t>
      </w:r>
      <w:r w:rsidR="00172FEE">
        <w:rPr>
          <w:szCs w:val="24"/>
          <w:lang w:eastAsia="zh-CN"/>
        </w:rPr>
        <w:t>, k</w:t>
      </w:r>
      <w:r w:rsidR="00FB7EF2">
        <w:rPr>
          <w:szCs w:val="24"/>
          <w:lang w:eastAsia="zh-CN"/>
        </w:rPr>
        <w:t xml:space="preserve">ad Vykdytojas pateiktų </w:t>
      </w:r>
      <w:r w:rsidR="00CE1862">
        <w:rPr>
          <w:szCs w:val="24"/>
          <w:lang w:eastAsia="zh-CN"/>
        </w:rPr>
        <w:t>išlaidas ir jų apmokėjimą patvirtinančių dokumentų kopijas, susijusia</w:t>
      </w:r>
      <w:r w:rsidR="00172FEE">
        <w:rPr>
          <w:szCs w:val="24"/>
          <w:lang w:eastAsia="zh-CN"/>
        </w:rPr>
        <w:t>s su Sutarties vykdymu;</w:t>
      </w:r>
    </w:p>
    <w:p w14:paraId="5F3DD599" w14:textId="1D91AA0C" w:rsidR="00626066" w:rsidRDefault="00DF6EBD">
      <w:pPr>
        <w:ind w:firstLine="851"/>
        <w:jc w:val="both"/>
        <w:rPr>
          <w:szCs w:val="24"/>
          <w:lang w:eastAsia="zh-CN"/>
        </w:rPr>
      </w:pPr>
      <w:r>
        <w:rPr>
          <w:szCs w:val="24"/>
          <w:lang w:eastAsia="zh-CN"/>
        </w:rPr>
        <w:t>7</w:t>
      </w:r>
      <w:r w:rsidR="00172FEE">
        <w:rPr>
          <w:szCs w:val="24"/>
          <w:lang w:eastAsia="zh-CN"/>
        </w:rPr>
        <w:t xml:space="preserve">.3. </w:t>
      </w:r>
      <w:r>
        <w:t>teikti pastabas ir prašyti patikslinti šioje Sutartyje numatytas ataskaitas</w:t>
      </w:r>
      <w:r w:rsidR="00172FEE">
        <w:rPr>
          <w:szCs w:val="24"/>
          <w:lang w:eastAsia="zh-CN"/>
        </w:rPr>
        <w:t>;</w:t>
      </w:r>
    </w:p>
    <w:p w14:paraId="5F3DD59A" w14:textId="2D7BDD84" w:rsidR="00626066" w:rsidRDefault="00DF6EBD">
      <w:pPr>
        <w:ind w:firstLine="851"/>
        <w:jc w:val="both"/>
        <w:rPr>
          <w:szCs w:val="24"/>
          <w:lang w:eastAsia="zh-CN"/>
        </w:rPr>
      </w:pPr>
      <w:r>
        <w:rPr>
          <w:szCs w:val="24"/>
          <w:lang w:eastAsia="zh-CN"/>
        </w:rPr>
        <w:t>7</w:t>
      </w:r>
      <w:r w:rsidR="00172FEE">
        <w:rPr>
          <w:szCs w:val="24"/>
          <w:lang w:eastAsia="zh-CN"/>
        </w:rPr>
        <w:t xml:space="preserve">.4. </w:t>
      </w:r>
      <w:r w:rsidR="00CE1862">
        <w:rPr>
          <w:rFonts w:ascii="TimesLT;Times New Roman" w:hAnsi="TimesLT;Times New Roman" w:cs="TimesLT;Times New Roman"/>
          <w:szCs w:val="24"/>
          <w:lang w:eastAsia="zh-CN"/>
        </w:rPr>
        <w:t xml:space="preserve">siūlyti </w:t>
      </w:r>
      <w:r w:rsidR="00172FEE">
        <w:rPr>
          <w:rFonts w:ascii="TimesLT;Times New Roman" w:hAnsi="TimesLT;Times New Roman" w:cs="TimesLT;Times New Roman"/>
          <w:szCs w:val="24"/>
          <w:lang w:eastAsia="zh-CN"/>
        </w:rPr>
        <w:t>paviešinti pasiektus</w:t>
      </w:r>
      <w:r w:rsidR="00CE1862">
        <w:rPr>
          <w:rFonts w:ascii="TimesLT;Times New Roman" w:hAnsi="TimesLT;Times New Roman" w:cs="TimesLT;Times New Roman"/>
          <w:szCs w:val="24"/>
          <w:lang w:eastAsia="zh-CN"/>
        </w:rPr>
        <w:t xml:space="preserve"> veiklos</w:t>
      </w:r>
      <w:r w:rsidR="00172FEE">
        <w:rPr>
          <w:rFonts w:ascii="TimesLT;Times New Roman" w:hAnsi="TimesLT;Times New Roman" w:cs="TimesLT;Times New Roman"/>
          <w:szCs w:val="24"/>
          <w:lang w:eastAsia="zh-CN"/>
        </w:rPr>
        <w:t xml:space="preserve"> rezultatus</w:t>
      </w:r>
      <w:r>
        <w:rPr>
          <w:rFonts w:ascii="TimesLT;Times New Roman" w:hAnsi="TimesLT;Times New Roman" w:cs="TimesLT;Times New Roman"/>
          <w:szCs w:val="24"/>
          <w:lang w:eastAsia="zh-CN"/>
        </w:rPr>
        <w:t xml:space="preserve">, </w:t>
      </w:r>
      <w:r>
        <w:t>siekiant užtikrinti veiklos skaidrumą ir viešąją komunikaciją</w:t>
      </w:r>
      <w:r w:rsidR="00172FEE">
        <w:rPr>
          <w:rFonts w:ascii="TimesLT;Times New Roman" w:hAnsi="TimesLT;Times New Roman" w:cs="TimesLT;Times New Roman"/>
          <w:szCs w:val="24"/>
          <w:lang w:eastAsia="zh-CN"/>
        </w:rPr>
        <w:t>.</w:t>
      </w:r>
    </w:p>
    <w:p w14:paraId="5F3DD59F" w14:textId="594127D3" w:rsidR="00626066" w:rsidRPr="0003306A" w:rsidRDefault="00172FEE">
      <w:pPr>
        <w:ind w:firstLine="851"/>
        <w:jc w:val="both"/>
        <w:rPr>
          <w:sz w:val="20"/>
          <w:lang w:eastAsia="zh-CN"/>
        </w:rPr>
      </w:pPr>
      <w:r>
        <w:rPr>
          <w:szCs w:val="24"/>
          <w:lang w:eastAsia="zh-CN"/>
        </w:rPr>
        <w:t xml:space="preserve">8. Vykdytojas turi teisę ne vėliau kaip prieš 10 darbo dienų iki Sutartyje nustatyto finansavimo termino pabaigos Savivaldybės </w:t>
      </w:r>
      <w:r w:rsidR="007A06D9" w:rsidRPr="00966E55">
        <w:rPr>
          <w:szCs w:val="24"/>
          <w:lang w:eastAsia="zh-CN"/>
        </w:rPr>
        <w:t>administracijos direktoriui</w:t>
      </w:r>
      <w:r w:rsidR="007A06D9">
        <w:rPr>
          <w:szCs w:val="24"/>
          <w:lang w:eastAsia="zh-CN"/>
        </w:rPr>
        <w:t xml:space="preserve"> </w:t>
      </w:r>
      <w:r>
        <w:rPr>
          <w:szCs w:val="24"/>
          <w:lang w:eastAsia="zh-CN"/>
        </w:rPr>
        <w:t xml:space="preserve">pateikti argumentuotą </w:t>
      </w:r>
      <w:r w:rsidR="007A06D9" w:rsidRPr="00966E55">
        <w:rPr>
          <w:szCs w:val="24"/>
          <w:lang w:eastAsia="zh-CN"/>
        </w:rPr>
        <w:t>laisvos formos</w:t>
      </w:r>
      <w:r w:rsidR="007A06D9">
        <w:rPr>
          <w:szCs w:val="24"/>
          <w:lang w:eastAsia="zh-CN"/>
        </w:rPr>
        <w:t xml:space="preserve"> </w:t>
      </w:r>
      <w:r>
        <w:rPr>
          <w:szCs w:val="24"/>
          <w:lang w:eastAsia="zh-CN"/>
        </w:rPr>
        <w:t>prašymą dėl</w:t>
      </w:r>
      <w:r w:rsidR="0003306A">
        <w:rPr>
          <w:szCs w:val="24"/>
          <w:lang w:eastAsia="zh-CN"/>
        </w:rPr>
        <w:t xml:space="preserve"> </w:t>
      </w:r>
      <w:r w:rsidR="000E1017">
        <w:rPr>
          <w:szCs w:val="24"/>
          <w:lang w:eastAsia="zh-CN"/>
        </w:rPr>
        <w:t>D</w:t>
      </w:r>
      <w:r w:rsidR="0003306A" w:rsidRPr="0003306A">
        <w:rPr>
          <w:szCs w:val="24"/>
          <w:lang w:eastAsia="zh-CN"/>
        </w:rPr>
        <w:t xml:space="preserve">alinio finansavimo išlaidų sąmatos </w:t>
      </w:r>
      <w:r w:rsidR="00FD3749" w:rsidRPr="00966E55">
        <w:rPr>
          <w:szCs w:val="24"/>
          <w:lang w:eastAsia="zh-CN"/>
        </w:rPr>
        <w:t>pa</w:t>
      </w:r>
      <w:r w:rsidR="0003306A" w:rsidRPr="0003306A">
        <w:rPr>
          <w:szCs w:val="24"/>
          <w:lang w:eastAsia="zh-CN"/>
        </w:rPr>
        <w:t>keitimo</w:t>
      </w:r>
      <w:r w:rsidRPr="0003306A">
        <w:rPr>
          <w:szCs w:val="24"/>
          <w:lang w:eastAsia="zh-CN"/>
        </w:rPr>
        <w:t>:</w:t>
      </w:r>
    </w:p>
    <w:p w14:paraId="5F3DD5A0" w14:textId="1B06A026" w:rsidR="00626066" w:rsidRDefault="00172FEE">
      <w:pPr>
        <w:ind w:firstLine="851"/>
        <w:jc w:val="both"/>
        <w:rPr>
          <w:szCs w:val="24"/>
          <w:lang w:eastAsia="zh-CN"/>
        </w:rPr>
      </w:pPr>
      <w:r w:rsidRPr="0003306A">
        <w:rPr>
          <w:szCs w:val="24"/>
          <w:lang w:eastAsia="zh-CN"/>
        </w:rPr>
        <w:t xml:space="preserve">8.1. </w:t>
      </w:r>
      <w:r w:rsidR="0003306A" w:rsidRPr="0003306A">
        <w:rPr>
          <w:szCs w:val="24"/>
          <w:lang w:eastAsia="zh-CN"/>
        </w:rPr>
        <w:t xml:space="preserve">kai veiklos </w:t>
      </w:r>
      <w:r w:rsidR="0003306A" w:rsidRPr="0003306A">
        <w:rPr>
          <w:szCs w:val="24"/>
        </w:rPr>
        <w:t xml:space="preserve">įgyvendinimo metu faktinių išlaidų pokytis pagal atskirus </w:t>
      </w:r>
      <w:r w:rsidR="000E1017">
        <w:rPr>
          <w:szCs w:val="24"/>
          <w:lang w:eastAsia="zh-CN"/>
        </w:rPr>
        <w:t>D</w:t>
      </w:r>
      <w:r w:rsidR="00FD3749" w:rsidRPr="0003306A">
        <w:rPr>
          <w:szCs w:val="24"/>
          <w:lang w:eastAsia="zh-CN"/>
        </w:rPr>
        <w:t>alinio finansavimo išlaidų</w:t>
      </w:r>
      <w:r w:rsidR="00FD3749" w:rsidRPr="0003306A">
        <w:rPr>
          <w:szCs w:val="24"/>
        </w:rPr>
        <w:t xml:space="preserve"> </w:t>
      </w:r>
      <w:r w:rsidR="0003306A" w:rsidRPr="0003306A">
        <w:rPr>
          <w:szCs w:val="24"/>
        </w:rPr>
        <w:t>sąmatos straipsnius ir (ar) atskiras sąmatos eilutes yra daugiau nei 20 procentų</w:t>
      </w:r>
      <w:r w:rsidRPr="0003306A">
        <w:rPr>
          <w:szCs w:val="24"/>
          <w:lang w:eastAsia="zh-CN"/>
        </w:rPr>
        <w:t>;</w:t>
      </w:r>
    </w:p>
    <w:p w14:paraId="5F3DD5A1" w14:textId="29C7196E" w:rsidR="00626066" w:rsidRDefault="00172FEE">
      <w:pPr>
        <w:ind w:firstLine="851"/>
        <w:jc w:val="both"/>
        <w:rPr>
          <w:szCs w:val="24"/>
          <w:lang w:eastAsia="zh-CN"/>
        </w:rPr>
      </w:pPr>
      <w:r>
        <w:rPr>
          <w:szCs w:val="24"/>
          <w:lang w:eastAsia="zh-CN"/>
        </w:rPr>
        <w:t xml:space="preserve">8.2. kai keičiasi </w:t>
      </w:r>
      <w:r w:rsidR="000E1017">
        <w:rPr>
          <w:szCs w:val="24"/>
          <w:lang w:eastAsia="zh-CN"/>
        </w:rPr>
        <w:t>D</w:t>
      </w:r>
      <w:r w:rsidR="00FD3749" w:rsidRPr="0003306A">
        <w:rPr>
          <w:szCs w:val="24"/>
          <w:lang w:eastAsia="zh-CN"/>
        </w:rPr>
        <w:t>alinio finansavimo išlaidų</w:t>
      </w:r>
      <w:r w:rsidR="00FD3749">
        <w:rPr>
          <w:szCs w:val="24"/>
          <w:lang w:eastAsia="zh-CN"/>
        </w:rPr>
        <w:t xml:space="preserve"> </w:t>
      </w:r>
      <w:r>
        <w:rPr>
          <w:szCs w:val="24"/>
          <w:lang w:eastAsia="zh-CN"/>
        </w:rPr>
        <w:t>sąmatos straipsniuose nurodytų išlaidų paskirtis.</w:t>
      </w:r>
    </w:p>
    <w:p w14:paraId="07E678C8" w14:textId="5B2C68E4" w:rsidR="007A06D9" w:rsidRPr="00966E55" w:rsidRDefault="007A06D9" w:rsidP="007A06D9">
      <w:pPr>
        <w:widowControl w:val="0"/>
        <w:shd w:val="clear" w:color="auto" w:fill="FFFFFF"/>
        <w:suppressAutoHyphens/>
        <w:ind w:firstLine="851"/>
        <w:jc w:val="both"/>
        <w:textAlignment w:val="baseline"/>
        <w:rPr>
          <w:rFonts w:ascii="Calibri" w:eastAsia="Calibri" w:hAnsi="Calibri"/>
          <w:sz w:val="22"/>
          <w:szCs w:val="22"/>
        </w:rPr>
      </w:pPr>
      <w:r w:rsidRPr="00966E55">
        <w:rPr>
          <w:szCs w:val="24"/>
          <w:lang w:eastAsia="lt-LT"/>
        </w:rPr>
        <w:t xml:space="preserve">9. </w:t>
      </w:r>
      <w:r w:rsidRPr="00966E55">
        <w:rPr>
          <w:szCs w:val="24"/>
        </w:rPr>
        <w:t xml:space="preserve">Prašymas dėl veiklos vykdymo sąmatos </w:t>
      </w:r>
      <w:r w:rsidR="00966E55" w:rsidRPr="00966E55">
        <w:rPr>
          <w:szCs w:val="24"/>
        </w:rPr>
        <w:t>pa</w:t>
      </w:r>
      <w:r w:rsidRPr="00966E55">
        <w:rPr>
          <w:szCs w:val="24"/>
        </w:rPr>
        <w:t>keitimo teikiamas Savivaldybės administracijos direktoriui kartu su patikslinta Mėgėjų meno kolektyvo dalinio finansavimo išlaidų sąmata (</w:t>
      </w:r>
      <w:r w:rsidRPr="00966E55">
        <w:rPr>
          <w:szCs w:val="24"/>
          <w:lang w:eastAsia="zh-CN"/>
        </w:rPr>
        <w:t>Dalinio finansavimo</w:t>
      </w:r>
      <w:r w:rsidR="000A3A58" w:rsidRPr="00966E55">
        <w:rPr>
          <w:szCs w:val="24"/>
          <w:lang w:eastAsia="zh-CN"/>
        </w:rPr>
        <w:t xml:space="preserve"> nuostatų</w:t>
      </w:r>
      <w:r w:rsidRPr="00966E55">
        <w:rPr>
          <w:szCs w:val="24"/>
          <w:lang w:eastAsia="zh-CN"/>
        </w:rPr>
        <w:t xml:space="preserve"> </w:t>
      </w:r>
      <w:r w:rsidRPr="00966E55">
        <w:rPr>
          <w:szCs w:val="24"/>
        </w:rPr>
        <w:t>6 priedas).</w:t>
      </w:r>
      <w:r w:rsidRPr="00966E55">
        <w:rPr>
          <w:szCs w:val="24"/>
          <w:lang w:eastAsia="lt-LT"/>
        </w:rPr>
        <w:t xml:space="preserve"> Sprendimą dėl </w:t>
      </w:r>
      <w:r w:rsidRPr="00966E55">
        <w:rPr>
          <w:szCs w:val="24"/>
          <w:lang w:eastAsia="zh-CN"/>
        </w:rPr>
        <w:t xml:space="preserve">Sutarties 8.1–8.2 </w:t>
      </w:r>
      <w:r w:rsidRPr="00966E55">
        <w:rPr>
          <w:szCs w:val="24"/>
          <w:lang w:eastAsia="lt-LT"/>
        </w:rPr>
        <w:t>papunkčiuose nurodytų prašymų priima Savivaldybės administracijos direktorius per 5 darbo dienas nuo prašymo pateikimo dienos.</w:t>
      </w:r>
    </w:p>
    <w:p w14:paraId="5F3DD5A3" w14:textId="21F6FB28" w:rsidR="00626066" w:rsidRDefault="00172FEE">
      <w:pPr>
        <w:ind w:firstLine="851"/>
        <w:jc w:val="both"/>
        <w:rPr>
          <w:sz w:val="20"/>
          <w:lang w:eastAsia="zh-CN"/>
        </w:rPr>
      </w:pPr>
      <w:r w:rsidRPr="00966E55">
        <w:rPr>
          <w:szCs w:val="24"/>
          <w:lang w:eastAsia="zh-CN"/>
        </w:rPr>
        <w:t xml:space="preserve">10. Praleidus Sutarties 8 punkte nustatytą terminą, prašymai </w:t>
      </w:r>
      <w:r w:rsidR="0003306A" w:rsidRPr="00966E55">
        <w:rPr>
          <w:szCs w:val="24"/>
          <w:lang w:eastAsia="zh-CN"/>
        </w:rPr>
        <w:t xml:space="preserve">yra </w:t>
      </w:r>
      <w:r w:rsidRPr="00966E55">
        <w:rPr>
          <w:szCs w:val="24"/>
          <w:lang w:eastAsia="zh-CN"/>
        </w:rPr>
        <w:t>atmetami</w:t>
      </w:r>
      <w:r w:rsidR="0003306A" w:rsidRPr="00966E55">
        <w:rPr>
          <w:szCs w:val="24"/>
          <w:lang w:eastAsia="zh-CN"/>
        </w:rPr>
        <w:t>.</w:t>
      </w:r>
    </w:p>
    <w:p w14:paraId="5F3DD5A4" w14:textId="77777777" w:rsidR="00626066" w:rsidRDefault="00172FEE">
      <w:pPr>
        <w:ind w:firstLine="851"/>
        <w:jc w:val="both"/>
        <w:rPr>
          <w:sz w:val="20"/>
          <w:lang w:eastAsia="zh-CN"/>
        </w:rPr>
      </w:pPr>
      <w:r>
        <w:rPr>
          <w:szCs w:val="24"/>
          <w:lang w:eastAsia="zh-CN"/>
        </w:rPr>
        <w:t>11. Nepatenkinus prašymo, teikto Sutarties 8 punkte nustatyta tvarka, ar jį atmetus, Vykdytojas turi laikytis Sutartyje nustatytų sąlygų.</w:t>
      </w:r>
    </w:p>
    <w:p w14:paraId="5F3DD5A5" w14:textId="77777777" w:rsidR="00626066" w:rsidRDefault="00172FEE">
      <w:pPr>
        <w:ind w:firstLine="851"/>
        <w:jc w:val="both"/>
        <w:rPr>
          <w:szCs w:val="24"/>
          <w:lang w:eastAsia="zh-CN"/>
        </w:rPr>
      </w:pPr>
      <w:r>
        <w:rPr>
          <w:szCs w:val="24"/>
          <w:lang w:eastAsia="zh-CN"/>
        </w:rPr>
        <w:t>12. Sutarties galiojimo metu Vykdytojas neturi teisės tretiesiems asmenims perleisti jokių savo teisių ir pareigų, kylančių iš Sutarties.</w:t>
      </w:r>
    </w:p>
    <w:p w14:paraId="1E6DBC31" w14:textId="3077E648" w:rsidR="005329D0" w:rsidRDefault="005329D0">
      <w:pPr>
        <w:ind w:firstLine="851"/>
        <w:jc w:val="both"/>
        <w:rPr>
          <w:szCs w:val="24"/>
          <w:lang w:eastAsia="zh-CN"/>
        </w:rPr>
      </w:pPr>
      <w:r>
        <w:rPr>
          <w:szCs w:val="24"/>
          <w:lang w:eastAsia="zh-CN"/>
        </w:rPr>
        <w:lastRenderedPageBreak/>
        <w:t xml:space="preserve">13. </w:t>
      </w:r>
      <w:r w:rsidRPr="0045655F">
        <w:rPr>
          <w:szCs w:val="24"/>
        </w:rPr>
        <w:t>Vykdytojas turi teisę atsisakyti skirto finansavimo. Jis privalo raštu informuoti Kultūros ir meno skyrių ir grąžinti visas lėšas į savivaldybės biudžeto sąskaitą per 20 darbo dienų, bet ne vėliau kaip iki einamųjų metų gruodžio 31 d</w:t>
      </w:r>
      <w:r w:rsidR="007B7C0D">
        <w:rPr>
          <w:szCs w:val="24"/>
        </w:rPr>
        <w:t>ienos</w:t>
      </w:r>
      <w:r w:rsidRPr="0045655F">
        <w:rPr>
          <w:szCs w:val="24"/>
        </w:rPr>
        <w:t>.</w:t>
      </w:r>
    </w:p>
    <w:p w14:paraId="022FB281" w14:textId="77777777" w:rsidR="009662AF" w:rsidRDefault="009662AF">
      <w:pPr>
        <w:ind w:firstLine="851"/>
        <w:jc w:val="both"/>
        <w:rPr>
          <w:szCs w:val="24"/>
          <w:lang w:eastAsia="zh-CN"/>
        </w:rPr>
      </w:pPr>
    </w:p>
    <w:p w14:paraId="5F3DD5A7" w14:textId="77777777" w:rsidR="00626066" w:rsidRDefault="00172FEE" w:rsidP="00D34A93">
      <w:pPr>
        <w:jc w:val="center"/>
        <w:rPr>
          <w:rFonts w:ascii="TimesLT;Times New Roman" w:hAnsi="TimesLT;Times New Roman" w:cs="TimesLT;Times New Roman"/>
          <w:b/>
          <w:szCs w:val="24"/>
          <w:lang w:eastAsia="zh-CN"/>
        </w:rPr>
      </w:pPr>
      <w:r>
        <w:rPr>
          <w:rFonts w:ascii="TimesLT;Times New Roman" w:hAnsi="TimesLT;Times New Roman" w:cs="TimesLT;Times New Roman"/>
          <w:b/>
          <w:szCs w:val="24"/>
          <w:lang w:eastAsia="zh-CN"/>
        </w:rPr>
        <w:t>III. ATSAKOMYBĖ</w:t>
      </w:r>
    </w:p>
    <w:p w14:paraId="5F3DD5A8" w14:textId="77777777" w:rsidR="00626066" w:rsidRDefault="00626066">
      <w:pPr>
        <w:ind w:firstLine="567"/>
        <w:jc w:val="both"/>
        <w:rPr>
          <w:rFonts w:ascii="TimesLT;Times New Roman" w:hAnsi="TimesLT;Times New Roman" w:cs="TimesLT;Times New Roman"/>
          <w:b/>
          <w:szCs w:val="24"/>
          <w:lang w:eastAsia="zh-CN"/>
        </w:rPr>
      </w:pPr>
    </w:p>
    <w:p w14:paraId="5F3DD5A9" w14:textId="03628C61" w:rsidR="00626066" w:rsidRDefault="005329D0">
      <w:pPr>
        <w:ind w:firstLine="851"/>
        <w:jc w:val="both"/>
        <w:rPr>
          <w:b/>
          <w:szCs w:val="24"/>
          <w:lang w:eastAsia="zh-CN"/>
        </w:rPr>
      </w:pPr>
      <w:r>
        <w:rPr>
          <w:szCs w:val="24"/>
          <w:lang w:eastAsia="zh-CN"/>
        </w:rPr>
        <w:t>14</w:t>
      </w:r>
      <w:r w:rsidR="00172FEE">
        <w:rPr>
          <w:szCs w:val="24"/>
          <w:lang w:eastAsia="zh-CN"/>
        </w:rPr>
        <w:t>. Išaiškėjus, kad Vykdytojas nesilaiko šioje Sutartyje numatytų sąlygų, lėšas naudoja ne pagal paskirtį, Savivaldybės administracija turi teisę vienašališkai nutraukti Sutartį, raštu įspėjusi Vykdytoją apie Sutarties nutraukimą prieš 14 kalendorinių dienų. Nutraukus Sutartį, Vykdytojas privalo grąžinti į Saviva</w:t>
      </w:r>
      <w:r w:rsidR="009F6CAD">
        <w:rPr>
          <w:szCs w:val="24"/>
          <w:lang w:eastAsia="zh-CN"/>
        </w:rPr>
        <w:t>ldybės administracijos sąskaitą,</w:t>
      </w:r>
      <w:r w:rsidR="009F6CAD" w:rsidRPr="009F6CAD">
        <w:rPr>
          <w:szCs w:val="24"/>
          <w:lang w:eastAsia="zh-CN"/>
        </w:rPr>
        <w:t xml:space="preserve"> </w:t>
      </w:r>
      <w:r w:rsidR="009F6CAD">
        <w:rPr>
          <w:szCs w:val="24"/>
          <w:lang w:eastAsia="zh-CN"/>
        </w:rPr>
        <w:t xml:space="preserve">nurodytą Sutarties 6.5 papunktyje, </w:t>
      </w:r>
      <w:r w:rsidR="00172FEE">
        <w:rPr>
          <w:szCs w:val="24"/>
          <w:lang w:eastAsia="zh-CN"/>
        </w:rPr>
        <w:t xml:space="preserve">visas daliniam finansavimui pervestas lėšas per </w:t>
      </w:r>
      <w:r>
        <w:rPr>
          <w:szCs w:val="24"/>
          <w:lang w:eastAsia="zh-CN"/>
        </w:rPr>
        <w:t xml:space="preserve">Savivaldybės </w:t>
      </w:r>
      <w:r w:rsidR="00AC0382">
        <w:rPr>
          <w:szCs w:val="24"/>
          <w:lang w:eastAsia="zh-CN"/>
        </w:rPr>
        <w:t xml:space="preserve">administracijos </w:t>
      </w:r>
      <w:r>
        <w:rPr>
          <w:szCs w:val="24"/>
          <w:lang w:eastAsia="zh-CN"/>
        </w:rPr>
        <w:t>nustatytą terminą</w:t>
      </w:r>
      <w:r w:rsidR="00172FEE">
        <w:rPr>
          <w:szCs w:val="24"/>
          <w:lang w:eastAsia="zh-CN"/>
        </w:rPr>
        <w:t>.</w:t>
      </w:r>
    </w:p>
    <w:p w14:paraId="5F3DD5AA" w14:textId="4081146C" w:rsidR="00626066" w:rsidRDefault="005329D0">
      <w:pPr>
        <w:ind w:firstLine="851"/>
        <w:jc w:val="both"/>
        <w:rPr>
          <w:sz w:val="20"/>
          <w:lang w:eastAsia="zh-CN"/>
        </w:rPr>
      </w:pPr>
      <w:r>
        <w:rPr>
          <w:rFonts w:ascii="TimesLT;Times New Roman" w:hAnsi="TimesLT;Times New Roman" w:cs="TimesLT;Times New Roman"/>
          <w:szCs w:val="24"/>
          <w:lang w:eastAsia="zh-CN"/>
        </w:rPr>
        <w:t>15</w:t>
      </w:r>
      <w:r w:rsidR="00172FEE">
        <w:rPr>
          <w:rFonts w:ascii="TimesLT;Times New Roman" w:hAnsi="TimesLT;Times New Roman" w:cs="TimesLT;Times New Roman"/>
          <w:szCs w:val="24"/>
          <w:lang w:eastAsia="zh-CN"/>
        </w:rPr>
        <w:t xml:space="preserve">. Nutraukus Sutartį dėl </w:t>
      </w:r>
      <w:r w:rsidR="00172FEE">
        <w:rPr>
          <w:szCs w:val="24"/>
          <w:lang w:eastAsia="zh-CN"/>
        </w:rPr>
        <w:t>Savivaldybės a</w:t>
      </w:r>
      <w:r w:rsidR="00172FEE">
        <w:rPr>
          <w:rFonts w:ascii="TimesLT;Times New Roman" w:hAnsi="TimesLT;Times New Roman" w:cs="TimesLT;Times New Roman"/>
          <w:szCs w:val="24"/>
          <w:lang w:eastAsia="zh-CN"/>
        </w:rPr>
        <w:t xml:space="preserve">dministracijos kaltės, </w:t>
      </w:r>
      <w:r w:rsidR="00172FEE">
        <w:rPr>
          <w:szCs w:val="24"/>
          <w:lang w:eastAsia="zh-CN"/>
        </w:rPr>
        <w:t>Savivaldybės a</w:t>
      </w:r>
      <w:r w:rsidR="00172FEE">
        <w:rPr>
          <w:rFonts w:ascii="TimesLT;Times New Roman" w:hAnsi="TimesLT;Times New Roman" w:cs="TimesLT;Times New Roman"/>
          <w:szCs w:val="24"/>
          <w:lang w:eastAsia="zh-CN"/>
        </w:rPr>
        <w:t xml:space="preserve">dministracija pagal Vykdytojo pateiktus atsiskaitymo dokumentus apmoka </w:t>
      </w:r>
      <w:r w:rsidR="000E1017">
        <w:rPr>
          <w:szCs w:val="24"/>
          <w:lang w:eastAsia="zh-CN"/>
        </w:rPr>
        <w:t>D</w:t>
      </w:r>
      <w:r w:rsidR="00172FEE">
        <w:rPr>
          <w:szCs w:val="24"/>
          <w:lang w:eastAsia="zh-CN"/>
        </w:rPr>
        <w:t xml:space="preserve">alinio finansavimo faktinių išlaidų </w:t>
      </w:r>
      <w:r w:rsidR="00172FEE">
        <w:rPr>
          <w:rFonts w:ascii="TimesLT;Times New Roman" w:hAnsi="TimesLT;Times New Roman" w:cs="TimesLT;Times New Roman"/>
          <w:szCs w:val="24"/>
          <w:lang w:eastAsia="zh-CN"/>
        </w:rPr>
        <w:t>sąmatoje numatytas išlaidas, padarytas iki Sutarties nutraukimo dien</w:t>
      </w:r>
      <w:r>
        <w:rPr>
          <w:rFonts w:ascii="TimesLT;Times New Roman" w:hAnsi="TimesLT;Times New Roman" w:cs="TimesLT;Times New Roman"/>
          <w:szCs w:val="24"/>
          <w:lang w:eastAsia="zh-CN"/>
        </w:rPr>
        <w:t>os, neviršijant šios Sutarties 5.2</w:t>
      </w:r>
      <w:r w:rsidR="00C3070A">
        <w:rPr>
          <w:rFonts w:ascii="TimesLT;Times New Roman" w:hAnsi="TimesLT;Times New Roman" w:cs="TimesLT;Times New Roman"/>
          <w:szCs w:val="24"/>
          <w:lang w:eastAsia="zh-CN"/>
        </w:rPr>
        <w:t> </w:t>
      </w:r>
      <w:r w:rsidR="00172FEE">
        <w:rPr>
          <w:rFonts w:ascii="TimesLT;Times New Roman" w:hAnsi="TimesLT;Times New Roman" w:cs="TimesLT;Times New Roman"/>
          <w:szCs w:val="24"/>
          <w:lang w:eastAsia="zh-CN"/>
        </w:rPr>
        <w:t xml:space="preserve">papunktyje numatytos sumos. </w:t>
      </w:r>
    </w:p>
    <w:p w14:paraId="5F3DD5AB" w14:textId="75F1AF1E" w:rsidR="00626066" w:rsidRDefault="005329D0">
      <w:pPr>
        <w:ind w:firstLine="851"/>
        <w:jc w:val="both"/>
        <w:rPr>
          <w:rFonts w:ascii="TimesLT;Times New Roman" w:hAnsi="TimesLT;Times New Roman" w:cs="TimesLT;Times New Roman"/>
          <w:szCs w:val="24"/>
          <w:lang w:eastAsia="zh-CN"/>
        </w:rPr>
      </w:pPr>
      <w:r>
        <w:rPr>
          <w:rFonts w:ascii="TimesLT;Times New Roman" w:hAnsi="TimesLT;Times New Roman" w:cs="TimesLT;Times New Roman"/>
          <w:szCs w:val="24"/>
          <w:lang w:eastAsia="zh-CN"/>
        </w:rPr>
        <w:t>16</w:t>
      </w:r>
      <w:r w:rsidR="00172FEE">
        <w:rPr>
          <w:rFonts w:ascii="TimesLT;Times New Roman" w:hAnsi="TimesLT;Times New Roman" w:cs="TimesLT;Times New Roman"/>
          <w:szCs w:val="24"/>
          <w:lang w:eastAsia="zh-CN"/>
        </w:rPr>
        <w:t xml:space="preserve">. Vykdytojui panaudojus lėšas nesilaikant šios Sutarties sąlygų ir jų negrąžinus į </w:t>
      </w:r>
      <w:r w:rsidR="00172FEE">
        <w:rPr>
          <w:szCs w:val="24"/>
          <w:lang w:eastAsia="zh-CN"/>
        </w:rPr>
        <w:t>Savivaldybės a</w:t>
      </w:r>
      <w:r w:rsidR="00172FEE">
        <w:rPr>
          <w:rFonts w:ascii="TimesLT;Times New Roman" w:hAnsi="TimesLT;Times New Roman" w:cs="TimesLT;Times New Roman"/>
          <w:szCs w:val="24"/>
          <w:lang w:eastAsia="zh-CN"/>
        </w:rPr>
        <w:t>dministracijos sąskaitą, pervestos lėšos išieškomos teisės aktų nustatyta tvarka.</w:t>
      </w:r>
    </w:p>
    <w:p w14:paraId="53D815EC" w14:textId="77777777" w:rsidR="005329D0" w:rsidRDefault="005329D0">
      <w:pPr>
        <w:ind w:firstLine="567"/>
        <w:jc w:val="center"/>
        <w:rPr>
          <w:rFonts w:ascii="TimesLT;Times New Roman" w:hAnsi="TimesLT;Times New Roman" w:cs="TimesLT;Times New Roman"/>
          <w:b/>
          <w:szCs w:val="24"/>
          <w:lang w:eastAsia="zh-CN"/>
        </w:rPr>
      </w:pPr>
    </w:p>
    <w:p w14:paraId="5F3DD5AE" w14:textId="77777777" w:rsidR="00626066" w:rsidRDefault="00172FEE" w:rsidP="00D34A93">
      <w:pPr>
        <w:jc w:val="center"/>
        <w:rPr>
          <w:rFonts w:ascii="TimesLT;Times New Roman" w:hAnsi="TimesLT;Times New Roman" w:cs="TimesLT;Times New Roman"/>
          <w:b/>
          <w:szCs w:val="24"/>
          <w:lang w:eastAsia="zh-CN"/>
        </w:rPr>
      </w:pPr>
      <w:r>
        <w:rPr>
          <w:rFonts w:ascii="TimesLT;Times New Roman" w:hAnsi="TimesLT;Times New Roman" w:cs="TimesLT;Times New Roman"/>
          <w:b/>
          <w:szCs w:val="24"/>
          <w:lang w:eastAsia="zh-CN"/>
        </w:rPr>
        <w:t>IV. KITOS SUTARTIES SĄLYGOS</w:t>
      </w:r>
    </w:p>
    <w:p w14:paraId="5F3DD5AF" w14:textId="77777777" w:rsidR="00626066" w:rsidRDefault="00626066">
      <w:pPr>
        <w:ind w:firstLine="567"/>
        <w:jc w:val="both"/>
        <w:rPr>
          <w:rFonts w:ascii="TimesLT;Times New Roman" w:hAnsi="TimesLT;Times New Roman" w:cs="TimesLT;Times New Roman"/>
          <w:b/>
          <w:szCs w:val="24"/>
          <w:lang w:eastAsia="zh-CN"/>
        </w:rPr>
      </w:pPr>
    </w:p>
    <w:p w14:paraId="072A3F76" w14:textId="16B8A45D" w:rsidR="005329D0" w:rsidRDefault="00D34A93" w:rsidP="005329D0">
      <w:pPr>
        <w:ind w:firstLine="851"/>
        <w:jc w:val="both"/>
        <w:rPr>
          <w:szCs w:val="24"/>
          <w:lang w:eastAsia="zh-CN"/>
        </w:rPr>
      </w:pPr>
      <w:r>
        <w:rPr>
          <w:szCs w:val="24"/>
          <w:lang w:eastAsia="zh-CN"/>
        </w:rPr>
        <w:t>17</w:t>
      </w:r>
      <w:r w:rsidR="005329D0">
        <w:rPr>
          <w:szCs w:val="24"/>
          <w:lang w:eastAsia="zh-CN"/>
        </w:rPr>
        <w:t xml:space="preserve">. Jeigu viena iš Šalių dėl nenumatytų priežasčių negali įvykdyti kurio nors šios Sutarties punkto, apie tai nedelsdama informuoja kitą Šalį dėl Sutarties papildymo, pakeitimo ar nutraukimo. Sutarties pakeitimai ir papildymai įforminami rašytiniu Šalių susitarimu, kuris yra neatsiejama šios Sutarties dalis. </w:t>
      </w:r>
    </w:p>
    <w:p w14:paraId="7AD134B5" w14:textId="5B38AA79" w:rsidR="005329D0" w:rsidRDefault="00D34A93" w:rsidP="005329D0">
      <w:pPr>
        <w:ind w:firstLine="851"/>
        <w:jc w:val="both"/>
        <w:rPr>
          <w:szCs w:val="24"/>
          <w:lang w:eastAsia="zh-CN"/>
        </w:rPr>
      </w:pPr>
      <w:r>
        <w:rPr>
          <w:szCs w:val="24"/>
          <w:lang w:eastAsia="zh-CN"/>
        </w:rPr>
        <w:t>18</w:t>
      </w:r>
      <w:r w:rsidR="005329D0">
        <w:rPr>
          <w:szCs w:val="24"/>
          <w:lang w:eastAsia="zh-CN"/>
        </w:rPr>
        <w:t>. Sutartis gali būti nutraukta rašytiniu Šalių susitarimu.</w:t>
      </w:r>
    </w:p>
    <w:p w14:paraId="46DFEF5A" w14:textId="28A7CFCB" w:rsidR="005329D0" w:rsidRDefault="00D34A93" w:rsidP="005329D0">
      <w:pPr>
        <w:ind w:firstLine="851"/>
        <w:jc w:val="both"/>
        <w:rPr>
          <w:sz w:val="20"/>
          <w:lang w:eastAsia="zh-CN"/>
        </w:rPr>
      </w:pPr>
      <w:r>
        <w:rPr>
          <w:szCs w:val="24"/>
          <w:lang w:eastAsia="zh-CN"/>
        </w:rPr>
        <w:t>19</w:t>
      </w:r>
      <w:r w:rsidR="005329D0">
        <w:rPr>
          <w:szCs w:val="24"/>
          <w:lang w:eastAsia="zh-CN"/>
        </w:rPr>
        <w:t xml:space="preserve">. Ginčai dėl šios Sutarties vykdymo sprendžiami Šalių susitarimu, o nesusitarus – Lietuvos Respublikos įstatymų nustatyta tvarka. </w:t>
      </w:r>
    </w:p>
    <w:p w14:paraId="17EE233E" w14:textId="76987802" w:rsidR="005329D0" w:rsidRDefault="005329D0" w:rsidP="005329D0">
      <w:pPr>
        <w:ind w:firstLine="851"/>
        <w:jc w:val="both"/>
        <w:rPr>
          <w:sz w:val="20"/>
          <w:lang w:eastAsia="zh-CN"/>
        </w:rPr>
      </w:pPr>
      <w:r>
        <w:rPr>
          <w:szCs w:val="24"/>
          <w:lang w:eastAsia="zh-CN"/>
        </w:rPr>
        <w:t>2</w:t>
      </w:r>
      <w:r w:rsidR="00D34A93">
        <w:rPr>
          <w:szCs w:val="24"/>
          <w:lang w:eastAsia="zh-CN"/>
        </w:rPr>
        <w:t>0</w:t>
      </w:r>
      <w:r>
        <w:rPr>
          <w:szCs w:val="24"/>
          <w:lang w:eastAsia="zh-CN"/>
        </w:rPr>
        <w:t>. Visus ginčus, klausimus ar nesutarimus dėl Sutarties sąlygų, kurie gali atsirasti vykdant šią Sutartį, taip pat dėl to, kas neaptarta šioje Sutartyje, Šalys susitaria spręsti ir</w:t>
      </w:r>
      <w:r w:rsidR="00391CB1">
        <w:rPr>
          <w:szCs w:val="24"/>
          <w:lang w:eastAsia="zh-CN"/>
        </w:rPr>
        <w:t xml:space="preserve"> Sutartį aiškinti vadovaudamosi </w:t>
      </w:r>
      <w:r w:rsidR="00A84815" w:rsidRPr="00391CB1">
        <w:rPr>
          <w:szCs w:val="24"/>
          <w:lang w:eastAsia="zh-CN"/>
        </w:rPr>
        <w:t>Dalinio finansavimo nuostatais</w:t>
      </w:r>
      <w:r>
        <w:rPr>
          <w:rFonts w:ascii="TimesNewRomanPSMT;Times New Rom" w:hAnsi="TimesNewRomanPSMT;Times New Rom" w:cs="TimesNewRomanPSMT;Times New Rom"/>
          <w:szCs w:val="24"/>
          <w:lang w:eastAsia="lt-LT"/>
        </w:rPr>
        <w:t>, teisės aktais, reglamentuojančiais šioje Sutartyje aptariamus klausimus,</w:t>
      </w:r>
      <w:r>
        <w:rPr>
          <w:szCs w:val="24"/>
          <w:lang w:eastAsia="zh-CN"/>
        </w:rPr>
        <w:t xml:space="preserve"> kitais Lietuvos Respublikoje galiojančiais teisės aktais.</w:t>
      </w:r>
    </w:p>
    <w:p w14:paraId="5F3DD5B8" w14:textId="7AD95C5F" w:rsidR="00626066" w:rsidRDefault="00172FEE">
      <w:pPr>
        <w:ind w:firstLine="851"/>
        <w:jc w:val="both"/>
        <w:rPr>
          <w:szCs w:val="24"/>
          <w:lang w:eastAsia="zh-CN"/>
        </w:rPr>
      </w:pPr>
      <w:r>
        <w:rPr>
          <w:szCs w:val="24"/>
          <w:lang w:eastAsia="zh-CN"/>
        </w:rPr>
        <w:t>2</w:t>
      </w:r>
      <w:r w:rsidR="00D34A93">
        <w:rPr>
          <w:szCs w:val="24"/>
          <w:lang w:eastAsia="zh-CN"/>
        </w:rPr>
        <w:t>1</w:t>
      </w:r>
      <w:r>
        <w:rPr>
          <w:szCs w:val="24"/>
          <w:lang w:eastAsia="zh-CN"/>
        </w:rPr>
        <w:t xml:space="preserve">. Sutartis sudaryta </w:t>
      </w:r>
      <w:r w:rsidR="005329D0">
        <w:rPr>
          <w:szCs w:val="24"/>
          <w:lang w:eastAsia="zh-CN"/>
        </w:rPr>
        <w:t>1 (vienu) egzemplioriumi ir Šalių pasirašoma kvalifikuotu elektroniniu parašu</w:t>
      </w:r>
      <w:r>
        <w:rPr>
          <w:szCs w:val="24"/>
          <w:lang w:eastAsia="zh-CN"/>
        </w:rPr>
        <w:t>.</w:t>
      </w:r>
    </w:p>
    <w:p w14:paraId="5F3DD5B9" w14:textId="77777777" w:rsidR="00626066" w:rsidRDefault="00626066">
      <w:pPr>
        <w:ind w:firstLine="567"/>
        <w:jc w:val="both"/>
        <w:rPr>
          <w:szCs w:val="24"/>
          <w:lang w:eastAsia="zh-CN"/>
        </w:rPr>
      </w:pPr>
    </w:p>
    <w:p w14:paraId="5F3DD5BA" w14:textId="77777777" w:rsidR="00626066" w:rsidRDefault="00172FEE" w:rsidP="00D34A93">
      <w:pPr>
        <w:jc w:val="center"/>
        <w:rPr>
          <w:b/>
          <w:szCs w:val="24"/>
          <w:lang w:eastAsia="zh-CN"/>
        </w:rPr>
      </w:pPr>
      <w:r>
        <w:rPr>
          <w:b/>
          <w:szCs w:val="24"/>
          <w:lang w:eastAsia="zh-CN"/>
        </w:rPr>
        <w:t>V. SUTARTIES PRIEDAI</w:t>
      </w:r>
    </w:p>
    <w:p w14:paraId="5F3DD5BB" w14:textId="77777777" w:rsidR="00626066" w:rsidRDefault="00626066">
      <w:pPr>
        <w:ind w:firstLine="567"/>
        <w:jc w:val="both"/>
        <w:rPr>
          <w:b/>
          <w:szCs w:val="24"/>
          <w:lang w:eastAsia="zh-CN"/>
        </w:rPr>
      </w:pPr>
    </w:p>
    <w:p w14:paraId="3C19FCAC" w14:textId="0D850918" w:rsidR="00FB7EF2" w:rsidRPr="00E64DCC" w:rsidRDefault="00E64DCC" w:rsidP="00FB7EF2">
      <w:pPr>
        <w:ind w:firstLine="851"/>
        <w:jc w:val="both"/>
        <w:rPr>
          <w:szCs w:val="24"/>
          <w:lang w:eastAsia="zh-CN"/>
        </w:rPr>
      </w:pPr>
      <w:r w:rsidRPr="00E64DCC">
        <w:rPr>
          <w:szCs w:val="24"/>
          <w:lang w:eastAsia="zh-CN"/>
        </w:rPr>
        <w:t>2</w:t>
      </w:r>
      <w:r w:rsidR="00D34A93">
        <w:rPr>
          <w:szCs w:val="24"/>
          <w:lang w:eastAsia="zh-CN"/>
        </w:rPr>
        <w:t>2</w:t>
      </w:r>
      <w:r w:rsidR="00FB7EF2" w:rsidRPr="00E64DCC">
        <w:rPr>
          <w:szCs w:val="24"/>
          <w:lang w:eastAsia="zh-CN"/>
        </w:rPr>
        <w:t xml:space="preserve">. Sutarties priedai: </w:t>
      </w:r>
    </w:p>
    <w:p w14:paraId="4BFF292D" w14:textId="53E76DFD" w:rsidR="00FB7EF2" w:rsidRPr="00E64DCC" w:rsidRDefault="00E64DCC" w:rsidP="00FB7EF2">
      <w:pPr>
        <w:ind w:firstLine="851"/>
        <w:jc w:val="both"/>
        <w:rPr>
          <w:szCs w:val="24"/>
          <w:lang w:eastAsia="zh-CN"/>
        </w:rPr>
      </w:pPr>
      <w:r w:rsidRPr="00E64DCC">
        <w:rPr>
          <w:szCs w:val="24"/>
          <w:lang w:eastAsia="zh-CN"/>
        </w:rPr>
        <w:t>2</w:t>
      </w:r>
      <w:r w:rsidR="00D34A93">
        <w:rPr>
          <w:szCs w:val="24"/>
          <w:lang w:eastAsia="zh-CN"/>
        </w:rPr>
        <w:t>2</w:t>
      </w:r>
      <w:r w:rsidR="00FB7EF2" w:rsidRPr="00E64DCC">
        <w:rPr>
          <w:szCs w:val="24"/>
          <w:lang w:eastAsia="zh-CN"/>
        </w:rPr>
        <w:t xml:space="preserve">.1. </w:t>
      </w:r>
      <w:r w:rsidR="00050CAA">
        <w:rPr>
          <w:szCs w:val="24"/>
          <w:lang w:eastAsia="zh-CN"/>
        </w:rPr>
        <w:t>D</w:t>
      </w:r>
      <w:r w:rsidRPr="00E64DCC">
        <w:rPr>
          <w:szCs w:val="24"/>
          <w:lang w:eastAsia="zh-CN"/>
        </w:rPr>
        <w:t>alinio finansavimo</w:t>
      </w:r>
      <w:r w:rsidR="00FB7EF2" w:rsidRPr="00E64DCC">
        <w:rPr>
          <w:szCs w:val="24"/>
          <w:lang w:eastAsia="zh-CN"/>
        </w:rPr>
        <w:t xml:space="preserve"> išlaidų sąmata</w:t>
      </w:r>
      <w:r w:rsidR="007A06D9">
        <w:rPr>
          <w:szCs w:val="24"/>
          <w:lang w:eastAsia="zh-CN"/>
        </w:rPr>
        <w:t xml:space="preserve"> </w:t>
      </w:r>
      <w:r w:rsidR="007A06D9" w:rsidRPr="00BF0EAE">
        <w:rPr>
          <w:szCs w:val="24"/>
          <w:lang w:eastAsia="zh-CN"/>
        </w:rPr>
        <w:t>(1 priedas)</w:t>
      </w:r>
      <w:r w:rsidR="00FB7EF2" w:rsidRPr="00BF0EAE">
        <w:rPr>
          <w:szCs w:val="24"/>
          <w:lang w:eastAsia="zh-CN"/>
        </w:rPr>
        <w:t>;</w:t>
      </w:r>
    </w:p>
    <w:p w14:paraId="16DB8342" w14:textId="190B42E2" w:rsidR="00FB7EF2" w:rsidRPr="00E64DCC" w:rsidRDefault="00E64DCC" w:rsidP="00FB7EF2">
      <w:pPr>
        <w:ind w:firstLine="851"/>
        <w:jc w:val="both"/>
      </w:pPr>
      <w:r w:rsidRPr="00E64DCC">
        <w:rPr>
          <w:szCs w:val="24"/>
          <w:lang w:eastAsia="zh-CN"/>
        </w:rPr>
        <w:t>2</w:t>
      </w:r>
      <w:r w:rsidR="00D34A93">
        <w:rPr>
          <w:szCs w:val="24"/>
          <w:lang w:eastAsia="zh-CN"/>
        </w:rPr>
        <w:t>2</w:t>
      </w:r>
      <w:r w:rsidR="00FB7EF2" w:rsidRPr="00E64DCC">
        <w:rPr>
          <w:szCs w:val="24"/>
          <w:lang w:eastAsia="zh-CN"/>
        </w:rPr>
        <w:t xml:space="preserve">.2. </w:t>
      </w:r>
      <w:r w:rsidR="007A06D9" w:rsidRPr="000A3A58">
        <w:t>P</w:t>
      </w:r>
      <w:r w:rsidR="00FB7EF2" w:rsidRPr="00E64DCC">
        <w:t xml:space="preserve">rogramos </w:t>
      </w:r>
      <w:r w:rsidR="00FB7EF2" w:rsidRPr="002773D6">
        <w:t xml:space="preserve">sąmata </w:t>
      </w:r>
      <w:r w:rsidR="007A06D9" w:rsidRPr="002773D6">
        <w:t>(2 priedas)</w:t>
      </w:r>
      <w:r w:rsidR="00FB7EF2" w:rsidRPr="002773D6">
        <w:t>;</w:t>
      </w:r>
      <w:r w:rsidR="00FB7EF2" w:rsidRPr="00E64DCC">
        <w:t xml:space="preserve"> </w:t>
      </w:r>
    </w:p>
    <w:p w14:paraId="7E4741A1" w14:textId="78EFAA0A" w:rsidR="00FB7EF2" w:rsidRPr="00E64DCC" w:rsidRDefault="00E64DCC" w:rsidP="00FB7EF2">
      <w:pPr>
        <w:ind w:firstLine="851"/>
        <w:jc w:val="both"/>
        <w:rPr>
          <w:szCs w:val="24"/>
          <w:lang w:eastAsia="zh-CN"/>
        </w:rPr>
      </w:pPr>
      <w:r w:rsidRPr="00E64DCC">
        <w:rPr>
          <w:szCs w:val="24"/>
          <w:lang w:eastAsia="zh-CN"/>
        </w:rPr>
        <w:t>2</w:t>
      </w:r>
      <w:r w:rsidR="00D34A93">
        <w:rPr>
          <w:szCs w:val="24"/>
          <w:lang w:eastAsia="zh-CN"/>
        </w:rPr>
        <w:t>2</w:t>
      </w:r>
      <w:r w:rsidR="00FB7EF2" w:rsidRPr="00E64DCC">
        <w:rPr>
          <w:szCs w:val="24"/>
          <w:lang w:eastAsia="zh-CN"/>
        </w:rPr>
        <w:t>.3. Biudžeto išlaidų sąmatos vykdymo ataskaita</w:t>
      </w:r>
      <w:r w:rsidR="007A06D9">
        <w:rPr>
          <w:szCs w:val="24"/>
          <w:lang w:eastAsia="zh-CN"/>
        </w:rPr>
        <w:t xml:space="preserve"> </w:t>
      </w:r>
      <w:r w:rsidR="007A06D9" w:rsidRPr="002773D6">
        <w:rPr>
          <w:szCs w:val="24"/>
          <w:lang w:eastAsia="zh-CN"/>
        </w:rPr>
        <w:t>(3 priedas)</w:t>
      </w:r>
      <w:r w:rsidR="00FB7EF2" w:rsidRPr="002773D6">
        <w:rPr>
          <w:szCs w:val="24"/>
          <w:lang w:eastAsia="zh-CN"/>
        </w:rPr>
        <w:t>;</w:t>
      </w:r>
    </w:p>
    <w:p w14:paraId="0EADC8B5" w14:textId="0120B436" w:rsidR="00FB7EF2" w:rsidRPr="00E64DCC" w:rsidRDefault="00E64DCC" w:rsidP="00FB7EF2">
      <w:pPr>
        <w:ind w:firstLine="851"/>
        <w:jc w:val="both"/>
        <w:rPr>
          <w:szCs w:val="24"/>
          <w:lang w:eastAsia="zh-CN"/>
        </w:rPr>
      </w:pPr>
      <w:r w:rsidRPr="00E64DCC">
        <w:rPr>
          <w:szCs w:val="24"/>
          <w:lang w:eastAsia="zh-CN"/>
        </w:rPr>
        <w:t>2</w:t>
      </w:r>
      <w:r w:rsidR="00D34A93">
        <w:rPr>
          <w:szCs w:val="24"/>
          <w:lang w:eastAsia="zh-CN"/>
        </w:rPr>
        <w:t>2</w:t>
      </w:r>
      <w:r w:rsidR="00FB7EF2" w:rsidRPr="00E64DCC">
        <w:rPr>
          <w:szCs w:val="24"/>
          <w:lang w:eastAsia="zh-CN"/>
        </w:rPr>
        <w:t xml:space="preserve">.4. </w:t>
      </w:r>
      <w:r w:rsidR="007A06D9">
        <w:rPr>
          <w:szCs w:val="24"/>
          <w:lang w:eastAsia="zh-CN"/>
        </w:rPr>
        <w:t>F</w:t>
      </w:r>
      <w:r w:rsidR="00FB7EF2" w:rsidRPr="00E64DCC">
        <w:rPr>
          <w:szCs w:val="24"/>
          <w:lang w:eastAsia="zh-CN"/>
        </w:rPr>
        <w:t>inansinės apskaitos dokumentų suvestinė</w:t>
      </w:r>
      <w:r w:rsidR="006C0DF0">
        <w:rPr>
          <w:szCs w:val="24"/>
          <w:lang w:eastAsia="zh-CN"/>
        </w:rPr>
        <w:t xml:space="preserve"> </w:t>
      </w:r>
      <w:r w:rsidR="006C0DF0" w:rsidRPr="002773D6">
        <w:rPr>
          <w:szCs w:val="24"/>
          <w:lang w:eastAsia="zh-CN"/>
        </w:rPr>
        <w:t>(4 priedas)</w:t>
      </w:r>
      <w:r w:rsidR="00FB7EF2" w:rsidRPr="002773D6">
        <w:rPr>
          <w:szCs w:val="24"/>
          <w:lang w:eastAsia="zh-CN"/>
        </w:rPr>
        <w:t>.</w:t>
      </w:r>
    </w:p>
    <w:p w14:paraId="3BF98E1D" w14:textId="38F926F1" w:rsidR="00FB7EF2" w:rsidRDefault="00E64DCC" w:rsidP="00FB7EF2">
      <w:pPr>
        <w:ind w:firstLine="851"/>
        <w:jc w:val="both"/>
        <w:rPr>
          <w:szCs w:val="24"/>
          <w:lang w:eastAsia="zh-CN"/>
        </w:rPr>
      </w:pPr>
      <w:r w:rsidRPr="00E64DCC">
        <w:rPr>
          <w:szCs w:val="24"/>
          <w:lang w:eastAsia="zh-CN"/>
        </w:rPr>
        <w:t>2</w:t>
      </w:r>
      <w:r w:rsidR="00D34A93">
        <w:rPr>
          <w:szCs w:val="24"/>
          <w:lang w:eastAsia="zh-CN"/>
        </w:rPr>
        <w:t>3</w:t>
      </w:r>
      <w:r w:rsidR="00FB7EF2" w:rsidRPr="00E64DCC">
        <w:rPr>
          <w:szCs w:val="24"/>
          <w:lang w:eastAsia="zh-CN"/>
        </w:rPr>
        <w:t>. Sutarties priedai yra neatskiriama Sutarties dalis.</w:t>
      </w:r>
    </w:p>
    <w:p w14:paraId="5325FA6F" w14:textId="3BACA653" w:rsidR="00D34A93" w:rsidRDefault="00D34A93">
      <w:pPr>
        <w:rPr>
          <w:szCs w:val="24"/>
          <w:lang w:eastAsia="zh-CN"/>
        </w:rPr>
      </w:pPr>
    </w:p>
    <w:p w14:paraId="2B609D11" w14:textId="601424CF" w:rsidR="00966E55" w:rsidRDefault="00966E55">
      <w:pPr>
        <w:rPr>
          <w:szCs w:val="24"/>
          <w:lang w:eastAsia="zh-CN"/>
        </w:rPr>
      </w:pPr>
      <w:r>
        <w:rPr>
          <w:szCs w:val="24"/>
          <w:lang w:eastAsia="zh-CN"/>
        </w:rPr>
        <w:br w:type="page"/>
      </w:r>
    </w:p>
    <w:p w14:paraId="7FD4FF06" w14:textId="77777777" w:rsidR="00626066" w:rsidRDefault="00626066">
      <w:pPr>
        <w:jc w:val="both"/>
        <w:rPr>
          <w:szCs w:val="24"/>
          <w:lang w:eastAsia="zh-CN"/>
        </w:rPr>
      </w:pPr>
    </w:p>
    <w:p w14:paraId="63876BF8" w14:textId="2E5A44C5" w:rsidR="00FB7EF2" w:rsidRDefault="00FB7EF2" w:rsidP="00D34A93">
      <w:pPr>
        <w:jc w:val="center"/>
        <w:rPr>
          <w:b/>
          <w:szCs w:val="24"/>
          <w:lang w:eastAsia="zh-CN"/>
        </w:rPr>
      </w:pPr>
      <w:r>
        <w:rPr>
          <w:b/>
          <w:szCs w:val="24"/>
          <w:lang w:eastAsia="zh-CN"/>
        </w:rPr>
        <w:t>VI. ŠALIŲ REKVIZITAI IR PARAŠAI</w:t>
      </w:r>
    </w:p>
    <w:p w14:paraId="5D45ECBF" w14:textId="77777777" w:rsidR="00FB7EF2" w:rsidRDefault="00FB7EF2" w:rsidP="00FB7EF2">
      <w:pPr>
        <w:jc w:val="center"/>
        <w:rPr>
          <w:b/>
          <w:szCs w:val="24"/>
          <w:lang w:eastAsia="zh-CN"/>
        </w:rPr>
      </w:pPr>
    </w:p>
    <w:tbl>
      <w:tblPr>
        <w:tblW w:w="10049" w:type="dxa"/>
        <w:tblLook w:val="04A0" w:firstRow="1" w:lastRow="0" w:firstColumn="1" w:lastColumn="0" w:noHBand="0" w:noVBand="1"/>
      </w:tblPr>
      <w:tblGrid>
        <w:gridCol w:w="5245"/>
        <w:gridCol w:w="4804"/>
      </w:tblGrid>
      <w:tr w:rsidR="00FB7EF2" w14:paraId="6F83CCF2" w14:textId="77777777" w:rsidTr="005A78C5">
        <w:tc>
          <w:tcPr>
            <w:tcW w:w="5245" w:type="dxa"/>
          </w:tcPr>
          <w:p w14:paraId="5E984B8E" w14:textId="77777777" w:rsidR="00FB7EF2" w:rsidRDefault="00FB7EF2" w:rsidP="005A78C5">
            <w:pPr>
              <w:tabs>
                <w:tab w:val="num" w:pos="907"/>
              </w:tabs>
              <w:jc w:val="both"/>
              <w:rPr>
                <w:rFonts w:ascii="TimesLT" w:hAnsi="TimesLT"/>
                <w:b/>
                <w:szCs w:val="24"/>
                <w:lang w:eastAsia="lt-LT"/>
              </w:rPr>
            </w:pPr>
            <w:r>
              <w:rPr>
                <w:rFonts w:ascii="TimesLT" w:hAnsi="TimesLT"/>
                <w:b/>
                <w:bCs/>
                <w:spacing w:val="-7"/>
                <w:szCs w:val="24"/>
                <w:lang w:eastAsia="lt-LT"/>
              </w:rPr>
              <w:t>Savivaldybės administracija</w:t>
            </w:r>
          </w:p>
          <w:p w14:paraId="13975D35" w14:textId="77777777" w:rsidR="00FB7EF2" w:rsidRDefault="00FB7EF2" w:rsidP="005A78C5">
            <w:pPr>
              <w:tabs>
                <w:tab w:val="num" w:pos="907"/>
              </w:tabs>
              <w:jc w:val="both"/>
              <w:rPr>
                <w:rFonts w:ascii="TimesLT" w:hAnsi="TimesLT"/>
                <w:b/>
                <w:szCs w:val="24"/>
                <w:lang w:eastAsia="lt-LT"/>
              </w:rPr>
            </w:pPr>
          </w:p>
          <w:p w14:paraId="30DF6CD5" w14:textId="77777777" w:rsidR="00FB7EF2" w:rsidRDefault="00FB7EF2" w:rsidP="005A78C5">
            <w:pPr>
              <w:ind w:right="252"/>
              <w:rPr>
                <w:b/>
                <w:bCs/>
                <w:szCs w:val="24"/>
                <w:lang w:eastAsia="lt-LT"/>
              </w:rPr>
            </w:pPr>
            <w:r>
              <w:rPr>
                <w:b/>
                <w:bCs/>
                <w:sz w:val="20"/>
                <w:szCs w:val="24"/>
                <w:lang w:eastAsia="lt-LT"/>
              </w:rPr>
              <w:t>Panevėžio miesto savivaldybės administracija</w:t>
            </w:r>
          </w:p>
          <w:p w14:paraId="065EF229" w14:textId="77777777" w:rsidR="00FB7EF2" w:rsidRDefault="00FB7EF2" w:rsidP="005A78C5">
            <w:pPr>
              <w:ind w:right="252"/>
              <w:rPr>
                <w:szCs w:val="24"/>
                <w:lang w:eastAsia="lt-LT"/>
              </w:rPr>
            </w:pPr>
            <w:r>
              <w:rPr>
                <w:szCs w:val="24"/>
                <w:lang w:eastAsia="lt-LT"/>
              </w:rPr>
              <w:t>Juridinio asmens kodas 288724610</w:t>
            </w:r>
          </w:p>
          <w:p w14:paraId="037CCD04" w14:textId="77777777" w:rsidR="00FB7EF2" w:rsidRDefault="00FB7EF2" w:rsidP="005A78C5">
            <w:pPr>
              <w:ind w:right="252"/>
              <w:rPr>
                <w:szCs w:val="24"/>
                <w:lang w:eastAsia="lt-LT"/>
              </w:rPr>
            </w:pPr>
            <w:r>
              <w:rPr>
                <w:szCs w:val="24"/>
                <w:lang w:eastAsia="lt-LT"/>
              </w:rPr>
              <w:t>Laisvės a. 20, 35200 Panevėžys</w:t>
            </w:r>
          </w:p>
          <w:p w14:paraId="65D1B5D1" w14:textId="77777777" w:rsidR="00FB7EF2" w:rsidRDefault="00FB7EF2" w:rsidP="005A78C5">
            <w:pPr>
              <w:ind w:right="252"/>
              <w:jc w:val="both"/>
              <w:rPr>
                <w:szCs w:val="24"/>
                <w:lang w:eastAsia="lt-LT"/>
              </w:rPr>
            </w:pPr>
            <w:r>
              <w:rPr>
                <w:szCs w:val="24"/>
                <w:lang w:eastAsia="lt-LT"/>
              </w:rPr>
              <w:t xml:space="preserve">A. s. </w:t>
            </w:r>
            <w:r>
              <w:rPr>
                <w:bCs/>
                <w:szCs w:val="24"/>
                <w:lang w:eastAsia="lt-LT"/>
              </w:rPr>
              <w:t>[</w:t>
            </w:r>
            <w:r>
              <w:rPr>
                <w:bCs/>
                <w:i/>
                <w:iCs/>
                <w:szCs w:val="24"/>
                <w:lang w:eastAsia="lt-LT"/>
              </w:rPr>
              <w:t>atsiskaitomosios sąskaitos numeris</w:t>
            </w:r>
            <w:r>
              <w:rPr>
                <w:bCs/>
                <w:szCs w:val="24"/>
                <w:lang w:eastAsia="lt-LT"/>
              </w:rPr>
              <w:t>]</w:t>
            </w:r>
          </w:p>
          <w:p w14:paraId="393908F0" w14:textId="77777777" w:rsidR="00FB7EF2" w:rsidRDefault="00FB7EF2" w:rsidP="005A78C5">
            <w:pPr>
              <w:jc w:val="both"/>
              <w:rPr>
                <w:szCs w:val="24"/>
                <w:lang w:eastAsia="lt-LT"/>
              </w:rPr>
            </w:pPr>
            <w:r>
              <w:rPr>
                <w:szCs w:val="24"/>
                <w:lang w:eastAsia="lt-LT"/>
              </w:rPr>
              <w:t>Bankas [</w:t>
            </w:r>
            <w:r>
              <w:rPr>
                <w:i/>
                <w:iCs/>
                <w:szCs w:val="24"/>
                <w:lang w:eastAsia="lt-LT"/>
              </w:rPr>
              <w:t>pavadinimas</w:t>
            </w:r>
            <w:r>
              <w:rPr>
                <w:szCs w:val="24"/>
                <w:lang w:eastAsia="lt-LT"/>
              </w:rPr>
              <w:t>], banko kodas [</w:t>
            </w:r>
            <w:r>
              <w:rPr>
                <w:i/>
                <w:iCs/>
                <w:szCs w:val="24"/>
                <w:lang w:eastAsia="lt-LT"/>
              </w:rPr>
              <w:t>kodas</w:t>
            </w:r>
            <w:r>
              <w:rPr>
                <w:szCs w:val="24"/>
                <w:lang w:eastAsia="lt-LT"/>
              </w:rPr>
              <w:t>]</w:t>
            </w:r>
          </w:p>
          <w:p w14:paraId="5C18BC3F" w14:textId="77777777" w:rsidR="00FB7EF2" w:rsidRDefault="00FB7EF2" w:rsidP="005A78C5">
            <w:pPr>
              <w:jc w:val="both"/>
              <w:rPr>
                <w:szCs w:val="24"/>
                <w:lang w:eastAsia="lt-LT"/>
              </w:rPr>
            </w:pPr>
            <w:r>
              <w:rPr>
                <w:szCs w:val="24"/>
                <w:lang w:eastAsia="lt-LT"/>
              </w:rPr>
              <w:t>Tel. [</w:t>
            </w:r>
            <w:r>
              <w:rPr>
                <w:i/>
                <w:iCs/>
                <w:szCs w:val="24"/>
                <w:lang w:eastAsia="lt-LT"/>
              </w:rPr>
              <w:t>telefono numeris</w:t>
            </w:r>
            <w:r>
              <w:rPr>
                <w:szCs w:val="24"/>
                <w:lang w:eastAsia="lt-LT"/>
              </w:rPr>
              <w:t>]</w:t>
            </w:r>
          </w:p>
          <w:p w14:paraId="3BFAADA8" w14:textId="77777777" w:rsidR="00FB7EF2" w:rsidRDefault="00FB7EF2" w:rsidP="005A78C5">
            <w:pPr>
              <w:jc w:val="both"/>
              <w:rPr>
                <w:szCs w:val="24"/>
                <w:lang w:eastAsia="lt-LT"/>
              </w:rPr>
            </w:pPr>
            <w:r>
              <w:rPr>
                <w:szCs w:val="24"/>
                <w:lang w:eastAsia="lt-LT"/>
              </w:rPr>
              <w:t>El. paštas [</w:t>
            </w:r>
            <w:r>
              <w:rPr>
                <w:i/>
                <w:iCs/>
                <w:szCs w:val="24"/>
                <w:lang w:eastAsia="lt-LT"/>
              </w:rPr>
              <w:t>el. pašto</w:t>
            </w:r>
            <w:r>
              <w:rPr>
                <w:szCs w:val="24"/>
                <w:lang w:eastAsia="lt-LT"/>
              </w:rPr>
              <w:t xml:space="preserve"> </w:t>
            </w:r>
            <w:r>
              <w:rPr>
                <w:i/>
                <w:iCs/>
                <w:szCs w:val="24"/>
                <w:lang w:eastAsia="lt-LT"/>
              </w:rPr>
              <w:t>adresas</w:t>
            </w:r>
            <w:r>
              <w:rPr>
                <w:szCs w:val="24"/>
                <w:lang w:eastAsia="lt-LT"/>
              </w:rPr>
              <w:t>]</w:t>
            </w:r>
          </w:p>
          <w:p w14:paraId="1AE4C7AC" w14:textId="77777777" w:rsidR="00FB7EF2" w:rsidRDefault="00FB7EF2" w:rsidP="005A78C5">
            <w:pPr>
              <w:rPr>
                <w:szCs w:val="24"/>
                <w:u w:val="single"/>
                <w:lang w:eastAsia="lt-LT"/>
              </w:rPr>
            </w:pPr>
            <w:r>
              <w:rPr>
                <w:szCs w:val="24"/>
                <w:u w:val="single"/>
                <w:lang w:eastAsia="lt-LT"/>
              </w:rPr>
              <w:t>_________________________________</w:t>
            </w:r>
          </w:p>
          <w:p w14:paraId="55CCC974" w14:textId="12E3EEA7" w:rsidR="00FB7EF2" w:rsidRDefault="00FB7EF2" w:rsidP="00D34A93">
            <w:pPr>
              <w:rPr>
                <w:szCs w:val="24"/>
                <w:vertAlign w:val="superscript"/>
                <w:lang w:eastAsia="lt-LT"/>
              </w:rPr>
            </w:pPr>
            <w:r>
              <w:rPr>
                <w:szCs w:val="24"/>
                <w:vertAlign w:val="superscript"/>
                <w:lang w:eastAsia="lt-LT"/>
              </w:rPr>
              <w:t xml:space="preserve">(pareigos, vardas, pavardė)               </w:t>
            </w:r>
          </w:p>
          <w:p w14:paraId="2C595B48" w14:textId="77777777" w:rsidR="00FB7EF2" w:rsidRDefault="00FB7EF2" w:rsidP="00D34A93">
            <w:pPr>
              <w:rPr>
                <w:sz w:val="20"/>
                <w:lang w:eastAsia="lt-LT"/>
              </w:rPr>
            </w:pPr>
            <w:r>
              <w:rPr>
                <w:sz w:val="20"/>
                <w:lang w:eastAsia="lt-LT"/>
              </w:rPr>
              <w:t>A. V.</w:t>
            </w:r>
          </w:p>
          <w:p w14:paraId="7B0FA175" w14:textId="77777777" w:rsidR="00FB7EF2" w:rsidRDefault="00FB7EF2" w:rsidP="005A78C5">
            <w:pPr>
              <w:ind w:firstLine="62"/>
              <w:rPr>
                <w:b/>
                <w:szCs w:val="24"/>
                <w:lang w:eastAsia="lt-LT"/>
              </w:rPr>
            </w:pPr>
          </w:p>
        </w:tc>
        <w:tc>
          <w:tcPr>
            <w:tcW w:w="4804" w:type="dxa"/>
          </w:tcPr>
          <w:p w14:paraId="21B21093" w14:textId="77777777" w:rsidR="00FB7EF2" w:rsidRDefault="00FB7EF2" w:rsidP="005A78C5">
            <w:pPr>
              <w:rPr>
                <w:b/>
                <w:szCs w:val="24"/>
                <w:lang w:eastAsia="lt-LT"/>
              </w:rPr>
            </w:pPr>
            <w:r>
              <w:rPr>
                <w:b/>
                <w:szCs w:val="24"/>
                <w:lang w:eastAsia="lt-LT"/>
              </w:rPr>
              <w:t>Vykdytojas</w:t>
            </w:r>
          </w:p>
          <w:p w14:paraId="47328FAC" w14:textId="77777777" w:rsidR="00FB7EF2" w:rsidRDefault="00FB7EF2" w:rsidP="005A78C5">
            <w:pPr>
              <w:rPr>
                <w:bCs/>
                <w:szCs w:val="24"/>
                <w:lang w:eastAsia="lt-LT"/>
              </w:rPr>
            </w:pPr>
          </w:p>
          <w:p w14:paraId="79BEA321" w14:textId="77777777" w:rsidR="00FB7EF2" w:rsidRDefault="00FB7EF2" w:rsidP="005A78C5">
            <w:pPr>
              <w:rPr>
                <w:bCs/>
                <w:szCs w:val="24"/>
                <w:lang w:eastAsia="lt-LT"/>
              </w:rPr>
            </w:pPr>
            <w:r>
              <w:rPr>
                <w:bCs/>
                <w:szCs w:val="24"/>
                <w:lang w:eastAsia="lt-LT"/>
              </w:rPr>
              <w:t>[</w:t>
            </w:r>
            <w:r>
              <w:rPr>
                <w:b/>
                <w:i/>
                <w:iCs/>
                <w:sz w:val="20"/>
                <w:szCs w:val="24"/>
                <w:lang w:eastAsia="zh-CN"/>
              </w:rPr>
              <w:t>juridinio asmens pavadinimas</w:t>
            </w:r>
            <w:r>
              <w:rPr>
                <w:bCs/>
                <w:szCs w:val="24"/>
                <w:lang w:eastAsia="lt-LT"/>
              </w:rPr>
              <w:t>]</w:t>
            </w:r>
          </w:p>
          <w:p w14:paraId="21852D8A" w14:textId="77777777" w:rsidR="00FB7EF2" w:rsidRDefault="00FB7EF2" w:rsidP="005A78C5">
            <w:pPr>
              <w:rPr>
                <w:bCs/>
                <w:szCs w:val="24"/>
                <w:lang w:eastAsia="lt-LT"/>
              </w:rPr>
            </w:pPr>
            <w:r>
              <w:rPr>
                <w:bCs/>
                <w:szCs w:val="24"/>
                <w:lang w:eastAsia="lt-LT"/>
              </w:rPr>
              <w:t>Juridinio asmens kodas [</w:t>
            </w:r>
            <w:r>
              <w:rPr>
                <w:bCs/>
                <w:i/>
                <w:iCs/>
                <w:szCs w:val="24"/>
                <w:lang w:eastAsia="lt-LT"/>
              </w:rPr>
              <w:t>kodas</w:t>
            </w:r>
            <w:r>
              <w:rPr>
                <w:bCs/>
                <w:szCs w:val="24"/>
                <w:lang w:eastAsia="lt-LT"/>
              </w:rPr>
              <w:t>]</w:t>
            </w:r>
          </w:p>
          <w:p w14:paraId="0D30C70D" w14:textId="77777777" w:rsidR="00FB7EF2" w:rsidRDefault="00FB7EF2" w:rsidP="005A78C5">
            <w:pPr>
              <w:rPr>
                <w:bCs/>
                <w:szCs w:val="24"/>
                <w:lang w:eastAsia="lt-LT"/>
              </w:rPr>
            </w:pPr>
            <w:r>
              <w:rPr>
                <w:bCs/>
                <w:szCs w:val="24"/>
                <w:lang w:eastAsia="lt-LT"/>
              </w:rPr>
              <w:t>[</w:t>
            </w:r>
            <w:r>
              <w:rPr>
                <w:bCs/>
                <w:i/>
                <w:iCs/>
                <w:szCs w:val="24"/>
                <w:lang w:eastAsia="lt-LT"/>
              </w:rPr>
              <w:t>adresas korespondencijai</w:t>
            </w:r>
            <w:r>
              <w:rPr>
                <w:bCs/>
                <w:szCs w:val="24"/>
                <w:lang w:eastAsia="lt-LT"/>
              </w:rPr>
              <w:t>]</w:t>
            </w:r>
          </w:p>
          <w:p w14:paraId="2350EEE1" w14:textId="77777777" w:rsidR="00FB7EF2" w:rsidRDefault="00FB7EF2" w:rsidP="005A78C5">
            <w:pPr>
              <w:rPr>
                <w:bCs/>
                <w:szCs w:val="24"/>
                <w:lang w:eastAsia="lt-LT"/>
              </w:rPr>
            </w:pPr>
            <w:r>
              <w:rPr>
                <w:bCs/>
                <w:szCs w:val="24"/>
                <w:lang w:eastAsia="lt-LT"/>
              </w:rPr>
              <w:t>A. s. [</w:t>
            </w:r>
            <w:r>
              <w:rPr>
                <w:bCs/>
                <w:i/>
                <w:iCs/>
                <w:szCs w:val="24"/>
                <w:lang w:eastAsia="lt-LT"/>
              </w:rPr>
              <w:t>atsiskaitomosios sąskaitos numeris</w:t>
            </w:r>
            <w:r>
              <w:rPr>
                <w:bCs/>
                <w:szCs w:val="24"/>
                <w:lang w:eastAsia="lt-LT"/>
              </w:rPr>
              <w:t>]</w:t>
            </w:r>
          </w:p>
          <w:p w14:paraId="72E8E735" w14:textId="77777777" w:rsidR="00FB7EF2" w:rsidRDefault="00FB7EF2" w:rsidP="005A78C5">
            <w:pPr>
              <w:jc w:val="both"/>
              <w:rPr>
                <w:szCs w:val="24"/>
                <w:lang w:eastAsia="lt-LT"/>
              </w:rPr>
            </w:pPr>
            <w:r>
              <w:rPr>
                <w:szCs w:val="24"/>
                <w:lang w:eastAsia="lt-LT"/>
              </w:rPr>
              <w:t>Bankas [</w:t>
            </w:r>
            <w:r>
              <w:rPr>
                <w:i/>
                <w:iCs/>
                <w:szCs w:val="24"/>
                <w:lang w:eastAsia="lt-LT"/>
              </w:rPr>
              <w:t>pavadinimas</w:t>
            </w:r>
            <w:r>
              <w:rPr>
                <w:szCs w:val="24"/>
                <w:lang w:eastAsia="lt-LT"/>
              </w:rPr>
              <w:t>], banko kodas [</w:t>
            </w:r>
            <w:r>
              <w:rPr>
                <w:i/>
                <w:iCs/>
                <w:szCs w:val="24"/>
                <w:lang w:eastAsia="lt-LT"/>
              </w:rPr>
              <w:t>kodas</w:t>
            </w:r>
            <w:r>
              <w:rPr>
                <w:szCs w:val="24"/>
                <w:lang w:eastAsia="lt-LT"/>
              </w:rPr>
              <w:t>]</w:t>
            </w:r>
          </w:p>
          <w:p w14:paraId="6BFAC24E" w14:textId="77777777" w:rsidR="00FB7EF2" w:rsidRDefault="00FB7EF2" w:rsidP="005A78C5">
            <w:pPr>
              <w:jc w:val="both"/>
              <w:rPr>
                <w:szCs w:val="24"/>
                <w:lang w:eastAsia="lt-LT"/>
              </w:rPr>
            </w:pPr>
            <w:r>
              <w:rPr>
                <w:szCs w:val="24"/>
                <w:lang w:eastAsia="lt-LT"/>
              </w:rPr>
              <w:t>Tel. [</w:t>
            </w:r>
            <w:r>
              <w:rPr>
                <w:i/>
                <w:iCs/>
                <w:szCs w:val="24"/>
                <w:lang w:eastAsia="lt-LT"/>
              </w:rPr>
              <w:t>telefono numeris</w:t>
            </w:r>
            <w:r>
              <w:rPr>
                <w:szCs w:val="24"/>
                <w:lang w:eastAsia="lt-LT"/>
              </w:rPr>
              <w:t>]</w:t>
            </w:r>
          </w:p>
          <w:p w14:paraId="0DFD1377" w14:textId="77777777" w:rsidR="00FB7EF2" w:rsidRDefault="00FB7EF2" w:rsidP="005A78C5">
            <w:pPr>
              <w:rPr>
                <w:szCs w:val="24"/>
                <w:lang w:eastAsia="lt-LT"/>
              </w:rPr>
            </w:pPr>
            <w:r>
              <w:rPr>
                <w:szCs w:val="24"/>
                <w:lang w:eastAsia="lt-LT"/>
              </w:rPr>
              <w:t>El. paštas [</w:t>
            </w:r>
            <w:r w:rsidRPr="00C3070A">
              <w:rPr>
                <w:i/>
                <w:iCs/>
                <w:szCs w:val="24"/>
                <w:lang w:eastAsia="lt-LT"/>
              </w:rPr>
              <w:t>el. pašto</w:t>
            </w:r>
            <w:r w:rsidRPr="00C3070A">
              <w:rPr>
                <w:szCs w:val="24"/>
                <w:lang w:eastAsia="lt-LT"/>
              </w:rPr>
              <w:t xml:space="preserve"> </w:t>
            </w:r>
            <w:r>
              <w:rPr>
                <w:i/>
                <w:szCs w:val="24"/>
                <w:lang w:eastAsia="lt-LT"/>
              </w:rPr>
              <w:t>a</w:t>
            </w:r>
            <w:r>
              <w:rPr>
                <w:i/>
                <w:iCs/>
                <w:szCs w:val="24"/>
                <w:lang w:eastAsia="lt-LT"/>
              </w:rPr>
              <w:t>dresas</w:t>
            </w:r>
            <w:r>
              <w:rPr>
                <w:szCs w:val="24"/>
                <w:lang w:eastAsia="lt-LT"/>
              </w:rPr>
              <w:t>]</w:t>
            </w:r>
          </w:p>
          <w:p w14:paraId="40E069B6" w14:textId="77777777" w:rsidR="00FB7EF2" w:rsidRDefault="00FB7EF2" w:rsidP="005A78C5">
            <w:pPr>
              <w:rPr>
                <w:szCs w:val="24"/>
                <w:u w:val="single"/>
                <w:lang w:eastAsia="lt-LT"/>
              </w:rPr>
            </w:pPr>
            <w:r>
              <w:rPr>
                <w:szCs w:val="24"/>
                <w:u w:val="single"/>
                <w:lang w:eastAsia="lt-LT"/>
              </w:rPr>
              <w:t>_______________________________</w:t>
            </w:r>
          </w:p>
          <w:p w14:paraId="7C444EC5" w14:textId="77777777" w:rsidR="00FB7EF2" w:rsidRDefault="00FB7EF2" w:rsidP="00D34A93">
            <w:pPr>
              <w:rPr>
                <w:szCs w:val="24"/>
                <w:vertAlign w:val="superscript"/>
                <w:lang w:eastAsia="lt-LT"/>
              </w:rPr>
            </w:pPr>
            <w:r>
              <w:rPr>
                <w:szCs w:val="24"/>
                <w:vertAlign w:val="superscript"/>
                <w:lang w:eastAsia="lt-LT"/>
              </w:rPr>
              <w:t xml:space="preserve">(pareigos, vardas, pavardė)              </w:t>
            </w:r>
          </w:p>
          <w:p w14:paraId="638ECBBB" w14:textId="77777777" w:rsidR="00FB7EF2" w:rsidRDefault="00FB7EF2" w:rsidP="00D34A93">
            <w:pPr>
              <w:rPr>
                <w:sz w:val="20"/>
                <w:lang w:eastAsia="lt-LT"/>
              </w:rPr>
            </w:pPr>
            <w:r>
              <w:rPr>
                <w:sz w:val="20"/>
                <w:lang w:eastAsia="lt-LT"/>
              </w:rPr>
              <w:t>A. V.</w:t>
            </w:r>
          </w:p>
          <w:p w14:paraId="1B60E6D2" w14:textId="77777777" w:rsidR="00FB7EF2" w:rsidRDefault="00FB7EF2" w:rsidP="005A78C5">
            <w:pPr>
              <w:rPr>
                <w:b/>
                <w:szCs w:val="24"/>
                <w:lang w:eastAsia="lt-LT"/>
              </w:rPr>
            </w:pPr>
          </w:p>
        </w:tc>
      </w:tr>
      <w:tr w:rsidR="00443043" w14:paraId="4CB19B59" w14:textId="77777777" w:rsidTr="005A78C5">
        <w:tc>
          <w:tcPr>
            <w:tcW w:w="5245" w:type="dxa"/>
          </w:tcPr>
          <w:p w14:paraId="2671AFEC" w14:textId="77777777" w:rsidR="00443043" w:rsidRDefault="00443043" w:rsidP="005A78C5">
            <w:pPr>
              <w:tabs>
                <w:tab w:val="num" w:pos="907"/>
              </w:tabs>
              <w:jc w:val="both"/>
              <w:rPr>
                <w:rFonts w:ascii="TimesLT" w:hAnsi="TimesLT"/>
                <w:b/>
                <w:bCs/>
                <w:spacing w:val="-7"/>
                <w:szCs w:val="24"/>
                <w:lang w:eastAsia="lt-LT"/>
              </w:rPr>
            </w:pPr>
          </w:p>
        </w:tc>
        <w:tc>
          <w:tcPr>
            <w:tcW w:w="4804" w:type="dxa"/>
          </w:tcPr>
          <w:p w14:paraId="7276A555" w14:textId="77777777" w:rsidR="00443043" w:rsidRDefault="00443043" w:rsidP="005A78C5">
            <w:pPr>
              <w:rPr>
                <w:b/>
                <w:szCs w:val="24"/>
                <w:lang w:eastAsia="lt-LT"/>
              </w:rPr>
            </w:pPr>
          </w:p>
        </w:tc>
      </w:tr>
    </w:tbl>
    <w:p w14:paraId="5F3DD5DA" w14:textId="58665709" w:rsidR="00626066" w:rsidRDefault="00626066">
      <w:pPr>
        <w:jc w:val="both"/>
        <w:rPr>
          <w:szCs w:val="24"/>
          <w:lang w:eastAsia="zh-CN"/>
        </w:rPr>
      </w:pPr>
    </w:p>
    <w:sectPr w:rsidR="00626066" w:rsidSect="00D34A93">
      <w:headerReference w:type="even" r:id="rId8"/>
      <w:headerReference w:type="default" r:id="rId9"/>
      <w:footerReference w:type="even" r:id="rId10"/>
      <w:footerReference w:type="default" r:id="rId11"/>
      <w:headerReference w:type="first" r:id="rId12"/>
      <w:footerReference w:type="first" r:id="rId13"/>
      <w:pgSz w:w="12240" w:h="15840"/>
      <w:pgMar w:top="1134" w:right="567" w:bottom="993" w:left="1701" w:header="0" w:footer="0"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5FB6E0" w14:textId="77777777" w:rsidR="002F10B8" w:rsidRDefault="002F10B8">
      <w:pPr>
        <w:rPr>
          <w:sz w:val="20"/>
          <w:lang w:eastAsia="zh-CN"/>
        </w:rPr>
      </w:pPr>
      <w:r>
        <w:rPr>
          <w:sz w:val="20"/>
          <w:lang w:eastAsia="zh-CN"/>
        </w:rPr>
        <w:separator/>
      </w:r>
    </w:p>
  </w:endnote>
  <w:endnote w:type="continuationSeparator" w:id="0">
    <w:p w14:paraId="2A448F1D" w14:textId="77777777" w:rsidR="002F10B8" w:rsidRDefault="002F10B8">
      <w:pPr>
        <w:rPr>
          <w:sz w:val="20"/>
          <w:lang w:eastAsia="zh-CN"/>
        </w:rPr>
      </w:pPr>
      <w:r>
        <w:rPr>
          <w:sz w:val="20"/>
          <w:lang w:eastAsia="zh-C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Times New Roman">
    <w:altName w:val="Times New Roman"/>
    <w:panose1 w:val="00000000000000000000"/>
    <w:charset w:val="00"/>
    <w:family w:val="roman"/>
    <w:notTrueType/>
    <w:pitch w:val="default"/>
  </w:font>
  <w:font w:name="TimesNewRomanPSMT;Times New Rom">
    <w:altName w:val="Times New Roman"/>
    <w:panose1 w:val="00000000000000000000"/>
    <w:charset w:val="00"/>
    <w:family w:val="roman"/>
    <w:notTrueType/>
    <w:pitch w:val="default"/>
  </w:font>
  <w:font w:name="TimesLT">
    <w:altName w:val="Times New Roman"/>
    <w:charset w:val="BA"/>
    <w:family w:val="roman"/>
    <w:pitch w:val="variable"/>
    <w:sig w:usb0="E0002AFF" w:usb1="C0007841"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20D3A" w14:textId="77777777" w:rsidR="00626066" w:rsidRDefault="00626066">
    <w:pPr>
      <w:tabs>
        <w:tab w:val="center" w:pos="4819"/>
        <w:tab w:val="right" w:pos="9638"/>
      </w:tabs>
      <w:rPr>
        <w:sz w:val="20"/>
        <w:lang w:eastAsia="zh-C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E1343" w14:textId="77777777" w:rsidR="00626066" w:rsidRDefault="00626066">
    <w:pPr>
      <w:tabs>
        <w:tab w:val="center" w:pos="4819"/>
        <w:tab w:val="right" w:pos="9638"/>
      </w:tabs>
      <w:rPr>
        <w:sz w:val="20"/>
        <w:lang w:eastAsia="zh-C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761D3" w14:textId="77777777" w:rsidR="00626066" w:rsidRDefault="00626066">
    <w:pPr>
      <w:tabs>
        <w:tab w:val="center" w:pos="4819"/>
        <w:tab w:val="right" w:pos="9638"/>
      </w:tabs>
      <w:rPr>
        <w:sz w:val="20"/>
        <w:lang w:eastAsia="zh-C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A4F2C6" w14:textId="77777777" w:rsidR="002F10B8" w:rsidRDefault="002F10B8">
      <w:pPr>
        <w:rPr>
          <w:sz w:val="20"/>
          <w:lang w:eastAsia="zh-CN"/>
        </w:rPr>
      </w:pPr>
      <w:r>
        <w:rPr>
          <w:sz w:val="20"/>
          <w:lang w:eastAsia="zh-CN"/>
        </w:rPr>
        <w:separator/>
      </w:r>
    </w:p>
  </w:footnote>
  <w:footnote w:type="continuationSeparator" w:id="0">
    <w:p w14:paraId="50FFBBD3" w14:textId="77777777" w:rsidR="002F10B8" w:rsidRDefault="002F10B8">
      <w:pPr>
        <w:rPr>
          <w:sz w:val="20"/>
          <w:lang w:eastAsia="zh-CN"/>
        </w:rPr>
      </w:pPr>
      <w:r>
        <w:rPr>
          <w:sz w:val="20"/>
          <w:lang w:eastAsia="zh-C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1CC0C" w14:textId="77777777" w:rsidR="00626066" w:rsidRDefault="00626066">
    <w:pPr>
      <w:tabs>
        <w:tab w:val="center" w:pos="4819"/>
        <w:tab w:val="right" w:pos="9638"/>
      </w:tabs>
      <w:rPr>
        <w:sz w:val="20"/>
        <w:lang w:eastAsia="zh-C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69D50" w14:textId="77777777" w:rsidR="00626066" w:rsidRDefault="00626066">
    <w:pPr>
      <w:tabs>
        <w:tab w:val="center" w:pos="4819"/>
        <w:tab w:val="right" w:pos="9638"/>
      </w:tabs>
      <w:jc w:val="center"/>
      <w:rPr>
        <w:sz w:val="20"/>
        <w:lang w:eastAsia="zh-CN"/>
      </w:rPr>
    </w:pPr>
  </w:p>
  <w:p w14:paraId="55F5CFE9" w14:textId="77777777" w:rsidR="00626066" w:rsidRDefault="00626066">
    <w:pPr>
      <w:tabs>
        <w:tab w:val="center" w:pos="4819"/>
        <w:tab w:val="right" w:pos="9638"/>
      </w:tabs>
      <w:jc w:val="center"/>
      <w:rPr>
        <w:sz w:val="20"/>
        <w:lang w:eastAsia="zh-CN"/>
      </w:rPr>
    </w:pPr>
  </w:p>
  <w:p w14:paraId="2AFA561F" w14:textId="3BE832E8" w:rsidR="00626066" w:rsidRDefault="00172FEE">
    <w:pPr>
      <w:tabs>
        <w:tab w:val="center" w:pos="4819"/>
        <w:tab w:val="right" w:pos="9638"/>
      </w:tabs>
      <w:jc w:val="center"/>
      <w:rPr>
        <w:szCs w:val="24"/>
        <w:lang w:eastAsia="zh-CN"/>
      </w:rPr>
    </w:pPr>
    <w:r>
      <w:rPr>
        <w:szCs w:val="24"/>
        <w:lang w:eastAsia="zh-CN"/>
      </w:rPr>
      <w:fldChar w:fldCharType="begin"/>
    </w:r>
    <w:r>
      <w:rPr>
        <w:szCs w:val="24"/>
        <w:lang w:eastAsia="zh-CN"/>
      </w:rPr>
      <w:instrText>PAGE   \* MERGEFORMAT</w:instrText>
    </w:r>
    <w:r>
      <w:rPr>
        <w:szCs w:val="24"/>
        <w:lang w:eastAsia="zh-CN"/>
      </w:rPr>
      <w:fldChar w:fldCharType="separate"/>
    </w:r>
    <w:r w:rsidR="00FD46FF">
      <w:rPr>
        <w:noProof/>
        <w:szCs w:val="24"/>
        <w:lang w:eastAsia="zh-CN"/>
      </w:rPr>
      <w:t>5</w:t>
    </w:r>
    <w:r>
      <w:rPr>
        <w:szCs w:val="24"/>
        <w:lang w:eastAsia="zh-CN"/>
      </w:rPr>
      <w:fldChar w:fldCharType="end"/>
    </w:r>
  </w:p>
  <w:p w14:paraId="28C05A29" w14:textId="77777777" w:rsidR="00626066" w:rsidRDefault="00626066">
    <w:pPr>
      <w:tabs>
        <w:tab w:val="center" w:pos="4819"/>
        <w:tab w:val="right" w:pos="9638"/>
      </w:tabs>
      <w:rPr>
        <w:sz w:val="20"/>
        <w:lang w:eastAsia="zh-C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03512" w14:textId="77777777" w:rsidR="00626066" w:rsidRDefault="00626066">
    <w:pPr>
      <w:tabs>
        <w:tab w:val="center" w:pos="4819"/>
        <w:tab w:val="right" w:pos="9638"/>
      </w:tabs>
      <w:rPr>
        <w:sz w:val="20"/>
        <w:lang w:eastAsia="zh-C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4399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312156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B5D"/>
    <w:rsid w:val="0003306A"/>
    <w:rsid w:val="0004500C"/>
    <w:rsid w:val="00050CAA"/>
    <w:rsid w:val="000A3A58"/>
    <w:rsid w:val="000B4BB8"/>
    <w:rsid w:val="000C4335"/>
    <w:rsid w:val="000E1017"/>
    <w:rsid w:val="0011785D"/>
    <w:rsid w:val="00172FEE"/>
    <w:rsid w:val="001E7E84"/>
    <w:rsid w:val="00244E73"/>
    <w:rsid w:val="002706A7"/>
    <w:rsid w:val="002773D6"/>
    <w:rsid w:val="002D74D4"/>
    <w:rsid w:val="002E51C6"/>
    <w:rsid w:val="002F10B8"/>
    <w:rsid w:val="002F175B"/>
    <w:rsid w:val="003600A4"/>
    <w:rsid w:val="00391CB1"/>
    <w:rsid w:val="003E7DD6"/>
    <w:rsid w:val="00405B5B"/>
    <w:rsid w:val="004333DD"/>
    <w:rsid w:val="00443043"/>
    <w:rsid w:val="00464A28"/>
    <w:rsid w:val="004D11BE"/>
    <w:rsid w:val="005329D0"/>
    <w:rsid w:val="00541FD3"/>
    <w:rsid w:val="00550DA6"/>
    <w:rsid w:val="00581B60"/>
    <w:rsid w:val="005904FF"/>
    <w:rsid w:val="00594C92"/>
    <w:rsid w:val="005A4948"/>
    <w:rsid w:val="005D35E6"/>
    <w:rsid w:val="005E19A5"/>
    <w:rsid w:val="005F5444"/>
    <w:rsid w:val="00626066"/>
    <w:rsid w:val="00674B44"/>
    <w:rsid w:val="006B0E24"/>
    <w:rsid w:val="006B3548"/>
    <w:rsid w:val="006C0DF0"/>
    <w:rsid w:val="00706CF6"/>
    <w:rsid w:val="00714BD9"/>
    <w:rsid w:val="007504CB"/>
    <w:rsid w:val="007A06D9"/>
    <w:rsid w:val="007B7C0D"/>
    <w:rsid w:val="007E2FA8"/>
    <w:rsid w:val="00823524"/>
    <w:rsid w:val="008318AE"/>
    <w:rsid w:val="008508EF"/>
    <w:rsid w:val="008B7F34"/>
    <w:rsid w:val="008F4624"/>
    <w:rsid w:val="008F7E7B"/>
    <w:rsid w:val="009357FC"/>
    <w:rsid w:val="009662AF"/>
    <w:rsid w:val="00966E55"/>
    <w:rsid w:val="00993392"/>
    <w:rsid w:val="009F6CAD"/>
    <w:rsid w:val="00A01753"/>
    <w:rsid w:val="00A11082"/>
    <w:rsid w:val="00A5035A"/>
    <w:rsid w:val="00A84815"/>
    <w:rsid w:val="00AC0382"/>
    <w:rsid w:val="00AC4E5A"/>
    <w:rsid w:val="00AC63B1"/>
    <w:rsid w:val="00AD536F"/>
    <w:rsid w:val="00AE01A4"/>
    <w:rsid w:val="00B32B5D"/>
    <w:rsid w:val="00B469B8"/>
    <w:rsid w:val="00B65C81"/>
    <w:rsid w:val="00BA49A9"/>
    <w:rsid w:val="00BF0EAE"/>
    <w:rsid w:val="00C3070A"/>
    <w:rsid w:val="00CA1A3D"/>
    <w:rsid w:val="00CC40E9"/>
    <w:rsid w:val="00CC65D3"/>
    <w:rsid w:val="00CD4506"/>
    <w:rsid w:val="00CE1862"/>
    <w:rsid w:val="00D23E73"/>
    <w:rsid w:val="00D24D6B"/>
    <w:rsid w:val="00D34A93"/>
    <w:rsid w:val="00D544FE"/>
    <w:rsid w:val="00DA54F7"/>
    <w:rsid w:val="00DA74EB"/>
    <w:rsid w:val="00DC1B1C"/>
    <w:rsid w:val="00DF6EBD"/>
    <w:rsid w:val="00E02E16"/>
    <w:rsid w:val="00E20D1B"/>
    <w:rsid w:val="00E4696D"/>
    <w:rsid w:val="00E64DCC"/>
    <w:rsid w:val="00F00F0E"/>
    <w:rsid w:val="00FB1BD6"/>
    <w:rsid w:val="00FB7EF2"/>
    <w:rsid w:val="00FC0313"/>
    <w:rsid w:val="00FD3749"/>
    <w:rsid w:val="00FD46F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DD570"/>
  <w15:docId w15:val="{E78BD1EF-30A9-4E59-BCDA-5EF5C422A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link w:val="Antrat1Diagrama"/>
    <w:uiPriority w:val="9"/>
    <w:qFormat/>
    <w:rsid w:val="00AE01A4"/>
    <w:pPr>
      <w:spacing w:before="100" w:beforeAutospacing="1" w:after="100" w:afterAutospacing="1"/>
      <w:outlineLvl w:val="0"/>
    </w:pPr>
    <w:rPr>
      <w:b/>
      <w:bCs/>
      <w:kern w:val="36"/>
      <w:sz w:val="48"/>
      <w:szCs w:val="48"/>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E01A4"/>
    <w:rPr>
      <w:b/>
      <w:bCs/>
      <w:kern w:val="36"/>
      <w:sz w:val="48"/>
      <w:szCs w:val="48"/>
      <w:lang w:eastAsia="lt-LT"/>
    </w:rPr>
  </w:style>
  <w:style w:type="paragraph" w:styleId="Sraopastraipa">
    <w:name w:val="List Paragraph"/>
    <w:basedOn w:val="prastasis"/>
    <w:uiPriority w:val="34"/>
    <w:qFormat/>
    <w:rsid w:val="00AE01A4"/>
    <w:pPr>
      <w:ind w:left="720"/>
      <w:contextualSpacing/>
    </w:pPr>
    <w:rPr>
      <w:sz w:val="20"/>
    </w:rPr>
  </w:style>
  <w:style w:type="table" w:styleId="Lentelstinklelis">
    <w:name w:val="Table Grid"/>
    <w:basedOn w:val="prastojilentel"/>
    <w:uiPriority w:val="39"/>
    <w:rsid w:val="00D24D6B"/>
    <w:rPr>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3">
    <w:name w:val="Style3"/>
    <w:uiPriority w:val="99"/>
    <w:rsid w:val="000B4BB8"/>
    <w:rPr>
      <w:rFonts w:ascii="Times New Roman" w:hAnsi="Times New Roman"/>
      <w:sz w:val="24"/>
    </w:rPr>
  </w:style>
  <w:style w:type="character" w:styleId="Komentaronuoroda">
    <w:name w:val="annotation reference"/>
    <w:basedOn w:val="Numatytasispastraiposriftas"/>
    <w:semiHidden/>
    <w:unhideWhenUsed/>
    <w:rsid w:val="00BF0EAE"/>
    <w:rPr>
      <w:sz w:val="16"/>
      <w:szCs w:val="16"/>
    </w:rPr>
  </w:style>
  <w:style w:type="paragraph" w:styleId="Komentarotekstas">
    <w:name w:val="annotation text"/>
    <w:basedOn w:val="prastasis"/>
    <w:link w:val="KomentarotekstasDiagrama"/>
    <w:unhideWhenUsed/>
    <w:rsid w:val="00BF0EAE"/>
    <w:rPr>
      <w:sz w:val="20"/>
    </w:rPr>
  </w:style>
  <w:style w:type="character" w:customStyle="1" w:styleId="KomentarotekstasDiagrama">
    <w:name w:val="Komentaro tekstas Diagrama"/>
    <w:basedOn w:val="Numatytasispastraiposriftas"/>
    <w:link w:val="Komentarotekstas"/>
    <w:rsid w:val="00BF0EAE"/>
    <w:rPr>
      <w:sz w:val="20"/>
    </w:rPr>
  </w:style>
  <w:style w:type="paragraph" w:styleId="Komentarotema">
    <w:name w:val="annotation subject"/>
    <w:basedOn w:val="Komentarotekstas"/>
    <w:next w:val="Komentarotekstas"/>
    <w:link w:val="KomentarotemaDiagrama"/>
    <w:semiHidden/>
    <w:unhideWhenUsed/>
    <w:rsid w:val="00BF0EAE"/>
    <w:rPr>
      <w:b/>
      <w:bCs/>
    </w:rPr>
  </w:style>
  <w:style w:type="character" w:customStyle="1" w:styleId="KomentarotemaDiagrama">
    <w:name w:val="Komentaro tema Diagrama"/>
    <w:basedOn w:val="KomentarotekstasDiagrama"/>
    <w:link w:val="Komentarotema"/>
    <w:semiHidden/>
    <w:rsid w:val="00BF0EAE"/>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7135</Words>
  <Characters>4067</Characters>
  <Application>Microsoft Office Word</Application>
  <DocSecurity>0</DocSecurity>
  <Lines>33</Lines>
  <Paragraphs>22</Paragraphs>
  <ScaleCrop>false</ScaleCrop>
  <HeadingPairs>
    <vt:vector size="2" baseType="variant">
      <vt:variant>
        <vt:lpstr>Pavadinimas</vt:lpstr>
      </vt:variant>
      <vt:variant>
        <vt:i4>1</vt:i4>
      </vt:variant>
    </vt:vector>
  </HeadingPairs>
  <TitlesOfParts>
    <vt:vector size="1" baseType="lpstr">
      <vt:lpstr>PAVEDIMO SUTARTIS</vt:lpstr>
    </vt:vector>
  </TitlesOfParts>
  <Company/>
  <LinksUpToDate>false</LinksUpToDate>
  <CharactersWithSpaces>11180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PAVEDIMO SUTARTIS</dc:title>
  <dc:creator>PMS</dc:creator>
  <cp:lastModifiedBy>Laima Butkūnienė</cp:lastModifiedBy>
  <cp:revision>3</cp:revision>
  <cp:lastPrinted>2017-03-27T15:20:00Z</cp:lastPrinted>
  <dcterms:created xsi:type="dcterms:W3CDTF">2026-02-18T11:36:00Z</dcterms:created>
  <dcterms:modified xsi:type="dcterms:W3CDTF">2026-02-24T08:25:00Z</dcterms:modified>
  <dc:language>en-US</dc:language>
</cp:coreProperties>
</file>