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4545" w14:textId="77777777" w:rsidR="00E54E28" w:rsidRPr="00745EC5" w:rsidRDefault="00E54E28" w:rsidP="00E54E28">
      <w:pPr>
        <w:pStyle w:val="Pavadinimas"/>
        <w:spacing w:after="0"/>
        <w:jc w:val="center"/>
        <w:rPr>
          <w:rFonts w:ascii="Times New Roman" w:hAnsi="Times New Roman"/>
        </w:rPr>
      </w:pPr>
      <w:r w:rsidRPr="00745EC5">
        <w:rPr>
          <w:rFonts w:ascii="Times New Roman" w:hAnsi="Times New Roman"/>
          <w:noProof/>
          <w:lang w:eastAsia="lt-LT"/>
        </w:rPr>
        <w:drawing>
          <wp:inline distT="0" distB="0" distL="0" distR="0" wp14:anchorId="00EC2718" wp14:editId="7EA4667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6992C67" w14:textId="77777777" w:rsidR="00E54E28" w:rsidRPr="00745EC5" w:rsidRDefault="00E54E28" w:rsidP="00E54E28">
      <w:pPr>
        <w:pStyle w:val="Pavadinimas"/>
        <w:spacing w:after="0"/>
        <w:jc w:val="center"/>
        <w:rPr>
          <w:rFonts w:ascii="Times New Roman" w:hAnsi="Times New Roman"/>
          <w:b/>
          <w:sz w:val="24"/>
          <w:szCs w:val="24"/>
        </w:rPr>
      </w:pPr>
    </w:p>
    <w:p w14:paraId="2D493812" w14:textId="77777777" w:rsidR="00E54E28" w:rsidRPr="00745EC5" w:rsidRDefault="00E54E28" w:rsidP="00E54E28">
      <w:pPr>
        <w:jc w:val="center"/>
        <w:rPr>
          <w:b/>
          <w:bCs/>
          <w:sz w:val="28"/>
          <w:szCs w:val="28"/>
        </w:rPr>
      </w:pPr>
      <w:r w:rsidRPr="00745EC5">
        <w:rPr>
          <w:b/>
          <w:bCs/>
          <w:sz w:val="28"/>
          <w:szCs w:val="28"/>
        </w:rPr>
        <w:t xml:space="preserve">PANEVĖŽIO MIESTO SAVIVALDYBĖS </w:t>
      </w:r>
    </w:p>
    <w:p w14:paraId="6CF8DD68" w14:textId="77777777" w:rsidR="00E54E28" w:rsidRPr="00745EC5" w:rsidRDefault="00E54E28" w:rsidP="00E54E28">
      <w:pPr>
        <w:jc w:val="center"/>
        <w:rPr>
          <w:b/>
          <w:bCs/>
          <w:sz w:val="28"/>
          <w:szCs w:val="28"/>
        </w:rPr>
      </w:pPr>
      <w:r w:rsidRPr="00745EC5">
        <w:rPr>
          <w:b/>
          <w:bCs/>
          <w:sz w:val="28"/>
          <w:szCs w:val="28"/>
        </w:rPr>
        <w:t>ADMINISTRACIJOS DIREKTORIUS</w:t>
      </w:r>
    </w:p>
    <w:p w14:paraId="2252DAF1" w14:textId="77777777" w:rsidR="00E54E28" w:rsidRPr="00745EC5" w:rsidRDefault="00E54E28" w:rsidP="00E54E28">
      <w:pPr>
        <w:jc w:val="center"/>
        <w:rPr>
          <w:b/>
        </w:rPr>
      </w:pPr>
    </w:p>
    <w:p w14:paraId="5FA60247" w14:textId="77777777" w:rsidR="00E54E28" w:rsidRPr="00745EC5" w:rsidRDefault="00E54E28" w:rsidP="00E54E28">
      <w:pPr>
        <w:jc w:val="center"/>
        <w:rPr>
          <w:b/>
        </w:rPr>
      </w:pPr>
    </w:p>
    <w:p w14:paraId="7EB23681" w14:textId="77777777" w:rsidR="00E54E28" w:rsidRPr="00745EC5" w:rsidRDefault="00E54E28" w:rsidP="00E54E28">
      <w:pPr>
        <w:jc w:val="center"/>
        <w:rPr>
          <w:b/>
        </w:rPr>
      </w:pPr>
      <w:r w:rsidRPr="00745EC5">
        <w:rPr>
          <w:b/>
        </w:rPr>
        <w:t xml:space="preserve">ĮSAKYMAS </w:t>
      </w:r>
    </w:p>
    <w:p w14:paraId="15E1F577" w14:textId="155B68D3" w:rsidR="00E54E28" w:rsidRPr="00393237" w:rsidRDefault="00E54E28" w:rsidP="00E54E28">
      <w:pPr>
        <w:jc w:val="center"/>
        <w:rPr>
          <w:b/>
          <w:szCs w:val="24"/>
        </w:rPr>
      </w:pPr>
      <w:r>
        <w:rPr>
          <w:b/>
          <w:bCs/>
        </w:rPr>
        <w:t xml:space="preserve">DĖL </w:t>
      </w:r>
      <w:bookmarkStart w:id="0" w:name="_Hlk198131452"/>
      <w:r w:rsidR="00DD0C8D">
        <w:rPr>
          <w:rFonts w:eastAsia="Times New Roman"/>
          <w:b/>
          <w:bCs/>
          <w:szCs w:val="32"/>
        </w:rPr>
        <w:t xml:space="preserve">SKLYPO J. ŠIAUČIŪNO G. 25 </w:t>
      </w:r>
      <w:bookmarkEnd w:id="0"/>
      <w:r w:rsidR="00DD0C8D">
        <w:rPr>
          <w:rFonts w:eastAsia="Times New Roman"/>
          <w:b/>
          <w:bCs/>
          <w:szCs w:val="32"/>
        </w:rPr>
        <w:t>DETALIOJO PLANO</w:t>
      </w:r>
      <w:r w:rsidRPr="00AF7622">
        <w:rPr>
          <w:b/>
          <w:bCs/>
          <w:szCs w:val="24"/>
        </w:rPr>
        <w:t xml:space="preserve"> </w:t>
      </w:r>
      <w:r w:rsidR="00660908" w:rsidRPr="00473E7E">
        <w:rPr>
          <w:b/>
          <w:bCs/>
        </w:rPr>
        <w:t>(</w:t>
      </w:r>
      <w:bookmarkStart w:id="1" w:name="_Hlk206768200"/>
      <w:r w:rsidR="00660908">
        <w:rPr>
          <w:b/>
          <w:bCs/>
        </w:rPr>
        <w:t>J. ŠIAUČIŪNO</w:t>
      </w:r>
      <w:r w:rsidR="00660908" w:rsidRPr="00473E7E">
        <w:rPr>
          <w:b/>
          <w:bCs/>
        </w:rPr>
        <w:t xml:space="preserve"> G. </w:t>
      </w:r>
      <w:r w:rsidR="00660908">
        <w:rPr>
          <w:b/>
          <w:bCs/>
        </w:rPr>
        <w:t>25</w:t>
      </w:r>
      <w:bookmarkEnd w:id="1"/>
      <w:r w:rsidR="00660908" w:rsidRPr="00473E7E">
        <w:rPr>
          <w:b/>
          <w:bCs/>
        </w:rPr>
        <w:t>,</w:t>
      </w:r>
      <w:r w:rsidR="00660908">
        <w:rPr>
          <w:b/>
          <w:bCs/>
        </w:rPr>
        <w:t xml:space="preserve"> J. ŠIAUČIŪNO</w:t>
      </w:r>
      <w:r w:rsidR="00660908" w:rsidRPr="00473E7E">
        <w:rPr>
          <w:b/>
          <w:bCs/>
        </w:rPr>
        <w:t xml:space="preserve"> G. </w:t>
      </w:r>
      <w:r w:rsidR="00660908">
        <w:rPr>
          <w:b/>
          <w:bCs/>
        </w:rPr>
        <w:t>25B)</w:t>
      </w:r>
      <w:r w:rsidR="00473E7E">
        <w:rPr>
          <w:rFonts w:ascii="Arial" w:hAnsi="Arial" w:cs="Arial"/>
        </w:rPr>
        <w:t xml:space="preserve"> </w:t>
      </w:r>
      <w:r w:rsidRPr="00AF7622">
        <w:rPr>
          <w:b/>
          <w:bCs/>
          <w:szCs w:val="24"/>
        </w:rPr>
        <w:t>KOREGAVIM</w:t>
      </w:r>
      <w:r>
        <w:rPr>
          <w:b/>
          <w:bCs/>
          <w:szCs w:val="24"/>
        </w:rPr>
        <w:t>O</w:t>
      </w:r>
      <w:r w:rsidRPr="00745EC5">
        <w:rPr>
          <w:b/>
          <w:szCs w:val="24"/>
        </w:rPr>
        <w:t>, PLANAVIMO TIKSLŲ, FINANSAVIMO, PAVEDIMO TERITORIJŲ</w:t>
      </w:r>
      <w:r>
        <w:rPr>
          <w:b/>
          <w:szCs w:val="24"/>
        </w:rPr>
        <w:t xml:space="preserve"> </w:t>
      </w:r>
      <w:r w:rsidRPr="00745EC5">
        <w:rPr>
          <w:b/>
          <w:szCs w:val="24"/>
        </w:rPr>
        <w:t>PLANAVIMO IR ARCHITEKTŪROS SKYRIUI</w:t>
      </w:r>
    </w:p>
    <w:p w14:paraId="1892A0C9" w14:textId="77777777" w:rsidR="00E54E28" w:rsidRPr="00745EC5" w:rsidRDefault="00E54E28" w:rsidP="00E54E28">
      <w:pPr>
        <w:jc w:val="center"/>
        <w:rPr>
          <w:b/>
        </w:rPr>
      </w:pPr>
    </w:p>
    <w:p w14:paraId="4C2F0E98" w14:textId="77777777" w:rsidR="00E54E28" w:rsidRPr="00745EC5" w:rsidRDefault="00E54E28" w:rsidP="00E54E28">
      <w:pPr>
        <w:jc w:val="center"/>
      </w:pPr>
      <w:r w:rsidRPr="00745EC5">
        <w:rPr>
          <w:rStyle w:val="Style3"/>
        </w:rPr>
        <w:fldChar w:fldCharType="begin">
          <w:ffData>
            <w:name w:val="registravimoDataIlga"/>
            <w:enabled/>
            <w:calcOnExit w:val="0"/>
            <w:textInput/>
          </w:ffData>
        </w:fldChar>
      </w:r>
      <w:bookmarkStart w:id="2"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2"/>
      <w:r w:rsidRPr="00745EC5">
        <w:t xml:space="preserve"> Nr. </w:t>
      </w:r>
      <w:r w:rsidRPr="00745EC5">
        <w:fldChar w:fldCharType="begin">
          <w:ffData>
            <w:name w:val="registravimoNr"/>
            <w:enabled/>
            <w:calcOnExit w:val="0"/>
            <w:textInput/>
          </w:ffData>
        </w:fldChar>
      </w:r>
      <w:bookmarkStart w:id="3"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3"/>
    </w:p>
    <w:p w14:paraId="444FB350" w14:textId="77777777" w:rsidR="00E54E28" w:rsidRPr="00745EC5" w:rsidRDefault="00E54E28" w:rsidP="00E54E28">
      <w:pPr>
        <w:jc w:val="center"/>
      </w:pPr>
      <w:r w:rsidRPr="00745EC5">
        <w:t>Panevėžys</w:t>
      </w:r>
    </w:p>
    <w:p w14:paraId="409ED296" w14:textId="77777777" w:rsidR="00E54E28" w:rsidRPr="00745EC5" w:rsidRDefault="00E54E28" w:rsidP="00E54E28">
      <w:pPr>
        <w:jc w:val="center"/>
      </w:pPr>
    </w:p>
    <w:p w14:paraId="2801AC1F" w14:textId="77777777" w:rsidR="00E54E28" w:rsidRPr="00745EC5" w:rsidRDefault="00E54E28" w:rsidP="00E54E28">
      <w:pPr>
        <w:jc w:val="center"/>
      </w:pPr>
    </w:p>
    <w:p w14:paraId="6334DCC1" w14:textId="27350612" w:rsidR="00E54E28" w:rsidRPr="00745EC5" w:rsidRDefault="00E54E28" w:rsidP="00E54E28">
      <w:pPr>
        <w:spacing w:line="360" w:lineRule="auto"/>
        <w:ind w:firstLine="851"/>
        <w:jc w:val="both"/>
      </w:pPr>
      <w:r w:rsidRPr="00745EC5">
        <w:t xml:space="preserve">Vadovaudamasi Lietuvos Respublikos vietos savivaldos įstatymo </w:t>
      </w:r>
      <w:r>
        <w:t>34</w:t>
      </w:r>
      <w:r w:rsidRPr="00745EC5">
        <w:t xml:space="preserve"> straipsnio </w:t>
      </w:r>
      <w:r>
        <w:t>6</w:t>
      </w:r>
      <w:r w:rsidRPr="00745EC5">
        <w:t xml:space="preserve"> dalies </w:t>
      </w:r>
      <w:r>
        <w:t>5</w:t>
      </w:r>
      <w:r w:rsidRPr="00745EC5">
        <w:t> punktu, Lietuvos Respublikos teritorijų planavimo įstatymo 6 straipsnio 2, 3 dalimis, 2</w:t>
      </w:r>
      <w:r>
        <w:t>8</w:t>
      </w:r>
      <w:r w:rsidRPr="00745EC5">
        <w:t xml:space="preserve"> straipsnio </w:t>
      </w:r>
      <w:r>
        <w:t>2</w:t>
      </w:r>
      <w:r w:rsidRPr="00745EC5">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4" w:name="_Hlk145577835"/>
      <w:r w:rsidRPr="00745EC5">
        <w:t>“</w:t>
      </w:r>
      <w:bookmarkEnd w:id="4"/>
      <w:r>
        <w:t>,</w:t>
      </w:r>
      <w:r w:rsidRPr="00745EC5">
        <w:t xml:space="preserve"> 245</w:t>
      </w:r>
      <w:r>
        <w:t>, 312</w:t>
      </w:r>
      <w:r w:rsidRPr="00745EC5">
        <w:t xml:space="preserve">, </w:t>
      </w:r>
      <w:r>
        <w:t>316</w:t>
      </w:r>
      <w:r w:rsidRPr="00745EC5">
        <w:t xml:space="preserve"> punktais:</w:t>
      </w:r>
    </w:p>
    <w:p w14:paraId="7E05BA7E" w14:textId="77777777" w:rsidR="00E54E28" w:rsidRPr="00745EC5" w:rsidRDefault="00E54E28" w:rsidP="00E54E28">
      <w:pPr>
        <w:pStyle w:val="Sraopastraipa"/>
        <w:numPr>
          <w:ilvl w:val="0"/>
          <w:numId w:val="1"/>
        </w:numPr>
        <w:tabs>
          <w:tab w:val="left" w:pos="1134"/>
        </w:tabs>
        <w:spacing w:line="360" w:lineRule="auto"/>
        <w:ind w:left="0" w:firstLine="851"/>
        <w:jc w:val="both"/>
      </w:pPr>
      <w:r w:rsidRPr="00745EC5">
        <w:t>N u s t a t a u, kad:</w:t>
      </w:r>
    </w:p>
    <w:p w14:paraId="3CD06092" w14:textId="2BA34BB9" w:rsidR="00E54E28" w:rsidRPr="0000739B" w:rsidRDefault="00E54E28" w:rsidP="0000739B">
      <w:pPr>
        <w:pStyle w:val="Sraopastraipa"/>
        <w:numPr>
          <w:ilvl w:val="1"/>
          <w:numId w:val="1"/>
        </w:numPr>
        <w:spacing w:line="360" w:lineRule="auto"/>
        <w:ind w:left="0" w:firstLine="851"/>
        <w:jc w:val="both"/>
        <w:rPr>
          <w:rFonts w:eastAsia="Times New Roman"/>
          <w:szCs w:val="24"/>
          <w:lang w:eastAsia="lt-LT"/>
        </w:rPr>
      </w:pPr>
      <w:r w:rsidRPr="0000739B">
        <w:t xml:space="preserve">pradedamas rengti </w:t>
      </w:r>
      <w:r w:rsidR="00660908">
        <w:t>s</w:t>
      </w:r>
      <w:r w:rsidR="00660908">
        <w:rPr>
          <w:rFonts w:eastAsia="Times New Roman"/>
          <w:szCs w:val="32"/>
        </w:rPr>
        <w:t xml:space="preserve">klypo J. Šiaučiūno g. 25 </w:t>
      </w:r>
      <w:r w:rsidR="00660908">
        <w:t xml:space="preserve">detaliojo plano, patvirtinto Panevėžio miesto </w:t>
      </w:r>
      <w:r w:rsidR="00660908">
        <w:rPr>
          <w:bCs/>
        </w:rPr>
        <w:t xml:space="preserve">savivaldybės </w:t>
      </w:r>
      <w:r w:rsidR="00660908">
        <w:t xml:space="preserve">administracijos direktoriaus 2004 m. birželio 18 d. įsakymo Nr. A-521 „Dėl supaprastinta tvarka parengtų detaliųjų planų patvirtinimo ir adresų suteikimo“ 2 punktu, </w:t>
      </w:r>
      <w:r w:rsidRPr="0000739B">
        <w:rPr>
          <w:iCs/>
        </w:rPr>
        <w:t>koregavimas</w:t>
      </w:r>
      <w:r w:rsidRPr="0000739B">
        <w:t>;</w:t>
      </w:r>
    </w:p>
    <w:p w14:paraId="3E83E9C7" w14:textId="3C70555A" w:rsidR="0000739B" w:rsidRDefault="00B94E23" w:rsidP="00B94E23">
      <w:pPr>
        <w:tabs>
          <w:tab w:val="left" w:pos="851"/>
          <w:tab w:val="left" w:pos="1134"/>
        </w:tabs>
        <w:spacing w:line="360" w:lineRule="auto"/>
        <w:ind w:firstLine="720"/>
        <w:jc w:val="both"/>
      </w:pPr>
      <w:r>
        <w:t xml:space="preserve">  </w:t>
      </w:r>
      <w:r w:rsidR="0000739B">
        <w:t xml:space="preserve">1.2. </w:t>
      </w:r>
      <w:r w:rsidR="00E54E28" w:rsidRPr="0000739B">
        <w:t xml:space="preserve">planavimo tikslai: </w:t>
      </w:r>
      <w:r w:rsidR="0000739B" w:rsidRPr="0000739B">
        <w:t xml:space="preserve">koreguoti </w:t>
      </w:r>
      <w:bookmarkStart w:id="5" w:name="_Hlk206762168"/>
      <w:r w:rsidRPr="00B94E23">
        <w:t xml:space="preserve">1.1 papunktyje nurodyto </w:t>
      </w:r>
      <w:bookmarkEnd w:id="5"/>
      <w:r w:rsidRPr="00B94E23">
        <w:t xml:space="preserve">detaliojo plano </w:t>
      </w:r>
      <w:r w:rsidR="0000739B" w:rsidRPr="0000739B">
        <w:t xml:space="preserve">sprendinius </w:t>
      </w:r>
      <w:r w:rsidR="00F11BBE">
        <w:t>performuojant</w:t>
      </w:r>
      <w:r w:rsidR="0000739B" w:rsidRPr="0000739B">
        <w:t xml:space="preserve"> žemės sklypus </w:t>
      </w:r>
      <w:r w:rsidR="00F11BBE">
        <w:rPr>
          <w:rFonts w:eastAsia="Times New Roman"/>
          <w:szCs w:val="32"/>
        </w:rPr>
        <w:t>J. Šiaučiūno g. 25</w:t>
      </w:r>
      <w:r w:rsidR="00F11BBE" w:rsidRPr="0000739B">
        <w:t xml:space="preserve">, </w:t>
      </w:r>
      <w:r w:rsidR="00F11BBE">
        <w:rPr>
          <w:rFonts w:eastAsia="Times New Roman"/>
          <w:szCs w:val="32"/>
        </w:rPr>
        <w:t>J. Šiaučiūno g. 25B</w:t>
      </w:r>
      <w:r w:rsidR="0000739B" w:rsidRPr="0000739B">
        <w:t>, Panevėžyje, ir nustatant žemės sklypams privalomuosius teritorijos naudojimo reglamentus pagal Panevėžio miesto teritorijos bendrojo plano keitimo (T00079711), patvirtinto Panevėžio miesto savivaldybės tarybos 2016 m. lapkričio 24 d. sprendimu Nr. 1-408 „</w:t>
      </w:r>
      <w:r w:rsidR="0000739B" w:rsidRPr="0000739B">
        <w:rPr>
          <w:bCs/>
        </w:rPr>
        <w:t>Dėl Panevėžio miesto teritorijos bendrojo plano keitimo patvirtinimo“</w:t>
      </w:r>
      <w:r w:rsidR="0000739B" w:rsidRPr="0000739B">
        <w:t>, sprendinius visoje planuojamoje teritorijoje.</w:t>
      </w:r>
      <w:r w:rsidR="0000739B">
        <w:t xml:space="preserve"> </w:t>
      </w:r>
    </w:p>
    <w:p w14:paraId="00D94D95" w14:textId="2781D5F0" w:rsidR="00B94E23" w:rsidRPr="00B94E23" w:rsidRDefault="00B94E23" w:rsidP="00B94E23">
      <w:pPr>
        <w:tabs>
          <w:tab w:val="left" w:pos="851"/>
          <w:tab w:val="left" w:pos="1134"/>
        </w:tabs>
        <w:spacing w:line="360" w:lineRule="auto"/>
        <w:ind w:firstLine="720"/>
        <w:jc w:val="both"/>
      </w:pPr>
      <w:r>
        <w:t xml:space="preserve">  </w:t>
      </w:r>
      <w:r w:rsidR="0000739B">
        <w:t xml:space="preserve">1.3. </w:t>
      </w:r>
      <w:r w:rsidRPr="00B94E23">
        <w:t xml:space="preserve">įsakymo 1.1 papunktyje nurodyto detaliojo plano </w:t>
      </w:r>
      <w:r w:rsidRPr="00B94E23">
        <w:rPr>
          <w:bCs/>
          <w:iCs/>
        </w:rPr>
        <w:t xml:space="preserve">koregavimas </w:t>
      </w:r>
      <w:r w:rsidRPr="00B94E23">
        <w:t>finansuojamas planavimo iniciatoriaus.</w:t>
      </w:r>
    </w:p>
    <w:p w14:paraId="59B3AAF7" w14:textId="77777777" w:rsidR="00E54E28" w:rsidRPr="00745EC5" w:rsidRDefault="00E54E28" w:rsidP="00B94E23">
      <w:pPr>
        <w:pStyle w:val="Sraopastraipa"/>
        <w:numPr>
          <w:ilvl w:val="0"/>
          <w:numId w:val="1"/>
        </w:numPr>
        <w:tabs>
          <w:tab w:val="left" w:pos="851"/>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w:t>
      </w:r>
      <w:r w:rsidRPr="00745EC5">
        <w:lastRenderedPageBreak/>
        <w:t>konsultavimo ir dalyvavimo priimant sprendimus dėl teritorijų planavimo nuostatų patvirtinimo“</w:t>
      </w:r>
      <w:r>
        <w:t>,</w:t>
      </w:r>
      <w:r w:rsidRPr="00745EC5">
        <w:t xml:space="preserve"> nustatyta tvarka.</w:t>
      </w:r>
    </w:p>
    <w:p w14:paraId="5CB2AF3A" w14:textId="77777777" w:rsidR="00E54E28" w:rsidRPr="002D6A81" w:rsidRDefault="00E54E28" w:rsidP="00E54E28">
      <w:pPr>
        <w:pStyle w:val="Sraopastraipa"/>
        <w:numPr>
          <w:ilvl w:val="0"/>
          <w:numId w:val="1"/>
        </w:numPr>
        <w:tabs>
          <w:tab w:val="left" w:pos="1134"/>
        </w:tabs>
        <w:spacing w:line="360" w:lineRule="auto"/>
        <w:ind w:left="0" w:firstLine="851"/>
        <w:jc w:val="both"/>
        <w:rPr>
          <w:color w:val="000000"/>
        </w:rPr>
      </w:pPr>
      <w:r w:rsidRPr="00745EC5">
        <w:rPr>
          <w:color w:val="000000"/>
        </w:rPr>
        <w:t xml:space="preserve">N u r o d a u, kad </w:t>
      </w:r>
      <w:r w:rsidRPr="002D6A81">
        <w:rPr>
          <w:color w:val="000000"/>
        </w:rPr>
        <w:t xml:space="preserve">šis </w:t>
      </w:r>
      <w:r>
        <w:rPr>
          <w:color w:val="000000"/>
        </w:rPr>
        <w:t>įsakymas</w:t>
      </w:r>
      <w:r w:rsidRPr="002D6A81">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DF93AAE" w14:textId="77777777" w:rsidR="00E54E28" w:rsidRPr="00745EC5" w:rsidRDefault="00E54E28" w:rsidP="00E54E28"/>
    <w:p w14:paraId="6D4D13A7" w14:textId="77777777" w:rsidR="00E54E28" w:rsidRPr="00745EC5" w:rsidRDefault="00E54E28" w:rsidP="00E54E28">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818"/>
      </w:tblGrid>
      <w:tr w:rsidR="00BB0698" w:rsidRPr="00BB0698" w14:paraId="0AA56627" w14:textId="77777777" w:rsidTr="00D85C76">
        <w:tc>
          <w:tcPr>
            <w:tcW w:w="3969" w:type="dxa"/>
          </w:tcPr>
          <w:p w14:paraId="579B80E1" w14:textId="77777777" w:rsidR="00BB0698" w:rsidRPr="00BB0698" w:rsidRDefault="00BB0698" w:rsidP="00BB0698">
            <w:pPr>
              <w:spacing w:line="300" w:lineRule="auto"/>
              <w:ind w:firstLine="720"/>
              <w:jc w:val="both"/>
              <w:rPr>
                <w:rFonts w:eastAsia="Times New Roman"/>
                <w:sz w:val="24"/>
                <w:szCs w:val="24"/>
              </w:rPr>
            </w:pPr>
            <w:r w:rsidRPr="00BB0698">
              <w:rPr>
                <w:rFonts w:eastAsia="Times New Roman"/>
                <w:szCs w:val="24"/>
              </w:rPr>
              <w:fldChar w:fldCharType="begin">
                <w:ffData>
                  <w:name w:val="pasirasancioPareigos"/>
                  <w:enabled/>
                  <w:calcOnExit w:val="0"/>
                  <w:textInput>
                    <w:default w:val="&lt;Pasirašančiojo pareigos&gt;"/>
                    <w:format w:val="Pirmoji didžioji raidė"/>
                  </w:textInput>
                </w:ffData>
              </w:fldChar>
            </w:r>
            <w:bookmarkStart w:id="6" w:name="pasirasancioPareigos"/>
            <w:r w:rsidRPr="00BB0698">
              <w:rPr>
                <w:rFonts w:eastAsia="Times New Roman"/>
                <w:sz w:val="24"/>
                <w:szCs w:val="24"/>
              </w:rPr>
              <w:instrText xml:space="preserve"> FORMTEXT </w:instrText>
            </w:r>
            <w:r w:rsidRPr="00BB0698">
              <w:rPr>
                <w:rFonts w:eastAsia="Times New Roman"/>
                <w:szCs w:val="24"/>
              </w:rPr>
            </w:r>
            <w:r w:rsidRPr="00BB0698">
              <w:rPr>
                <w:rFonts w:eastAsia="Times New Roman"/>
                <w:szCs w:val="24"/>
              </w:rPr>
              <w:fldChar w:fldCharType="separate"/>
            </w:r>
            <w:r w:rsidRPr="00BB0698">
              <w:rPr>
                <w:rFonts w:eastAsia="Times New Roman"/>
                <w:noProof/>
                <w:sz w:val="24"/>
                <w:szCs w:val="24"/>
              </w:rPr>
              <w:t>&lt;Pasirašančiojo pareigos&gt;</w:t>
            </w:r>
            <w:r w:rsidRPr="00BB0698">
              <w:rPr>
                <w:rFonts w:eastAsia="Times New Roman"/>
                <w:szCs w:val="24"/>
              </w:rPr>
              <w:fldChar w:fldCharType="end"/>
            </w:r>
            <w:bookmarkEnd w:id="6"/>
            <w:r w:rsidRPr="00BB0698">
              <w:rPr>
                <w:rFonts w:eastAsia="Times New Roman"/>
                <w:sz w:val="24"/>
                <w:szCs w:val="24"/>
              </w:rPr>
              <w:tab/>
            </w:r>
          </w:p>
        </w:tc>
        <w:tc>
          <w:tcPr>
            <w:tcW w:w="1701" w:type="dxa"/>
          </w:tcPr>
          <w:p w14:paraId="03AC2776" w14:textId="77777777" w:rsidR="00BB0698" w:rsidRPr="00BB0698" w:rsidRDefault="00BB0698" w:rsidP="00BB0698">
            <w:pPr>
              <w:spacing w:line="300" w:lineRule="auto"/>
              <w:ind w:firstLine="720"/>
              <w:jc w:val="both"/>
              <w:rPr>
                <w:rFonts w:eastAsia="Times New Roman"/>
                <w:sz w:val="24"/>
                <w:szCs w:val="24"/>
              </w:rPr>
            </w:pPr>
          </w:p>
        </w:tc>
        <w:tc>
          <w:tcPr>
            <w:tcW w:w="3818" w:type="dxa"/>
          </w:tcPr>
          <w:p w14:paraId="7E7286AC" w14:textId="77777777" w:rsidR="00BB0698" w:rsidRPr="00BB0698" w:rsidRDefault="00BB0698" w:rsidP="00BB0698">
            <w:pPr>
              <w:spacing w:line="300" w:lineRule="auto"/>
              <w:ind w:firstLine="720"/>
              <w:jc w:val="both"/>
              <w:rPr>
                <w:rFonts w:eastAsia="Times New Roman"/>
                <w:sz w:val="24"/>
                <w:szCs w:val="24"/>
              </w:rPr>
            </w:pPr>
            <w:r w:rsidRPr="00BB0698">
              <w:rPr>
                <w:rFonts w:eastAsia="Times New Roman"/>
                <w:szCs w:val="24"/>
              </w:rPr>
              <w:fldChar w:fldCharType="begin">
                <w:ffData>
                  <w:name w:val="pasirasancioVardas"/>
                  <w:enabled/>
                  <w:calcOnExit w:val="0"/>
                  <w:textInput>
                    <w:default w:val="&lt;Vardas Pavardė&gt;"/>
                  </w:textInput>
                </w:ffData>
              </w:fldChar>
            </w:r>
            <w:bookmarkStart w:id="7" w:name="pasirasancioVardas"/>
            <w:r w:rsidRPr="00BB0698">
              <w:rPr>
                <w:rFonts w:eastAsia="Times New Roman"/>
                <w:sz w:val="24"/>
                <w:szCs w:val="24"/>
              </w:rPr>
              <w:instrText xml:space="preserve"> FORMTEXT </w:instrText>
            </w:r>
            <w:r w:rsidRPr="00BB0698">
              <w:rPr>
                <w:rFonts w:eastAsia="Times New Roman"/>
                <w:szCs w:val="24"/>
              </w:rPr>
            </w:r>
            <w:r w:rsidRPr="00BB0698">
              <w:rPr>
                <w:rFonts w:eastAsia="Times New Roman"/>
                <w:szCs w:val="24"/>
              </w:rPr>
              <w:fldChar w:fldCharType="separate"/>
            </w:r>
            <w:r w:rsidRPr="00BB0698">
              <w:rPr>
                <w:rFonts w:eastAsia="Times New Roman"/>
                <w:noProof/>
                <w:sz w:val="24"/>
                <w:szCs w:val="24"/>
              </w:rPr>
              <w:t>&lt;Vardas Pavardė&gt;</w:t>
            </w:r>
            <w:r w:rsidRPr="00BB0698">
              <w:rPr>
                <w:rFonts w:eastAsia="Times New Roman"/>
                <w:szCs w:val="24"/>
              </w:rPr>
              <w:fldChar w:fldCharType="end"/>
            </w:r>
            <w:bookmarkEnd w:id="7"/>
          </w:p>
        </w:tc>
      </w:tr>
    </w:tbl>
    <w:p w14:paraId="248A564E" w14:textId="77777777" w:rsidR="00E54E28" w:rsidRDefault="00E54E28"/>
    <w:sectPr w:rsidR="00E54E28" w:rsidSect="00E54E28">
      <w:headerReference w:type="default" r:id="rId8"/>
      <w:pgSz w:w="11906" w:h="16838"/>
      <w:pgMar w:top="1134" w:right="70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9678" w14:textId="77777777" w:rsidR="00DA51C1" w:rsidRDefault="00DA51C1">
      <w:r>
        <w:separator/>
      </w:r>
    </w:p>
  </w:endnote>
  <w:endnote w:type="continuationSeparator" w:id="0">
    <w:p w14:paraId="429AC05B" w14:textId="77777777" w:rsidR="00DA51C1" w:rsidRDefault="00DA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1A36" w14:textId="77777777" w:rsidR="00DA51C1" w:rsidRDefault="00DA51C1">
      <w:r>
        <w:separator/>
      </w:r>
    </w:p>
  </w:footnote>
  <w:footnote w:type="continuationSeparator" w:id="0">
    <w:p w14:paraId="3B232493" w14:textId="77777777" w:rsidR="00DA51C1" w:rsidRDefault="00DA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87AE" w14:textId="77777777" w:rsidR="00772885" w:rsidRDefault="00D53A51">
    <w:pPr>
      <w:pStyle w:val="Antrats"/>
      <w:jc w:val="center"/>
    </w:pPr>
    <w:r>
      <w:fldChar w:fldCharType="begin"/>
    </w:r>
    <w:r>
      <w:instrText>PAGE   \* MERGEFORMAT</w:instrText>
    </w:r>
    <w:r>
      <w:fldChar w:fldCharType="separate"/>
    </w:r>
    <w:r>
      <w:rPr>
        <w:noProof/>
      </w:rPr>
      <w:t>2</w:t>
    </w:r>
    <w:r>
      <w:rPr>
        <w:noProof/>
      </w:rPr>
      <w:fldChar w:fldCharType="end"/>
    </w:r>
  </w:p>
  <w:p w14:paraId="09EDDB22" w14:textId="77777777" w:rsidR="00772885" w:rsidRDefault="00772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num w:numId="1" w16cid:durableId="1986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28"/>
    <w:rsid w:val="0000739B"/>
    <w:rsid w:val="00132452"/>
    <w:rsid w:val="00167747"/>
    <w:rsid w:val="00270294"/>
    <w:rsid w:val="00282957"/>
    <w:rsid w:val="002D1984"/>
    <w:rsid w:val="003E22EF"/>
    <w:rsid w:val="00473E7E"/>
    <w:rsid w:val="004D4ADE"/>
    <w:rsid w:val="004E546A"/>
    <w:rsid w:val="005074FA"/>
    <w:rsid w:val="00660908"/>
    <w:rsid w:val="006675B8"/>
    <w:rsid w:val="00667CFE"/>
    <w:rsid w:val="007118EC"/>
    <w:rsid w:val="007563C0"/>
    <w:rsid w:val="00772885"/>
    <w:rsid w:val="00983203"/>
    <w:rsid w:val="00B94E23"/>
    <w:rsid w:val="00BA7E96"/>
    <w:rsid w:val="00BB0698"/>
    <w:rsid w:val="00BC55BB"/>
    <w:rsid w:val="00D53A51"/>
    <w:rsid w:val="00DA51C1"/>
    <w:rsid w:val="00DD0C8D"/>
    <w:rsid w:val="00DE3146"/>
    <w:rsid w:val="00E54E28"/>
    <w:rsid w:val="00EE4086"/>
    <w:rsid w:val="00F11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91E"/>
  <w15:chartTrackingRefBased/>
  <w15:docId w15:val="{5E0F855C-EFD3-4293-A689-FFFDDE64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4E28"/>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E54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4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4E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4E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4E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4E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4E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4E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4E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4E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4E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4E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4E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4E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4E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4E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4E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4E28"/>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E54E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E54E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4E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4E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4E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4E28"/>
    <w:rPr>
      <w:i/>
      <w:iCs/>
      <w:color w:val="404040" w:themeColor="text1" w:themeTint="BF"/>
    </w:rPr>
  </w:style>
  <w:style w:type="paragraph" w:styleId="Sraopastraipa">
    <w:name w:val="List Paragraph"/>
    <w:basedOn w:val="prastasis"/>
    <w:uiPriority w:val="34"/>
    <w:qFormat/>
    <w:rsid w:val="00E54E28"/>
    <w:pPr>
      <w:ind w:left="720"/>
      <w:contextualSpacing/>
    </w:pPr>
  </w:style>
  <w:style w:type="character" w:styleId="Rykuspabraukimas">
    <w:name w:val="Intense Emphasis"/>
    <w:basedOn w:val="Numatytasispastraiposriftas"/>
    <w:uiPriority w:val="21"/>
    <w:qFormat/>
    <w:rsid w:val="00E54E28"/>
    <w:rPr>
      <w:i/>
      <w:iCs/>
      <w:color w:val="2F5496" w:themeColor="accent1" w:themeShade="BF"/>
    </w:rPr>
  </w:style>
  <w:style w:type="paragraph" w:styleId="Iskirtacitata">
    <w:name w:val="Intense Quote"/>
    <w:basedOn w:val="prastasis"/>
    <w:next w:val="prastasis"/>
    <w:link w:val="IskirtacitataDiagrama"/>
    <w:uiPriority w:val="30"/>
    <w:qFormat/>
    <w:rsid w:val="00E54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4E28"/>
    <w:rPr>
      <w:i/>
      <w:iCs/>
      <w:color w:val="2F5496" w:themeColor="accent1" w:themeShade="BF"/>
    </w:rPr>
  </w:style>
  <w:style w:type="character" w:styleId="Rykinuoroda">
    <w:name w:val="Intense Reference"/>
    <w:basedOn w:val="Numatytasispastraiposriftas"/>
    <w:uiPriority w:val="32"/>
    <w:qFormat/>
    <w:rsid w:val="00E54E28"/>
    <w:rPr>
      <w:b/>
      <w:bCs/>
      <w:smallCaps/>
      <w:color w:val="2F5496" w:themeColor="accent1" w:themeShade="BF"/>
      <w:spacing w:val="5"/>
    </w:rPr>
  </w:style>
  <w:style w:type="character" w:customStyle="1" w:styleId="Style3">
    <w:name w:val="Style3"/>
    <w:uiPriority w:val="99"/>
    <w:rsid w:val="00E54E28"/>
    <w:rPr>
      <w:rFonts w:ascii="Times New Roman" w:hAnsi="Times New Roman"/>
      <w:sz w:val="24"/>
    </w:rPr>
  </w:style>
  <w:style w:type="paragraph" w:styleId="Antrats">
    <w:name w:val="header"/>
    <w:basedOn w:val="prastasis"/>
    <w:link w:val="AntratsDiagrama"/>
    <w:uiPriority w:val="99"/>
    <w:rsid w:val="00E54E28"/>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E54E28"/>
    <w:rPr>
      <w:rFonts w:ascii="Times New Roman" w:eastAsia="Calibri" w:hAnsi="Times New Roman" w:cs="Times New Roman"/>
      <w:kern w:val="0"/>
      <w:szCs w:val="20"/>
      <w:lang w:eastAsia="lt-LT"/>
      <w14:ligatures w14:val="none"/>
    </w:rPr>
  </w:style>
  <w:style w:type="paragraph" w:styleId="Sraas">
    <w:name w:val="List"/>
    <w:basedOn w:val="Pagrindinistekstas"/>
    <w:rsid w:val="00E54E28"/>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E54E28"/>
    <w:pPr>
      <w:spacing w:after="120"/>
    </w:pPr>
  </w:style>
  <w:style w:type="character" w:customStyle="1" w:styleId="PagrindinistekstasDiagrama">
    <w:name w:val="Pagrindinis tekstas Diagrama"/>
    <w:basedOn w:val="Numatytasispastraiposriftas"/>
    <w:link w:val="Pagrindinistekstas"/>
    <w:uiPriority w:val="99"/>
    <w:semiHidden/>
    <w:rsid w:val="00E54E28"/>
    <w:rPr>
      <w:rFonts w:ascii="Times New Roman" w:eastAsia="Calibri" w:hAnsi="Times New Roman" w:cs="Times New Roman"/>
      <w:kern w:val="0"/>
      <w:szCs w:val="22"/>
      <w14:ligatures w14:val="none"/>
    </w:rPr>
  </w:style>
  <w:style w:type="table" w:styleId="Lentelstinklelis">
    <w:name w:val="Table Grid"/>
    <w:basedOn w:val="prastojilentel"/>
    <w:rsid w:val="00BB06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1884</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Erika Rickevičiūtė</cp:lastModifiedBy>
  <cp:revision>2</cp:revision>
  <dcterms:created xsi:type="dcterms:W3CDTF">2025-08-29T11:12:00Z</dcterms:created>
  <dcterms:modified xsi:type="dcterms:W3CDTF">2025-08-29T11:12:00Z</dcterms:modified>
</cp:coreProperties>
</file>