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C7371" w14:textId="3898F21D" w:rsidR="003817A2" w:rsidRDefault="001D4807" w:rsidP="003817A2">
      <w:pPr>
        <w:ind w:firstLine="5387"/>
        <w:rPr>
          <w:rFonts w:eastAsia="Calibri"/>
          <w:szCs w:val="22"/>
        </w:rPr>
      </w:pPr>
      <w:r>
        <w:rPr>
          <w:szCs w:val="24"/>
        </w:rPr>
        <w:t>P</w:t>
      </w:r>
      <w:r w:rsidR="003817A2">
        <w:rPr>
          <w:szCs w:val="24"/>
        </w:rPr>
        <w:t>ATVIRTINTA</w:t>
      </w:r>
    </w:p>
    <w:p w14:paraId="32B575F7" w14:textId="77777777" w:rsidR="003817A2" w:rsidRDefault="003817A2" w:rsidP="003817A2">
      <w:pPr>
        <w:ind w:firstLine="5387"/>
        <w:rPr>
          <w:szCs w:val="24"/>
        </w:rPr>
      </w:pPr>
      <w:r>
        <w:rPr>
          <w:szCs w:val="24"/>
        </w:rPr>
        <w:t xml:space="preserve">Panevėžio miesto savivaldybės </w:t>
      </w:r>
    </w:p>
    <w:p w14:paraId="767B5C3F" w14:textId="77777777" w:rsidR="003817A2" w:rsidRDefault="003817A2" w:rsidP="003817A2">
      <w:pPr>
        <w:ind w:firstLine="5387"/>
        <w:rPr>
          <w:szCs w:val="24"/>
        </w:rPr>
      </w:pPr>
      <w:r>
        <w:rPr>
          <w:szCs w:val="24"/>
        </w:rPr>
        <w:t>administracijos direktoriaus</w:t>
      </w:r>
    </w:p>
    <w:p w14:paraId="758ED3B8" w14:textId="77777777" w:rsidR="003817A2" w:rsidRDefault="003817A2" w:rsidP="003817A2">
      <w:pPr>
        <w:ind w:firstLine="5387"/>
        <w:rPr>
          <w:szCs w:val="24"/>
        </w:rPr>
      </w:pPr>
      <w:r>
        <w:rPr>
          <w:szCs w:val="24"/>
        </w:rPr>
        <w:t xml:space="preserve">                         įsakymu Nr. </w:t>
      </w:r>
    </w:p>
    <w:p w14:paraId="035D3D59" w14:textId="77777777" w:rsidR="003817A2" w:rsidRDefault="003817A2" w:rsidP="003817A2">
      <w:pPr>
        <w:ind w:firstLine="1247"/>
        <w:rPr>
          <w:szCs w:val="24"/>
        </w:rPr>
      </w:pPr>
    </w:p>
    <w:p w14:paraId="2B072A6B" w14:textId="77777777" w:rsidR="003817A2" w:rsidRDefault="003817A2" w:rsidP="003817A2">
      <w:pPr>
        <w:autoSpaceDE w:val="0"/>
        <w:autoSpaceDN w:val="0"/>
        <w:adjustRightInd w:val="0"/>
        <w:jc w:val="center"/>
        <w:rPr>
          <w:b/>
          <w:szCs w:val="24"/>
        </w:rPr>
      </w:pPr>
      <w:r>
        <w:rPr>
          <w:b/>
          <w:szCs w:val="24"/>
        </w:rPr>
        <w:t xml:space="preserve">PROJEKTO </w:t>
      </w:r>
      <w:r>
        <w:rPr>
          <w:b/>
          <w:caps/>
          <w:szCs w:val="24"/>
        </w:rPr>
        <w:t>„Švietimo pagalbos ir koordinuotai teikiamų paslaugų užtikrinimas Panevėžio mieste“ PARTNERIO ATRANKOS TVARKOS APRAŠAS</w:t>
      </w:r>
    </w:p>
    <w:p w14:paraId="4CF30F5B" w14:textId="77777777" w:rsidR="003817A2" w:rsidRDefault="003817A2" w:rsidP="003817A2">
      <w:pPr>
        <w:rPr>
          <w:b/>
          <w:szCs w:val="24"/>
        </w:rPr>
      </w:pPr>
    </w:p>
    <w:p w14:paraId="23A0F0A6" w14:textId="77777777" w:rsidR="003817A2" w:rsidRDefault="003817A2" w:rsidP="003817A2">
      <w:pPr>
        <w:jc w:val="center"/>
        <w:rPr>
          <w:b/>
          <w:szCs w:val="24"/>
        </w:rPr>
      </w:pPr>
      <w:r>
        <w:rPr>
          <w:b/>
          <w:szCs w:val="24"/>
        </w:rPr>
        <w:t>I SKYRIUS</w:t>
      </w:r>
    </w:p>
    <w:p w14:paraId="703CDAEE" w14:textId="77777777" w:rsidR="003817A2" w:rsidRDefault="003817A2" w:rsidP="003817A2">
      <w:pPr>
        <w:jc w:val="center"/>
        <w:rPr>
          <w:b/>
          <w:szCs w:val="24"/>
        </w:rPr>
      </w:pPr>
      <w:r>
        <w:rPr>
          <w:b/>
          <w:szCs w:val="24"/>
        </w:rPr>
        <w:t>BENDROSIOS NUOSTATOS IR VARTOJAMOS SĄVOKOS</w:t>
      </w:r>
    </w:p>
    <w:p w14:paraId="69A7D95D" w14:textId="77777777" w:rsidR="003817A2" w:rsidRDefault="003817A2" w:rsidP="003817A2">
      <w:pPr>
        <w:autoSpaceDE w:val="0"/>
        <w:autoSpaceDN w:val="0"/>
        <w:adjustRightInd w:val="0"/>
        <w:ind w:firstLine="1247"/>
        <w:jc w:val="both"/>
        <w:rPr>
          <w:szCs w:val="24"/>
        </w:rPr>
      </w:pPr>
    </w:p>
    <w:p w14:paraId="674ABD31" w14:textId="77777777" w:rsidR="003817A2" w:rsidRDefault="003817A2" w:rsidP="003817A2">
      <w:pPr>
        <w:autoSpaceDE w:val="0"/>
        <w:autoSpaceDN w:val="0"/>
        <w:adjustRightInd w:val="0"/>
        <w:ind w:firstLine="851"/>
        <w:jc w:val="both"/>
        <w:rPr>
          <w:szCs w:val="24"/>
        </w:rPr>
      </w:pPr>
      <w:r>
        <w:rPr>
          <w:szCs w:val="24"/>
        </w:rPr>
        <w:t xml:space="preserve">1. Projekto </w:t>
      </w:r>
      <w:r>
        <w:rPr>
          <w:bCs/>
          <w:szCs w:val="24"/>
        </w:rPr>
        <w:t xml:space="preserve">„Švietimo pagalbos ir koordinuotai teikiamų paslaugų užtikrinimas Panevėžio mieste“ </w:t>
      </w:r>
      <w:r>
        <w:rPr>
          <w:szCs w:val="24"/>
        </w:rPr>
        <w:t xml:space="preserve">partnerio atrankos tvarkos aprašas (toliau – Atrankos aprašas) nustato reikalavimus projekto </w:t>
      </w:r>
      <w:r>
        <w:rPr>
          <w:bCs/>
          <w:szCs w:val="24"/>
        </w:rPr>
        <w:t xml:space="preserve">„Švietimo pagalbos ir koordinuotai teikiamų paslaugų užtikrinimas Panevėžio mieste“ (toliau – </w:t>
      </w:r>
      <w:r>
        <w:rPr>
          <w:szCs w:val="24"/>
        </w:rPr>
        <w:t xml:space="preserve">projektas) partneriui, paraiškų teikimo tvarkai, vertinimo ir atrankos eigai. </w:t>
      </w:r>
    </w:p>
    <w:p w14:paraId="3948FD08" w14:textId="643D9EE9" w:rsidR="003817A2" w:rsidRDefault="003817A2" w:rsidP="003817A2">
      <w:pPr>
        <w:autoSpaceDE w:val="0"/>
        <w:autoSpaceDN w:val="0"/>
        <w:adjustRightInd w:val="0"/>
        <w:ind w:firstLine="851"/>
        <w:jc w:val="both"/>
        <w:rPr>
          <w:szCs w:val="24"/>
        </w:rPr>
      </w:pPr>
      <w:r>
        <w:rPr>
          <w:bCs/>
          <w:szCs w:val="24"/>
        </w:rPr>
        <w:t xml:space="preserve">2. Projektas </w:t>
      </w:r>
      <w:r>
        <w:rPr>
          <w:szCs w:val="24"/>
        </w:rPr>
        <w:t xml:space="preserve">teikiamas </w:t>
      </w:r>
      <w:r w:rsidR="006E273F" w:rsidRPr="008A41BE">
        <w:rPr>
          <w:szCs w:val="24"/>
        </w:rPr>
        <w:t xml:space="preserve">pagal </w:t>
      </w:r>
      <w:r>
        <w:rPr>
          <w:szCs w:val="24"/>
        </w:rPr>
        <w:t xml:space="preserve">2021–2030 m. plėtros programos valdytojos Lietuvos Respublikos švietimo, mokslo ir sporto ministerijos </w:t>
      </w:r>
      <w:r>
        <w:rPr>
          <w:iCs/>
          <w:szCs w:val="24"/>
        </w:rPr>
        <w:t>švietimo plėtros programos pažangos priemonės</w:t>
      </w:r>
      <w:r>
        <w:rPr>
          <w:szCs w:val="24"/>
        </w:rPr>
        <w:t xml:space="preserve"> Nr. 12-003-03-02-01 „Įgyvendinti įtraukųjį švietimą“ projektų finansavimo sąlygų </w:t>
      </w:r>
      <w:r w:rsidRPr="008A41BE">
        <w:rPr>
          <w:szCs w:val="24"/>
        </w:rPr>
        <w:t>apraš</w:t>
      </w:r>
      <w:r w:rsidR="006E273F" w:rsidRPr="008A41BE">
        <w:rPr>
          <w:szCs w:val="24"/>
        </w:rPr>
        <w:t>ą</w:t>
      </w:r>
      <w:r w:rsidRPr="008A41BE">
        <w:rPr>
          <w:szCs w:val="24"/>
        </w:rPr>
        <w:t xml:space="preserve"> </w:t>
      </w:r>
      <w:r>
        <w:rPr>
          <w:szCs w:val="24"/>
        </w:rPr>
        <w:t>(toliau – Aprašas), patvirtint</w:t>
      </w:r>
      <w:r w:rsidR="008A41BE">
        <w:rPr>
          <w:szCs w:val="24"/>
        </w:rPr>
        <w:t>ą</w:t>
      </w:r>
      <w:r>
        <w:rPr>
          <w:szCs w:val="24"/>
        </w:rPr>
        <w:t xml:space="preserve"> Lietuvos Respublikos švietimo, mokslo ir sporto ministro 2023</w:t>
      </w:r>
      <w:r w:rsidR="008A41BE">
        <w:rPr>
          <w:szCs w:val="24"/>
        </w:rPr>
        <w:t> </w:t>
      </w:r>
      <w:r>
        <w:rPr>
          <w:szCs w:val="24"/>
        </w:rPr>
        <w:t xml:space="preserve">m. kovo 1 d. įsakymu Nr. V-241 „Dėl 2021–2030 m. plėtros programos valdytojos Lietuvos Respublikos švietimo, mokslo ir sporto ministerijos švietimo plėtros programos pažangos priemonės Nr. 12-003-03-02-01 „Įgyvendinti įtraukųjį švietimą“. Bendra finansavimo lėšų suma – 30 627 247 Eur iš Europos socialinio fondo. Didžiausia projektui galima skirti finansavimo lėšų suma pagal Aprašo remiamą veiklą nustatoma atsižvelgiant į mokinių skaičių pareiškėjo savivaldybėje (2023–2024 m. m.). Panevėžio mieste mokinių iš viso yra virš 10 000, maksimali projekto vertė iki 1 mln. eurų. Finansuojamoji dalis 100 proc. Projekto įgyvendinimo trukmė – 36 mėn. nuo projekto sutarties įsigaliojimo. Prireikus projekto veiklos gali būti pratęstos ne ilgiau kaip 1 metų laikotarpiui. Papildomi reikalavimai įgyvendinus projektų veiklas, netaikomi. </w:t>
      </w:r>
    </w:p>
    <w:p w14:paraId="401FFBE4" w14:textId="77777777" w:rsidR="003817A2" w:rsidRDefault="003817A2" w:rsidP="003817A2">
      <w:pPr>
        <w:autoSpaceDE w:val="0"/>
        <w:autoSpaceDN w:val="0"/>
        <w:adjustRightInd w:val="0"/>
        <w:ind w:firstLine="851"/>
        <w:jc w:val="both"/>
        <w:rPr>
          <w:szCs w:val="24"/>
        </w:rPr>
      </w:pPr>
      <w:r>
        <w:rPr>
          <w:szCs w:val="24"/>
        </w:rPr>
        <w:t xml:space="preserve">3. Projekto partnerio atrankos tikslas – siekiant plėsti švietimo pagalbą ir koordinuotai teikiamas paslaugas atrinkti projekto partnerį, kuris teiks gyvūnų terapiją vaikams, turintiems specialiųjų ugdymosi poreikių. </w:t>
      </w:r>
    </w:p>
    <w:p w14:paraId="2E696DE0" w14:textId="1F6D25DC" w:rsidR="003817A2" w:rsidRDefault="00CB4E6B" w:rsidP="003817A2">
      <w:pPr>
        <w:autoSpaceDE w:val="0"/>
        <w:autoSpaceDN w:val="0"/>
        <w:adjustRightInd w:val="0"/>
        <w:ind w:firstLine="851"/>
        <w:jc w:val="both"/>
        <w:rPr>
          <w:szCs w:val="24"/>
        </w:rPr>
      </w:pPr>
      <w:r>
        <w:rPr>
          <w:szCs w:val="24"/>
        </w:rPr>
        <w:t>4</w:t>
      </w:r>
      <w:r w:rsidR="003817A2">
        <w:rPr>
          <w:szCs w:val="24"/>
        </w:rPr>
        <w:t xml:space="preserve">. </w:t>
      </w:r>
      <w:r w:rsidR="003817A2" w:rsidRPr="008A41BE">
        <w:rPr>
          <w:szCs w:val="24"/>
        </w:rPr>
        <w:t xml:space="preserve">Atrankos apraše </w:t>
      </w:r>
      <w:r w:rsidR="003817A2" w:rsidRPr="008A41BE">
        <w:rPr>
          <w:bCs/>
          <w:szCs w:val="24"/>
        </w:rPr>
        <w:t xml:space="preserve">vartojamos </w:t>
      </w:r>
      <w:r w:rsidR="003817A2">
        <w:rPr>
          <w:bCs/>
          <w:szCs w:val="24"/>
        </w:rPr>
        <w:t>sąvokos atitinka Lietuvos Respublikos švietimo įstatyme, Koordinuotai teikiamų švietimo pagalbos, socialinių ir sveikatos priežiūros paslaugų tvarkos apraše, patvirtintame Lietuvos Respublikos švietimo, mokslo ir sporto ministro, Lietuvos Respublikos socialinės apsaugos ir darbo ministro, Lietuvos Respublikos sveikatos apsaugos ministro 2017 m. rugpjūčio 28 d. įsakymu Nr. V-651/A1-455/V-1004 „Dėl Koordinuotai teikiamų švietimo pagalbos, socialinių ir sveikatos priežiūros paslaugų tvarkos aprašo patvirtinimo“, kituose teisės aktuose apibrėžtas sąvokas.</w:t>
      </w:r>
    </w:p>
    <w:p w14:paraId="1DA8F0F6" w14:textId="1DCAAA39" w:rsidR="003817A2" w:rsidRDefault="00CB4E6B" w:rsidP="003817A2">
      <w:pPr>
        <w:autoSpaceDE w:val="0"/>
        <w:autoSpaceDN w:val="0"/>
        <w:adjustRightInd w:val="0"/>
        <w:ind w:firstLine="851"/>
        <w:jc w:val="both"/>
        <w:rPr>
          <w:szCs w:val="24"/>
        </w:rPr>
      </w:pPr>
      <w:r>
        <w:rPr>
          <w:szCs w:val="24"/>
        </w:rPr>
        <w:t>5</w:t>
      </w:r>
      <w:r w:rsidR="003817A2">
        <w:rPr>
          <w:szCs w:val="24"/>
        </w:rPr>
        <w:t>. Projekto parterio atranką (toliau – atranka) atlieka Panevėžio miesto savivaldybės administracija (toliau – Savivaldybės administracija). Informacija apie atranką skelbiama Savivaldybės interneto svetainėje www.panevezys.lt. Skelbime nurodoma: kontaktinis asmuo (pareigos, vardas, pavardė), teikiantis konsultacijas pareiškėjams su atranka ir projektu susijusiais klausimais, telefono numeris, elektroninio pašto adresas ir laikas pasiteirauti, paraiškų priėmimo terminas, kita informacija, susijusi su projektu ar atrankos organizavimu.</w:t>
      </w:r>
    </w:p>
    <w:p w14:paraId="7530C4E3" w14:textId="77777777" w:rsidR="003817A2" w:rsidRDefault="003817A2" w:rsidP="003817A2">
      <w:pPr>
        <w:ind w:firstLine="1247"/>
        <w:jc w:val="both"/>
        <w:rPr>
          <w:szCs w:val="24"/>
        </w:rPr>
      </w:pPr>
    </w:p>
    <w:p w14:paraId="6AFE2928" w14:textId="77777777" w:rsidR="003817A2" w:rsidRDefault="003817A2" w:rsidP="003817A2">
      <w:pPr>
        <w:autoSpaceDE w:val="0"/>
        <w:autoSpaceDN w:val="0"/>
        <w:adjustRightInd w:val="0"/>
        <w:jc w:val="center"/>
        <w:rPr>
          <w:b/>
          <w:bCs/>
          <w:szCs w:val="24"/>
        </w:rPr>
      </w:pPr>
      <w:r>
        <w:rPr>
          <w:b/>
          <w:bCs/>
          <w:szCs w:val="24"/>
        </w:rPr>
        <w:t>II SKYRIUS</w:t>
      </w:r>
    </w:p>
    <w:p w14:paraId="337DC491" w14:textId="77777777" w:rsidR="003817A2" w:rsidRDefault="003817A2" w:rsidP="003817A2">
      <w:pPr>
        <w:autoSpaceDE w:val="0"/>
        <w:autoSpaceDN w:val="0"/>
        <w:adjustRightInd w:val="0"/>
        <w:jc w:val="center"/>
        <w:rPr>
          <w:b/>
          <w:bCs/>
          <w:szCs w:val="24"/>
        </w:rPr>
      </w:pPr>
      <w:r>
        <w:rPr>
          <w:b/>
          <w:bCs/>
          <w:szCs w:val="24"/>
        </w:rPr>
        <w:t>REIKALAVIMAI PROJEKTO PARTNERIUI</w:t>
      </w:r>
    </w:p>
    <w:p w14:paraId="7AEAAAD7" w14:textId="77777777" w:rsidR="003817A2" w:rsidRDefault="003817A2" w:rsidP="003817A2">
      <w:pPr>
        <w:autoSpaceDE w:val="0"/>
        <w:autoSpaceDN w:val="0"/>
        <w:adjustRightInd w:val="0"/>
        <w:ind w:firstLine="1247"/>
        <w:jc w:val="center"/>
        <w:rPr>
          <w:b/>
          <w:bCs/>
          <w:szCs w:val="24"/>
        </w:rPr>
      </w:pPr>
    </w:p>
    <w:p w14:paraId="17A8F4D7" w14:textId="50317CDF" w:rsidR="003817A2" w:rsidRDefault="00936EEA" w:rsidP="003817A2">
      <w:pPr>
        <w:autoSpaceDE w:val="0"/>
        <w:autoSpaceDN w:val="0"/>
        <w:adjustRightInd w:val="0"/>
        <w:ind w:firstLine="851"/>
        <w:jc w:val="both"/>
        <w:rPr>
          <w:szCs w:val="24"/>
        </w:rPr>
      </w:pPr>
      <w:r>
        <w:rPr>
          <w:szCs w:val="24"/>
        </w:rPr>
        <w:t>6</w:t>
      </w:r>
      <w:r w:rsidR="003817A2">
        <w:rPr>
          <w:szCs w:val="24"/>
        </w:rPr>
        <w:t xml:space="preserve">. Galimas partneris – nevyriausybinė organizacija (NVO), kuri teiktų </w:t>
      </w:r>
      <w:r w:rsidR="003817A2" w:rsidRPr="008A41BE">
        <w:rPr>
          <w:szCs w:val="24"/>
        </w:rPr>
        <w:t xml:space="preserve">Panevėžio mieste </w:t>
      </w:r>
      <w:r w:rsidR="003817A2">
        <w:rPr>
          <w:szCs w:val="24"/>
        </w:rPr>
        <w:t>gyvūnų terapiją vaikams, turintiems specialiųjų ugdymosi poreikių</w:t>
      </w:r>
      <w:r w:rsidR="00BC2DEA">
        <w:rPr>
          <w:szCs w:val="24"/>
        </w:rPr>
        <w:t>.</w:t>
      </w:r>
    </w:p>
    <w:p w14:paraId="47C5A3F6" w14:textId="13536E4F" w:rsidR="003817A2" w:rsidRDefault="00936EEA" w:rsidP="003817A2">
      <w:pPr>
        <w:autoSpaceDE w:val="0"/>
        <w:autoSpaceDN w:val="0"/>
        <w:adjustRightInd w:val="0"/>
        <w:ind w:firstLine="851"/>
        <w:jc w:val="both"/>
        <w:rPr>
          <w:szCs w:val="24"/>
        </w:rPr>
      </w:pPr>
      <w:r>
        <w:rPr>
          <w:szCs w:val="24"/>
        </w:rPr>
        <w:t>7</w:t>
      </w:r>
      <w:r w:rsidR="003817A2">
        <w:rPr>
          <w:szCs w:val="24"/>
        </w:rPr>
        <w:t>. Projekto partneriui keliami šie reikalavimai:</w:t>
      </w:r>
    </w:p>
    <w:p w14:paraId="042FF5A1" w14:textId="7C882E10" w:rsidR="003817A2" w:rsidRDefault="00845E88" w:rsidP="003817A2">
      <w:pPr>
        <w:autoSpaceDE w:val="0"/>
        <w:autoSpaceDN w:val="0"/>
        <w:adjustRightInd w:val="0"/>
        <w:ind w:firstLine="851"/>
        <w:jc w:val="both"/>
        <w:rPr>
          <w:szCs w:val="24"/>
        </w:rPr>
      </w:pPr>
      <w:r>
        <w:rPr>
          <w:szCs w:val="24"/>
        </w:rPr>
        <w:lastRenderedPageBreak/>
        <w:t>7</w:t>
      </w:r>
      <w:r w:rsidR="003817A2">
        <w:rPr>
          <w:szCs w:val="24"/>
        </w:rPr>
        <w:t>.1. turėti ne mažesnę nei 1 metų patirtį ir kompetenciją, taikant gyvūnų terapiją Panevėžio mieste, arba licenciją teikti gyvūnų terapiją;</w:t>
      </w:r>
    </w:p>
    <w:p w14:paraId="3EEECC1F" w14:textId="54938805" w:rsidR="003817A2" w:rsidRPr="008A41BE" w:rsidRDefault="00845E88" w:rsidP="003817A2">
      <w:pPr>
        <w:autoSpaceDE w:val="0"/>
        <w:autoSpaceDN w:val="0"/>
        <w:adjustRightInd w:val="0"/>
        <w:ind w:firstLine="851"/>
        <w:jc w:val="both"/>
        <w:rPr>
          <w:szCs w:val="24"/>
        </w:rPr>
      </w:pPr>
      <w:r w:rsidRPr="008A41BE">
        <w:rPr>
          <w:szCs w:val="24"/>
        </w:rPr>
        <w:t>7</w:t>
      </w:r>
      <w:r w:rsidR="003817A2" w:rsidRPr="008A41BE">
        <w:rPr>
          <w:szCs w:val="24"/>
        </w:rPr>
        <w:t xml:space="preserve">.2. </w:t>
      </w:r>
      <w:r w:rsidR="00E73CAE" w:rsidRPr="008A41BE">
        <w:rPr>
          <w:szCs w:val="24"/>
        </w:rPr>
        <w:t xml:space="preserve">aprašyti </w:t>
      </w:r>
      <w:r w:rsidR="003817A2" w:rsidRPr="008A41BE">
        <w:rPr>
          <w:bCs/>
          <w:szCs w:val="24"/>
        </w:rPr>
        <w:t>numatom</w:t>
      </w:r>
      <w:r w:rsidR="008A41BE" w:rsidRPr="008A41BE">
        <w:rPr>
          <w:bCs/>
          <w:szCs w:val="24"/>
        </w:rPr>
        <w:t>as</w:t>
      </w:r>
      <w:r w:rsidR="003817A2" w:rsidRPr="008A41BE">
        <w:rPr>
          <w:bCs/>
          <w:szCs w:val="24"/>
        </w:rPr>
        <w:t xml:space="preserve"> teikti paslaug</w:t>
      </w:r>
      <w:r w:rsidR="008A41BE" w:rsidRPr="008A41BE">
        <w:rPr>
          <w:bCs/>
          <w:szCs w:val="24"/>
        </w:rPr>
        <w:t>as</w:t>
      </w:r>
      <w:r w:rsidR="003817A2" w:rsidRPr="008A41BE">
        <w:rPr>
          <w:bCs/>
          <w:szCs w:val="24"/>
        </w:rPr>
        <w:t xml:space="preserve"> specialiųjų ugdymosi poreikių turintiems vaikams, atsižvelgiant į </w:t>
      </w:r>
      <w:r w:rsidR="00BB49BA" w:rsidRPr="008A41BE">
        <w:rPr>
          <w:bCs/>
          <w:szCs w:val="24"/>
        </w:rPr>
        <w:t xml:space="preserve">atrankos </w:t>
      </w:r>
      <w:r w:rsidR="003817A2" w:rsidRPr="008A41BE">
        <w:rPr>
          <w:bCs/>
          <w:szCs w:val="24"/>
        </w:rPr>
        <w:t>Apraše keliamus tikslus ir reikalavimus;</w:t>
      </w:r>
    </w:p>
    <w:p w14:paraId="6A19A8A9" w14:textId="1F2DB794" w:rsidR="003817A2" w:rsidRDefault="00845E88" w:rsidP="003817A2">
      <w:pPr>
        <w:autoSpaceDE w:val="0"/>
        <w:autoSpaceDN w:val="0"/>
        <w:adjustRightInd w:val="0"/>
        <w:ind w:firstLine="851"/>
        <w:jc w:val="both"/>
        <w:rPr>
          <w:szCs w:val="24"/>
        </w:rPr>
      </w:pPr>
      <w:r w:rsidRPr="008A41BE">
        <w:rPr>
          <w:szCs w:val="24"/>
        </w:rPr>
        <w:t>7</w:t>
      </w:r>
      <w:r w:rsidR="003817A2" w:rsidRPr="008A41BE">
        <w:rPr>
          <w:szCs w:val="24"/>
        </w:rPr>
        <w:t xml:space="preserve">.3. projekto partneriu negali būti įstaiga / organizacija, jei, Juridinių asmenų </w:t>
      </w:r>
      <w:r w:rsidR="003817A2">
        <w:rPr>
          <w:szCs w:val="24"/>
        </w:rPr>
        <w:t>registro duomenimis, jai yra iškeltos bylos dėl bankroto arba restruktūrizavimo, likvidavimo;</w:t>
      </w:r>
    </w:p>
    <w:p w14:paraId="75684EB5" w14:textId="6D4EECD5" w:rsidR="003817A2" w:rsidRDefault="00845E88" w:rsidP="003817A2">
      <w:pPr>
        <w:autoSpaceDE w:val="0"/>
        <w:autoSpaceDN w:val="0"/>
        <w:adjustRightInd w:val="0"/>
        <w:ind w:firstLine="851"/>
        <w:jc w:val="both"/>
        <w:rPr>
          <w:szCs w:val="24"/>
        </w:rPr>
      </w:pPr>
      <w:r>
        <w:rPr>
          <w:szCs w:val="24"/>
        </w:rPr>
        <w:t>7</w:t>
      </w:r>
      <w:r w:rsidR="003817A2">
        <w:rPr>
          <w:szCs w:val="24"/>
        </w:rPr>
        <w:t>.4. turėti NVO statusą ir tai patvirtinančius dokumentus.</w:t>
      </w:r>
    </w:p>
    <w:p w14:paraId="3DA06480" w14:textId="77777777" w:rsidR="003817A2" w:rsidRDefault="003817A2" w:rsidP="003817A2">
      <w:pPr>
        <w:autoSpaceDE w:val="0"/>
        <w:autoSpaceDN w:val="0"/>
        <w:adjustRightInd w:val="0"/>
        <w:ind w:firstLine="1247"/>
        <w:jc w:val="both"/>
        <w:rPr>
          <w:szCs w:val="24"/>
        </w:rPr>
      </w:pPr>
    </w:p>
    <w:p w14:paraId="4D3C47F5" w14:textId="77777777" w:rsidR="003817A2" w:rsidRDefault="003817A2" w:rsidP="003817A2">
      <w:pPr>
        <w:autoSpaceDE w:val="0"/>
        <w:autoSpaceDN w:val="0"/>
        <w:adjustRightInd w:val="0"/>
        <w:jc w:val="center"/>
        <w:rPr>
          <w:b/>
          <w:bCs/>
          <w:szCs w:val="24"/>
        </w:rPr>
      </w:pPr>
      <w:r>
        <w:rPr>
          <w:b/>
          <w:bCs/>
          <w:szCs w:val="24"/>
        </w:rPr>
        <w:t>III SKYRIUS</w:t>
      </w:r>
    </w:p>
    <w:p w14:paraId="1CA16A75" w14:textId="77777777" w:rsidR="003817A2" w:rsidRDefault="003817A2" w:rsidP="003817A2">
      <w:pPr>
        <w:autoSpaceDE w:val="0"/>
        <w:autoSpaceDN w:val="0"/>
        <w:adjustRightInd w:val="0"/>
        <w:jc w:val="center"/>
        <w:rPr>
          <w:b/>
          <w:bCs/>
          <w:szCs w:val="24"/>
        </w:rPr>
      </w:pPr>
      <w:r>
        <w:rPr>
          <w:b/>
          <w:bCs/>
          <w:szCs w:val="24"/>
        </w:rPr>
        <w:t>REIKALAVIMAI ATRANKAI TEIKIAMOMS PARAIŠKOMS</w:t>
      </w:r>
    </w:p>
    <w:p w14:paraId="777DC5EB" w14:textId="77777777" w:rsidR="003817A2" w:rsidRDefault="003817A2" w:rsidP="003817A2">
      <w:pPr>
        <w:autoSpaceDE w:val="0"/>
        <w:autoSpaceDN w:val="0"/>
        <w:adjustRightInd w:val="0"/>
        <w:ind w:firstLine="1247"/>
        <w:jc w:val="center"/>
        <w:rPr>
          <w:b/>
          <w:bCs/>
          <w:szCs w:val="24"/>
        </w:rPr>
      </w:pPr>
    </w:p>
    <w:p w14:paraId="2F1ECA26" w14:textId="39862958" w:rsidR="003817A2" w:rsidRDefault="00715744" w:rsidP="003817A2">
      <w:pPr>
        <w:autoSpaceDE w:val="0"/>
        <w:autoSpaceDN w:val="0"/>
        <w:adjustRightInd w:val="0"/>
        <w:ind w:firstLine="851"/>
        <w:jc w:val="both"/>
        <w:rPr>
          <w:szCs w:val="24"/>
        </w:rPr>
      </w:pPr>
      <w:r>
        <w:rPr>
          <w:szCs w:val="24"/>
        </w:rPr>
        <w:t>8</w:t>
      </w:r>
      <w:r w:rsidR="003817A2">
        <w:rPr>
          <w:szCs w:val="24"/>
        </w:rPr>
        <w:t>. Galimas projekto partneris (toliau – galimas partneris) Savivaldybės administracijai teikia patvirtintos formos partnerio atrankos paraišką (toliau – Paraiška) (Atrankos aprašo 1 priedas).</w:t>
      </w:r>
    </w:p>
    <w:p w14:paraId="4B3DDE5C" w14:textId="56D73350" w:rsidR="003817A2" w:rsidRDefault="00F100CA" w:rsidP="003817A2">
      <w:pPr>
        <w:autoSpaceDE w:val="0"/>
        <w:autoSpaceDN w:val="0"/>
        <w:adjustRightInd w:val="0"/>
        <w:ind w:firstLine="851"/>
        <w:jc w:val="both"/>
        <w:rPr>
          <w:szCs w:val="24"/>
        </w:rPr>
      </w:pPr>
      <w:r>
        <w:rPr>
          <w:szCs w:val="24"/>
        </w:rPr>
        <w:t>9</w:t>
      </w:r>
      <w:r w:rsidR="003817A2">
        <w:rPr>
          <w:szCs w:val="24"/>
        </w:rPr>
        <w:t>. Atrankai pateikiamas vienas originalus Paraiškos egzempliorius, pasirašytas galimo partnerio vadovo ar jo įgalioto asmens, turinčio teisę veikti įstaigos / organizacijos vardu.</w:t>
      </w:r>
    </w:p>
    <w:p w14:paraId="1F883EFF" w14:textId="7EDD40E7" w:rsidR="003817A2" w:rsidRPr="008A41BE" w:rsidRDefault="003817A2" w:rsidP="003817A2">
      <w:pPr>
        <w:autoSpaceDE w:val="0"/>
        <w:autoSpaceDN w:val="0"/>
        <w:adjustRightInd w:val="0"/>
        <w:ind w:firstLine="851"/>
        <w:jc w:val="both"/>
        <w:rPr>
          <w:szCs w:val="24"/>
        </w:rPr>
      </w:pPr>
      <w:r>
        <w:rPr>
          <w:szCs w:val="24"/>
        </w:rPr>
        <w:t>1</w:t>
      </w:r>
      <w:r w:rsidR="00F100CA">
        <w:rPr>
          <w:szCs w:val="24"/>
        </w:rPr>
        <w:t>0</w:t>
      </w:r>
      <w:r>
        <w:rPr>
          <w:szCs w:val="24"/>
        </w:rPr>
        <w:t xml:space="preserve">. Prie Paraiškos pateikiamos dokumentų kopijos, pagrindžiančios </w:t>
      </w:r>
      <w:r w:rsidRPr="008A41BE">
        <w:rPr>
          <w:szCs w:val="24"/>
        </w:rPr>
        <w:t xml:space="preserve">Atrankos aprašo </w:t>
      </w:r>
      <w:r w:rsidR="00764813" w:rsidRPr="008A41BE">
        <w:rPr>
          <w:szCs w:val="24"/>
        </w:rPr>
        <w:t xml:space="preserve">7 </w:t>
      </w:r>
      <w:r w:rsidRPr="008A41BE">
        <w:rPr>
          <w:szCs w:val="24"/>
        </w:rPr>
        <w:t>punkte galimam partneriui keliamus reikalavimus.</w:t>
      </w:r>
    </w:p>
    <w:p w14:paraId="48E592BB" w14:textId="3F536DD2" w:rsidR="003817A2" w:rsidRDefault="003817A2" w:rsidP="003817A2">
      <w:pPr>
        <w:ind w:firstLine="851"/>
        <w:jc w:val="both"/>
        <w:rPr>
          <w:rFonts w:eastAsia="Calibri"/>
          <w:szCs w:val="24"/>
        </w:rPr>
      </w:pPr>
      <w:r>
        <w:rPr>
          <w:szCs w:val="24"/>
        </w:rPr>
        <w:t>1</w:t>
      </w:r>
      <w:r w:rsidR="0091682E">
        <w:rPr>
          <w:szCs w:val="24"/>
        </w:rPr>
        <w:t>1</w:t>
      </w:r>
      <w:r>
        <w:rPr>
          <w:szCs w:val="24"/>
        </w:rPr>
        <w:t>.</w:t>
      </w:r>
      <w:r>
        <w:rPr>
          <w:rFonts w:eastAsia="Calibri"/>
          <w:szCs w:val="24"/>
        </w:rPr>
        <w:t xml:space="preserve"> Dokumentai, </w:t>
      </w:r>
      <w:r w:rsidRPr="008A41BE">
        <w:rPr>
          <w:rFonts w:eastAsia="Calibri"/>
          <w:szCs w:val="24"/>
        </w:rPr>
        <w:t xml:space="preserve">išvardyti Atrankos aprašo </w:t>
      </w:r>
      <w:r w:rsidR="00764813" w:rsidRPr="008A41BE">
        <w:rPr>
          <w:rFonts w:eastAsia="Calibri"/>
          <w:szCs w:val="24"/>
        </w:rPr>
        <w:t>7</w:t>
      </w:r>
      <w:r w:rsidRPr="008A41BE">
        <w:rPr>
          <w:rFonts w:eastAsia="Calibri"/>
          <w:szCs w:val="24"/>
        </w:rPr>
        <w:t xml:space="preserve"> </w:t>
      </w:r>
      <w:r>
        <w:rPr>
          <w:rFonts w:eastAsia="Calibri"/>
          <w:szCs w:val="24"/>
        </w:rPr>
        <w:t>punkte, kartu su Paraiška turi būti užpildyti lietuvių kalba kompiuteriu, nurodytas pasirašančiojo vardas, pavardė ir pareigos ir pasirašyti asmens, turinčio teisę veikti pareiškėjo vardu, patvirtinti antspaudu arba pasirašyti kvalifikuotu elektroniniu parašu, atitinkančiu 2014 m. liepos 23 d. Europos Parlamento ir Tarybos reglamente (ES) Nr. 910/2014 dėl elektroninės atpažinties ir elektroninių operacijų patikimumo užtikrinimo paslaugų vidaus rinkoje, kuriuo panaikinama Direktyva 1999/93/E, nustatytus kvalifikuotam elektroniniam parašui keliamus reikalavimus. Ranka užpildyta Paraiška nenagrinėjama.</w:t>
      </w:r>
    </w:p>
    <w:p w14:paraId="2A3ADE76" w14:textId="70C0B17A" w:rsidR="003817A2" w:rsidRDefault="003817A2" w:rsidP="003817A2">
      <w:pPr>
        <w:autoSpaceDE w:val="0"/>
        <w:autoSpaceDN w:val="0"/>
        <w:adjustRightInd w:val="0"/>
        <w:ind w:firstLine="851"/>
        <w:jc w:val="both"/>
        <w:rPr>
          <w:color w:val="000000"/>
          <w:szCs w:val="24"/>
        </w:rPr>
      </w:pPr>
      <w:r>
        <w:rPr>
          <w:color w:val="000000"/>
          <w:szCs w:val="24"/>
        </w:rPr>
        <w:t>1</w:t>
      </w:r>
      <w:r w:rsidR="0019098B">
        <w:rPr>
          <w:color w:val="000000"/>
          <w:szCs w:val="24"/>
        </w:rPr>
        <w:t>2</w:t>
      </w:r>
      <w:r>
        <w:rPr>
          <w:color w:val="000000"/>
          <w:szCs w:val="24"/>
        </w:rPr>
        <w:t>. Kartu su Paraiška teikiamų dokumentų kopijos turi būti patvirtintos laikantis Dokumentų rengimo taisyklių, patvirtintų Lietuvos vyriausiojo archyvaro 2011 m. liepos 4 d. įsakymu Nr. V-117 „Dėl Dokumentų rengimo taisyklių patvirtinimo“, reikalavimų.</w:t>
      </w:r>
    </w:p>
    <w:p w14:paraId="2F751622" w14:textId="77777777" w:rsidR="003817A2" w:rsidRDefault="003817A2" w:rsidP="003817A2">
      <w:pPr>
        <w:ind w:firstLine="1247"/>
        <w:jc w:val="both"/>
        <w:rPr>
          <w:color w:val="000000"/>
          <w:szCs w:val="24"/>
        </w:rPr>
      </w:pPr>
    </w:p>
    <w:p w14:paraId="39DED1D8" w14:textId="77777777" w:rsidR="003817A2" w:rsidRDefault="003817A2" w:rsidP="003817A2">
      <w:pPr>
        <w:autoSpaceDE w:val="0"/>
        <w:autoSpaceDN w:val="0"/>
        <w:adjustRightInd w:val="0"/>
        <w:jc w:val="center"/>
        <w:rPr>
          <w:b/>
          <w:bCs/>
          <w:color w:val="000000"/>
          <w:szCs w:val="24"/>
        </w:rPr>
      </w:pPr>
      <w:r>
        <w:rPr>
          <w:b/>
          <w:bCs/>
          <w:color w:val="000000"/>
          <w:szCs w:val="24"/>
        </w:rPr>
        <w:t>IV SKYRIUS</w:t>
      </w:r>
    </w:p>
    <w:p w14:paraId="34252DDA" w14:textId="77777777" w:rsidR="003817A2" w:rsidRDefault="003817A2" w:rsidP="003817A2">
      <w:pPr>
        <w:autoSpaceDE w:val="0"/>
        <w:autoSpaceDN w:val="0"/>
        <w:adjustRightInd w:val="0"/>
        <w:jc w:val="center"/>
        <w:rPr>
          <w:b/>
          <w:bCs/>
          <w:color w:val="000000"/>
          <w:szCs w:val="24"/>
        </w:rPr>
      </w:pPr>
      <w:r>
        <w:rPr>
          <w:b/>
          <w:bCs/>
          <w:color w:val="000000"/>
          <w:szCs w:val="24"/>
        </w:rPr>
        <w:t>PARAIŠKŲ ATRANKAI TEIKIMAS</w:t>
      </w:r>
    </w:p>
    <w:p w14:paraId="115CCAA2" w14:textId="77777777" w:rsidR="003817A2" w:rsidRDefault="003817A2" w:rsidP="003817A2">
      <w:pPr>
        <w:autoSpaceDE w:val="0"/>
        <w:autoSpaceDN w:val="0"/>
        <w:adjustRightInd w:val="0"/>
        <w:ind w:firstLine="1247"/>
        <w:jc w:val="center"/>
        <w:rPr>
          <w:b/>
          <w:bCs/>
          <w:color w:val="000000"/>
          <w:szCs w:val="24"/>
        </w:rPr>
      </w:pPr>
    </w:p>
    <w:p w14:paraId="2FD65270" w14:textId="20C95004" w:rsidR="003817A2" w:rsidRDefault="003817A2" w:rsidP="003817A2">
      <w:pPr>
        <w:ind w:firstLine="851"/>
        <w:jc w:val="both"/>
        <w:rPr>
          <w:color w:val="000000"/>
          <w:szCs w:val="24"/>
        </w:rPr>
      </w:pPr>
      <w:r>
        <w:rPr>
          <w:rFonts w:eastAsia="Calibri"/>
          <w:szCs w:val="24"/>
        </w:rPr>
        <w:t>1</w:t>
      </w:r>
      <w:r w:rsidR="00F513BE">
        <w:rPr>
          <w:rFonts w:eastAsia="Calibri"/>
          <w:szCs w:val="24"/>
        </w:rPr>
        <w:t>3</w:t>
      </w:r>
      <w:r>
        <w:rPr>
          <w:rFonts w:eastAsia="Calibri"/>
          <w:szCs w:val="24"/>
        </w:rPr>
        <w:t xml:space="preserve">. </w:t>
      </w:r>
      <w:r>
        <w:rPr>
          <w:color w:val="000000"/>
          <w:szCs w:val="24"/>
        </w:rPr>
        <w:t>Galimas partneris Paraiškos originalą ir prie jos pridedamus dokumentus gali pateikti šiais būdais:</w:t>
      </w:r>
    </w:p>
    <w:p w14:paraId="4C256542" w14:textId="7719605F" w:rsidR="003817A2" w:rsidRDefault="003817A2" w:rsidP="003817A2">
      <w:pPr>
        <w:autoSpaceDE w:val="0"/>
        <w:autoSpaceDN w:val="0"/>
        <w:adjustRightInd w:val="0"/>
        <w:ind w:firstLine="851"/>
        <w:jc w:val="both"/>
        <w:rPr>
          <w:color w:val="000000"/>
          <w:szCs w:val="24"/>
        </w:rPr>
      </w:pPr>
      <w:r>
        <w:rPr>
          <w:color w:val="000000"/>
          <w:szCs w:val="24"/>
        </w:rPr>
        <w:t>1</w:t>
      </w:r>
      <w:r w:rsidR="00F513BE">
        <w:rPr>
          <w:color w:val="000000"/>
          <w:szCs w:val="24"/>
        </w:rPr>
        <w:t>3</w:t>
      </w:r>
      <w:r>
        <w:rPr>
          <w:color w:val="000000"/>
          <w:szCs w:val="24"/>
        </w:rPr>
        <w:t>.1. per e. pristatymo sistemą;</w:t>
      </w:r>
    </w:p>
    <w:p w14:paraId="51AA7542" w14:textId="5B20C87D" w:rsidR="003817A2" w:rsidRDefault="003817A2" w:rsidP="003817A2">
      <w:pPr>
        <w:autoSpaceDE w:val="0"/>
        <w:autoSpaceDN w:val="0"/>
        <w:adjustRightInd w:val="0"/>
        <w:ind w:firstLine="851"/>
        <w:jc w:val="both"/>
        <w:rPr>
          <w:color w:val="000000"/>
          <w:szCs w:val="24"/>
        </w:rPr>
      </w:pPr>
      <w:r>
        <w:rPr>
          <w:color w:val="000000"/>
          <w:szCs w:val="24"/>
        </w:rPr>
        <w:t>1</w:t>
      </w:r>
      <w:r w:rsidR="00F513BE">
        <w:rPr>
          <w:color w:val="000000"/>
          <w:szCs w:val="24"/>
        </w:rPr>
        <w:t>3</w:t>
      </w:r>
      <w:r>
        <w:rPr>
          <w:color w:val="000000"/>
          <w:szCs w:val="24"/>
        </w:rPr>
        <w:t>.2. el. paštu alvyda.trybe@panevezys.lt. Elektroniniu paštu teikiami dokumentai turi būti parengti ir patvirtinti vadovaujantis Lietuvos Respublikos elektroninio parašo įstatymu ir Elektroninio parašo taisyklėmis, patvirtintomis valstybės įmonės Registrų centro direktoriaus 2012 m. gegužės 31 d. įsakymu Nr. V-159 „Dėl Elektroninio parašo taisyklių patvirtinimo“.</w:t>
      </w:r>
    </w:p>
    <w:p w14:paraId="13614E7B" w14:textId="52081FA9" w:rsidR="003817A2" w:rsidRDefault="003817A2" w:rsidP="003817A2">
      <w:pPr>
        <w:autoSpaceDE w:val="0"/>
        <w:autoSpaceDN w:val="0"/>
        <w:adjustRightInd w:val="0"/>
        <w:ind w:firstLine="851"/>
        <w:jc w:val="both"/>
        <w:rPr>
          <w:color w:val="000000"/>
          <w:szCs w:val="24"/>
        </w:rPr>
      </w:pPr>
      <w:r>
        <w:rPr>
          <w:color w:val="000000"/>
          <w:szCs w:val="24"/>
        </w:rPr>
        <w:t>1</w:t>
      </w:r>
      <w:r w:rsidR="002F3045">
        <w:rPr>
          <w:color w:val="000000"/>
          <w:szCs w:val="24"/>
        </w:rPr>
        <w:t>4</w:t>
      </w:r>
      <w:r>
        <w:rPr>
          <w:color w:val="000000"/>
          <w:szCs w:val="24"/>
        </w:rPr>
        <w:t xml:space="preserve">. Paraiška turi būti pateikta iki Savivaldybės interneto svetainėje </w:t>
      </w:r>
      <w:hyperlink r:id="rId8" w:history="1">
        <w:r w:rsidRPr="001F5FE3">
          <w:rPr>
            <w:rStyle w:val="Hipersaitas"/>
            <w:color w:val="auto"/>
            <w:szCs w:val="24"/>
            <w:u w:val="none"/>
          </w:rPr>
          <w:t>www.panevezys.lt</w:t>
        </w:r>
      </w:hyperlink>
      <w:r w:rsidRPr="001F5FE3">
        <w:rPr>
          <w:szCs w:val="24"/>
        </w:rPr>
        <w:t xml:space="preserve"> </w:t>
      </w:r>
      <w:r>
        <w:rPr>
          <w:color w:val="000000"/>
          <w:szCs w:val="24"/>
        </w:rPr>
        <w:t xml:space="preserve">paskelbtame skelbime nustatyto termino paskutinės dienos 24 val. Konsultacijos pareiškėjams su atranka susijusiais klausimais teikiamos el. paštu </w:t>
      </w:r>
      <w:hyperlink r:id="rId9" w:history="1">
        <w:r w:rsidRPr="008A41BE">
          <w:rPr>
            <w:rStyle w:val="Hipersaitas"/>
            <w:color w:val="auto"/>
            <w:szCs w:val="24"/>
            <w:u w:val="none"/>
          </w:rPr>
          <w:t>alvyda.trybe@panevezys.lt</w:t>
        </w:r>
      </w:hyperlink>
      <w:r w:rsidRPr="008A41BE">
        <w:rPr>
          <w:rStyle w:val="Hipersaitas"/>
          <w:color w:val="auto"/>
          <w:szCs w:val="24"/>
          <w:u w:val="none"/>
        </w:rPr>
        <w:t xml:space="preserve">, </w:t>
      </w:r>
      <w:r>
        <w:rPr>
          <w:color w:val="000000"/>
          <w:szCs w:val="24"/>
        </w:rPr>
        <w:t>tel. + 370 672 66 354</w:t>
      </w:r>
      <w:r>
        <w:rPr>
          <w:szCs w:val="24"/>
        </w:rPr>
        <w:t xml:space="preserve">. </w:t>
      </w:r>
      <w:r>
        <w:rPr>
          <w:color w:val="000000"/>
          <w:szCs w:val="24"/>
        </w:rPr>
        <w:t>Informacija pareiškėjams teikiama darbo dienomis nuo 8.00 iki 17.00 val., penktadieniais nuo 8.00 iki 15.45 val., iki paskutinės Paraiškų pateikimo dienos (nurodytos Savivaldybės interneto svetainėje) 16.00 val. Lietuvos Respublikos laiku.  </w:t>
      </w:r>
    </w:p>
    <w:p w14:paraId="170C6E92" w14:textId="29309321" w:rsidR="003817A2" w:rsidRDefault="003817A2" w:rsidP="003817A2">
      <w:pPr>
        <w:autoSpaceDE w:val="0"/>
        <w:autoSpaceDN w:val="0"/>
        <w:adjustRightInd w:val="0"/>
        <w:ind w:firstLine="851"/>
        <w:jc w:val="both"/>
        <w:rPr>
          <w:color w:val="000000"/>
          <w:szCs w:val="24"/>
        </w:rPr>
      </w:pPr>
      <w:r>
        <w:rPr>
          <w:color w:val="000000"/>
          <w:szCs w:val="24"/>
        </w:rPr>
        <w:t>1</w:t>
      </w:r>
      <w:r w:rsidR="002F3045">
        <w:rPr>
          <w:color w:val="000000"/>
          <w:szCs w:val="24"/>
        </w:rPr>
        <w:t>5</w:t>
      </w:r>
      <w:r>
        <w:rPr>
          <w:color w:val="000000"/>
          <w:szCs w:val="24"/>
        </w:rPr>
        <w:t xml:space="preserve">. Projekto partnerio atranka laikoma įvykusia, kai pateikiama bent viena Paraiška. Gautos Paraiškos registruojamos teisės aktų nustatyta tvarka.  </w:t>
      </w:r>
    </w:p>
    <w:p w14:paraId="52FA9F1F" w14:textId="77777777" w:rsidR="003817A2" w:rsidRDefault="003817A2" w:rsidP="003817A2">
      <w:pPr>
        <w:autoSpaceDE w:val="0"/>
        <w:autoSpaceDN w:val="0"/>
        <w:adjustRightInd w:val="0"/>
        <w:ind w:firstLine="1247"/>
        <w:rPr>
          <w:color w:val="000000"/>
          <w:szCs w:val="24"/>
        </w:rPr>
      </w:pPr>
    </w:p>
    <w:p w14:paraId="5E9B8D0C" w14:textId="77777777" w:rsidR="008A41BE" w:rsidRDefault="008A41BE">
      <w:pPr>
        <w:rPr>
          <w:b/>
          <w:bCs/>
          <w:szCs w:val="24"/>
        </w:rPr>
      </w:pPr>
      <w:r>
        <w:rPr>
          <w:b/>
          <w:bCs/>
          <w:szCs w:val="24"/>
        </w:rPr>
        <w:br w:type="page"/>
      </w:r>
    </w:p>
    <w:p w14:paraId="73B7380F" w14:textId="5FD08C19" w:rsidR="003817A2" w:rsidRDefault="003817A2" w:rsidP="003817A2">
      <w:pPr>
        <w:autoSpaceDE w:val="0"/>
        <w:autoSpaceDN w:val="0"/>
        <w:adjustRightInd w:val="0"/>
        <w:jc w:val="center"/>
        <w:rPr>
          <w:b/>
          <w:bCs/>
          <w:szCs w:val="24"/>
        </w:rPr>
      </w:pPr>
      <w:r>
        <w:rPr>
          <w:b/>
          <w:bCs/>
          <w:szCs w:val="24"/>
        </w:rPr>
        <w:lastRenderedPageBreak/>
        <w:t>V SKYRIUS</w:t>
      </w:r>
    </w:p>
    <w:p w14:paraId="56EE8272" w14:textId="77777777" w:rsidR="003817A2" w:rsidRDefault="003817A2" w:rsidP="003817A2">
      <w:pPr>
        <w:autoSpaceDE w:val="0"/>
        <w:autoSpaceDN w:val="0"/>
        <w:adjustRightInd w:val="0"/>
        <w:jc w:val="center"/>
        <w:rPr>
          <w:b/>
          <w:bCs/>
          <w:szCs w:val="24"/>
        </w:rPr>
      </w:pPr>
      <w:r>
        <w:rPr>
          <w:b/>
          <w:bCs/>
          <w:szCs w:val="24"/>
        </w:rPr>
        <w:t>KOMISIJOS SUDARYMAS, PARAIŠKŲ VERTINIMAS IR PARTNERIO ATRANKA</w:t>
      </w:r>
    </w:p>
    <w:p w14:paraId="170F37F1" w14:textId="77777777" w:rsidR="003817A2" w:rsidRDefault="003817A2" w:rsidP="003817A2">
      <w:pPr>
        <w:autoSpaceDE w:val="0"/>
        <w:autoSpaceDN w:val="0"/>
        <w:adjustRightInd w:val="0"/>
        <w:ind w:firstLine="1247"/>
        <w:rPr>
          <w:b/>
          <w:bCs/>
          <w:szCs w:val="24"/>
        </w:rPr>
      </w:pPr>
    </w:p>
    <w:p w14:paraId="3DE1DAF0" w14:textId="209B1F9C" w:rsidR="003817A2" w:rsidRDefault="003817A2" w:rsidP="003817A2">
      <w:pPr>
        <w:autoSpaceDE w:val="0"/>
        <w:autoSpaceDN w:val="0"/>
        <w:adjustRightInd w:val="0"/>
        <w:ind w:firstLine="851"/>
        <w:jc w:val="both"/>
        <w:rPr>
          <w:szCs w:val="24"/>
        </w:rPr>
      </w:pPr>
      <w:r>
        <w:rPr>
          <w:szCs w:val="24"/>
        </w:rPr>
        <w:t>1</w:t>
      </w:r>
      <w:r w:rsidR="00BE357F">
        <w:rPr>
          <w:szCs w:val="24"/>
        </w:rPr>
        <w:t>6</w:t>
      </w:r>
      <w:r>
        <w:rPr>
          <w:szCs w:val="24"/>
        </w:rPr>
        <w:t>. Savivaldybės administracijai pateiktas Paraiškas vertina projekto partnerio atrankos komisija (toliau – komisija).</w:t>
      </w:r>
    </w:p>
    <w:p w14:paraId="1C99007B" w14:textId="1EEE3ED9" w:rsidR="003817A2" w:rsidRDefault="003817A2" w:rsidP="003817A2">
      <w:pPr>
        <w:autoSpaceDE w:val="0"/>
        <w:autoSpaceDN w:val="0"/>
        <w:adjustRightInd w:val="0"/>
        <w:ind w:firstLine="851"/>
        <w:jc w:val="both"/>
        <w:rPr>
          <w:szCs w:val="24"/>
        </w:rPr>
      </w:pPr>
      <w:r>
        <w:rPr>
          <w:szCs w:val="24"/>
        </w:rPr>
        <w:t>1</w:t>
      </w:r>
      <w:r w:rsidR="00BE357F">
        <w:rPr>
          <w:szCs w:val="24"/>
        </w:rPr>
        <w:t>7</w:t>
      </w:r>
      <w:r>
        <w:rPr>
          <w:szCs w:val="24"/>
        </w:rPr>
        <w:t>. Komisija sudaroma iš 5 narių</w:t>
      </w:r>
      <w:r w:rsidR="00312992">
        <w:rPr>
          <w:szCs w:val="24"/>
        </w:rPr>
        <w:t xml:space="preserve"> </w:t>
      </w:r>
      <w:r w:rsidR="008A41BE" w:rsidRPr="008A41BE">
        <w:rPr>
          <w:szCs w:val="24"/>
        </w:rPr>
        <w:t>S</w:t>
      </w:r>
      <w:r w:rsidRPr="008A41BE">
        <w:rPr>
          <w:szCs w:val="24"/>
        </w:rPr>
        <w:t xml:space="preserve">avivaldybės administracijos </w:t>
      </w:r>
      <w:r>
        <w:rPr>
          <w:szCs w:val="24"/>
        </w:rPr>
        <w:t>direktoriaus įsakymu. Komisija yra nenuolatinio pobūdžio ir sudaroma tik projekto partneriui atrinkti.</w:t>
      </w:r>
    </w:p>
    <w:p w14:paraId="34B4399D" w14:textId="58BDEDC2" w:rsidR="003817A2" w:rsidRPr="008A41BE" w:rsidRDefault="003817A2" w:rsidP="003817A2">
      <w:pPr>
        <w:autoSpaceDE w:val="0"/>
        <w:autoSpaceDN w:val="0"/>
        <w:adjustRightInd w:val="0"/>
        <w:ind w:firstLine="851"/>
        <w:jc w:val="both"/>
        <w:rPr>
          <w:szCs w:val="24"/>
        </w:rPr>
      </w:pPr>
      <w:r>
        <w:rPr>
          <w:szCs w:val="24"/>
        </w:rPr>
        <w:t>1</w:t>
      </w:r>
      <w:r w:rsidR="00BE357F">
        <w:rPr>
          <w:szCs w:val="24"/>
        </w:rPr>
        <w:t>8</w:t>
      </w:r>
      <w:r>
        <w:rPr>
          <w:szCs w:val="24"/>
        </w:rPr>
        <w:t xml:space="preserve">. Komisijos darbą organizuoja ir jai vadovauja komisijos pirmininkas. Komisiją techniškai aptarnauja komisijos </w:t>
      </w:r>
      <w:r w:rsidRPr="008A41BE">
        <w:rPr>
          <w:szCs w:val="24"/>
        </w:rPr>
        <w:t>sekretorius</w:t>
      </w:r>
      <w:r w:rsidR="00BA104E" w:rsidRPr="008A41BE">
        <w:rPr>
          <w:szCs w:val="24"/>
        </w:rPr>
        <w:t>.</w:t>
      </w:r>
    </w:p>
    <w:p w14:paraId="01130817" w14:textId="5E62A980" w:rsidR="003817A2" w:rsidRDefault="00BE357F" w:rsidP="003817A2">
      <w:pPr>
        <w:autoSpaceDE w:val="0"/>
        <w:autoSpaceDN w:val="0"/>
        <w:adjustRightInd w:val="0"/>
        <w:ind w:firstLine="851"/>
        <w:jc w:val="both"/>
        <w:rPr>
          <w:szCs w:val="24"/>
        </w:rPr>
      </w:pPr>
      <w:r>
        <w:rPr>
          <w:szCs w:val="24"/>
        </w:rPr>
        <w:t>19</w:t>
      </w:r>
      <w:r w:rsidR="003817A2">
        <w:rPr>
          <w:szCs w:val="24"/>
        </w:rPr>
        <w:t>. Komisija savo veikloje vadovaujasi Lietuvos Respublikos įstatymais, Lietuvos Respublikos Vyriausybės nutarimais, Atrankos aprašu, kitais teisės aktais.</w:t>
      </w:r>
    </w:p>
    <w:p w14:paraId="522A1BD8" w14:textId="4022B489" w:rsidR="003817A2" w:rsidRDefault="003817A2" w:rsidP="003817A2">
      <w:pPr>
        <w:autoSpaceDE w:val="0"/>
        <w:autoSpaceDN w:val="0"/>
        <w:adjustRightInd w:val="0"/>
        <w:ind w:firstLine="851"/>
        <w:jc w:val="both"/>
        <w:rPr>
          <w:szCs w:val="24"/>
        </w:rPr>
      </w:pPr>
      <w:r>
        <w:rPr>
          <w:szCs w:val="24"/>
        </w:rPr>
        <w:t>2</w:t>
      </w:r>
      <w:r w:rsidR="00BE357F">
        <w:rPr>
          <w:szCs w:val="24"/>
        </w:rPr>
        <w:t>0</w:t>
      </w:r>
      <w:r>
        <w:rPr>
          <w:szCs w:val="24"/>
        </w:rPr>
        <w:t>. Komisijos pirmininkas šaukia komisijos posėdžius, pirmininkauja posėdžiams, koordinuoja komisijos darbą.</w:t>
      </w:r>
    </w:p>
    <w:p w14:paraId="347AFDDE" w14:textId="31F8B5E5" w:rsidR="003817A2" w:rsidRDefault="003817A2" w:rsidP="003817A2">
      <w:pPr>
        <w:autoSpaceDE w:val="0"/>
        <w:autoSpaceDN w:val="0"/>
        <w:adjustRightInd w:val="0"/>
        <w:ind w:firstLine="851"/>
        <w:jc w:val="both"/>
        <w:rPr>
          <w:szCs w:val="24"/>
        </w:rPr>
      </w:pPr>
      <w:r>
        <w:rPr>
          <w:szCs w:val="24"/>
        </w:rPr>
        <w:t>2</w:t>
      </w:r>
      <w:r w:rsidR="00BE357F">
        <w:rPr>
          <w:szCs w:val="24"/>
        </w:rPr>
        <w:t>1</w:t>
      </w:r>
      <w:r>
        <w:rPr>
          <w:szCs w:val="24"/>
        </w:rPr>
        <w:t>. Pirmasis komisijos posėdis šaukiamas ne vėliau kaip per 7 darbo dienas nuo paskutinės nustatytos Paraiškų pateikimo atrankos dienos.</w:t>
      </w:r>
    </w:p>
    <w:p w14:paraId="6D6A0F21" w14:textId="5F6B8CBC" w:rsidR="003817A2" w:rsidRDefault="003817A2" w:rsidP="003817A2">
      <w:pPr>
        <w:autoSpaceDE w:val="0"/>
        <w:autoSpaceDN w:val="0"/>
        <w:adjustRightInd w:val="0"/>
        <w:ind w:firstLine="851"/>
        <w:jc w:val="both"/>
        <w:rPr>
          <w:szCs w:val="24"/>
        </w:rPr>
      </w:pPr>
      <w:r>
        <w:rPr>
          <w:szCs w:val="24"/>
        </w:rPr>
        <w:t>2</w:t>
      </w:r>
      <w:r w:rsidR="00BE357F">
        <w:rPr>
          <w:szCs w:val="24"/>
        </w:rPr>
        <w:t>2</w:t>
      </w:r>
      <w:r>
        <w:rPr>
          <w:szCs w:val="24"/>
        </w:rPr>
        <w:t xml:space="preserve">. Komisijos darbo forma yra posėdžiai. </w:t>
      </w:r>
    </w:p>
    <w:p w14:paraId="18D34AE5" w14:textId="5628A4B2" w:rsidR="003817A2" w:rsidRDefault="003817A2" w:rsidP="003817A2">
      <w:pPr>
        <w:autoSpaceDE w:val="0"/>
        <w:autoSpaceDN w:val="0"/>
        <w:adjustRightInd w:val="0"/>
        <w:ind w:firstLine="851"/>
        <w:jc w:val="both"/>
        <w:rPr>
          <w:szCs w:val="24"/>
        </w:rPr>
      </w:pPr>
      <w:r>
        <w:rPr>
          <w:szCs w:val="24"/>
        </w:rPr>
        <w:t>2</w:t>
      </w:r>
      <w:r w:rsidR="00BE357F">
        <w:rPr>
          <w:szCs w:val="24"/>
        </w:rPr>
        <w:t>3</w:t>
      </w:r>
      <w:r>
        <w:rPr>
          <w:szCs w:val="24"/>
        </w:rPr>
        <w:t xml:space="preserve">. Komisijos nariams apie rengiamą komisijos posėdį praneša komisijos sekretorius. </w:t>
      </w:r>
    </w:p>
    <w:p w14:paraId="7CECE7DD" w14:textId="5ADDC734" w:rsidR="003817A2" w:rsidRDefault="003817A2" w:rsidP="003817A2">
      <w:pPr>
        <w:autoSpaceDE w:val="0"/>
        <w:autoSpaceDN w:val="0"/>
        <w:adjustRightInd w:val="0"/>
        <w:ind w:firstLine="851"/>
        <w:jc w:val="both"/>
        <w:rPr>
          <w:szCs w:val="24"/>
        </w:rPr>
      </w:pPr>
      <w:r>
        <w:rPr>
          <w:szCs w:val="24"/>
        </w:rPr>
        <w:t>2</w:t>
      </w:r>
      <w:r w:rsidR="00BE357F">
        <w:rPr>
          <w:szCs w:val="24"/>
        </w:rPr>
        <w:t>4</w:t>
      </w:r>
      <w:r>
        <w:rPr>
          <w:szCs w:val="24"/>
        </w:rPr>
        <w:t xml:space="preserve">. Pradėdami darbą komisijos nariai privalo pasirašyti konfidencialumo pasižadėjimą ir nešališkumo deklaraciją (Atrankos aprašo 2 ir 3 priedai). </w:t>
      </w:r>
    </w:p>
    <w:p w14:paraId="2787FDBA" w14:textId="1276834B" w:rsidR="003817A2" w:rsidRDefault="003817A2" w:rsidP="003817A2">
      <w:pPr>
        <w:autoSpaceDE w:val="0"/>
        <w:autoSpaceDN w:val="0"/>
        <w:adjustRightInd w:val="0"/>
        <w:ind w:firstLine="851"/>
        <w:jc w:val="both"/>
        <w:rPr>
          <w:szCs w:val="24"/>
        </w:rPr>
      </w:pPr>
      <w:r>
        <w:rPr>
          <w:szCs w:val="24"/>
        </w:rPr>
        <w:t>2</w:t>
      </w:r>
      <w:r w:rsidR="00BE357F">
        <w:rPr>
          <w:szCs w:val="24"/>
        </w:rPr>
        <w:t>5</w:t>
      </w:r>
      <w:r>
        <w:rPr>
          <w:szCs w:val="24"/>
        </w:rPr>
        <w:t xml:space="preserve">. Jeigu yra aplinkybių, dėl kurių gali kilti interesų konfliktas, su tomis aplinkybėmis susijęs (-ę) komisijos narys (-iai), prieš pradėdamas (-i) nagrinėti Paraiškas, turi nusišalinti, prieš tai pranešęs (-ę) komisijos pirmininkui. Jeigu komisijos narys (-iai) nenusišalina, o vėliau dėl to kyla interesų konfliktas, jo (jų) vertinimo rezultatai laikomi negaliojančiais. </w:t>
      </w:r>
    </w:p>
    <w:p w14:paraId="271D868A" w14:textId="3D273FE5" w:rsidR="003817A2" w:rsidRDefault="003817A2" w:rsidP="003817A2">
      <w:pPr>
        <w:autoSpaceDE w:val="0"/>
        <w:autoSpaceDN w:val="0"/>
        <w:adjustRightInd w:val="0"/>
        <w:ind w:firstLine="851"/>
        <w:jc w:val="both"/>
        <w:rPr>
          <w:szCs w:val="24"/>
        </w:rPr>
      </w:pPr>
      <w:r>
        <w:rPr>
          <w:szCs w:val="24"/>
        </w:rPr>
        <w:t>2</w:t>
      </w:r>
      <w:r w:rsidR="00BE357F">
        <w:rPr>
          <w:szCs w:val="24"/>
        </w:rPr>
        <w:t>6</w:t>
      </w:r>
      <w:r>
        <w:rPr>
          <w:szCs w:val="24"/>
        </w:rPr>
        <w:t xml:space="preserve">. Komisijos sprendimai, kurie yra rekomendacinio pobūdžio, priimami balsuojant posėdyje dalyvaujančių komisijos narių balsų dauguma. Kai komisijos narių balsai pasiskirsto po lygiai, lemiamą balsą turi komisijos pirmininkas, o jo nesant – pirmininko pavaduotojas. </w:t>
      </w:r>
    </w:p>
    <w:p w14:paraId="32BF17ED" w14:textId="05CB3583" w:rsidR="003817A2" w:rsidRDefault="003817A2" w:rsidP="003817A2">
      <w:pPr>
        <w:autoSpaceDE w:val="0"/>
        <w:autoSpaceDN w:val="0"/>
        <w:adjustRightInd w:val="0"/>
        <w:ind w:firstLine="851"/>
        <w:jc w:val="both"/>
        <w:rPr>
          <w:szCs w:val="24"/>
        </w:rPr>
      </w:pPr>
      <w:r>
        <w:rPr>
          <w:szCs w:val="24"/>
        </w:rPr>
        <w:t>2</w:t>
      </w:r>
      <w:r w:rsidR="00D47645">
        <w:rPr>
          <w:szCs w:val="24"/>
        </w:rPr>
        <w:t>7</w:t>
      </w:r>
      <w:r>
        <w:rPr>
          <w:szCs w:val="24"/>
        </w:rPr>
        <w:t>. Paraiškos administracinę atitiktį vertina komisijos sekretorius</w:t>
      </w:r>
      <w:r w:rsidR="008A41BE">
        <w:rPr>
          <w:szCs w:val="24"/>
        </w:rPr>
        <w:t>. J</w:t>
      </w:r>
      <w:r>
        <w:rPr>
          <w:szCs w:val="24"/>
        </w:rPr>
        <w:t xml:space="preserve">is sutikrina, ar Paraiška atitinka </w:t>
      </w:r>
      <w:r w:rsidRPr="008A41BE">
        <w:rPr>
          <w:szCs w:val="24"/>
        </w:rPr>
        <w:t xml:space="preserve">Atrankos aprašo </w:t>
      </w:r>
      <w:r w:rsidR="00995BF4" w:rsidRPr="008A41BE">
        <w:rPr>
          <w:szCs w:val="24"/>
        </w:rPr>
        <w:t>7</w:t>
      </w:r>
      <w:r w:rsidRPr="008A41BE">
        <w:rPr>
          <w:szCs w:val="24"/>
        </w:rPr>
        <w:t xml:space="preserve"> </w:t>
      </w:r>
      <w:r>
        <w:rPr>
          <w:szCs w:val="24"/>
        </w:rPr>
        <w:t>punkte nurodytus kriterijus</w:t>
      </w:r>
      <w:r w:rsidRPr="008A41BE">
        <w:rPr>
          <w:szCs w:val="24"/>
        </w:rPr>
        <w:t xml:space="preserve">, užpildydamas lentelę (4 </w:t>
      </w:r>
      <w:r>
        <w:rPr>
          <w:szCs w:val="24"/>
        </w:rPr>
        <w:t>priedas). Administracinė atitiktis įvertinama per 2 darbo dienas nuo paskutinės nustatytos Paraiškų pateikimo atrankai dienos.</w:t>
      </w:r>
    </w:p>
    <w:p w14:paraId="6805B6FD" w14:textId="1FE671C7" w:rsidR="003817A2" w:rsidRDefault="003817A2" w:rsidP="003817A2">
      <w:pPr>
        <w:autoSpaceDE w:val="0"/>
        <w:autoSpaceDN w:val="0"/>
        <w:adjustRightInd w:val="0"/>
        <w:ind w:firstLine="851"/>
        <w:jc w:val="both"/>
        <w:rPr>
          <w:szCs w:val="24"/>
        </w:rPr>
      </w:pPr>
      <w:r>
        <w:rPr>
          <w:szCs w:val="24"/>
        </w:rPr>
        <w:t>2</w:t>
      </w:r>
      <w:r w:rsidR="000D0870">
        <w:rPr>
          <w:szCs w:val="24"/>
        </w:rPr>
        <w:t>8</w:t>
      </w:r>
      <w:r>
        <w:rPr>
          <w:szCs w:val="24"/>
        </w:rPr>
        <w:t xml:space="preserve">. Komisijos sekretorius visas Paraiškas komisijos nariams perduoda per dokumentų valdymo sistemą „Avilys“ per 3 darbo dienas nuo paskutinės Paraiškos pateikimo dienos. </w:t>
      </w:r>
    </w:p>
    <w:p w14:paraId="3E49E439" w14:textId="6EBE3C23" w:rsidR="003817A2" w:rsidRDefault="00CD41BE" w:rsidP="003817A2">
      <w:pPr>
        <w:autoSpaceDE w:val="0"/>
        <w:autoSpaceDN w:val="0"/>
        <w:adjustRightInd w:val="0"/>
        <w:ind w:firstLine="851"/>
        <w:jc w:val="both"/>
        <w:rPr>
          <w:szCs w:val="24"/>
        </w:rPr>
      </w:pPr>
      <w:r>
        <w:rPr>
          <w:szCs w:val="24"/>
        </w:rPr>
        <w:t>29</w:t>
      </w:r>
      <w:r w:rsidR="003817A2">
        <w:rPr>
          <w:szCs w:val="24"/>
        </w:rPr>
        <w:t xml:space="preserve">. Jeigu vertinant Paraišką nustatoma, kad ji atitinka ne visus administracinės atitikties vertinimo kriterijus, prašoma pateikti trūkstamą informaciją ir (ar) dokumentus ir (ar) patikslinti Paraišką per nustatytą patikslinimų pateikimo terminą. Šis terminas negali būti ilgesnis kaip 3 darbo dienos. Komisija nusprendžia atmesti Paraišką dėl atitikties vertinimo kriterijų neatitikimo. </w:t>
      </w:r>
    </w:p>
    <w:p w14:paraId="33C53028" w14:textId="3B4DD1BE" w:rsidR="003817A2" w:rsidRDefault="003817A2" w:rsidP="003817A2">
      <w:pPr>
        <w:autoSpaceDE w:val="0"/>
        <w:autoSpaceDN w:val="0"/>
        <w:adjustRightInd w:val="0"/>
        <w:ind w:firstLine="851"/>
        <w:jc w:val="both"/>
        <w:rPr>
          <w:szCs w:val="24"/>
        </w:rPr>
      </w:pPr>
      <w:r>
        <w:rPr>
          <w:szCs w:val="24"/>
        </w:rPr>
        <w:t>3</w:t>
      </w:r>
      <w:r w:rsidR="00D77604">
        <w:rPr>
          <w:szCs w:val="24"/>
        </w:rPr>
        <w:t>0</w:t>
      </w:r>
      <w:r>
        <w:rPr>
          <w:szCs w:val="24"/>
        </w:rPr>
        <w:t>. Paraiškos, kurių administracinė atitiktis įvertinta teigiamai, t. y. Paraiška atitinka visus administracinės atitikties vertinimo kriterijus, perduodamos komisijai įvertinti.</w:t>
      </w:r>
    </w:p>
    <w:p w14:paraId="2ED53304" w14:textId="0ABD95C0" w:rsidR="003817A2" w:rsidRDefault="003817A2" w:rsidP="003817A2">
      <w:pPr>
        <w:autoSpaceDE w:val="0"/>
        <w:autoSpaceDN w:val="0"/>
        <w:adjustRightInd w:val="0"/>
        <w:ind w:firstLine="851"/>
        <w:jc w:val="both"/>
        <w:rPr>
          <w:bCs/>
          <w:szCs w:val="24"/>
        </w:rPr>
      </w:pPr>
      <w:r>
        <w:rPr>
          <w:szCs w:val="24"/>
        </w:rPr>
        <w:t>3</w:t>
      </w:r>
      <w:r w:rsidR="00D77604">
        <w:rPr>
          <w:szCs w:val="24"/>
        </w:rPr>
        <w:t>1</w:t>
      </w:r>
      <w:r>
        <w:rPr>
          <w:szCs w:val="24"/>
        </w:rPr>
        <w:t xml:space="preserve">. Paraiškos vertinimas atliekamas komisijos posėdžio metu užpildant Paraiškos vertinimo lentelę (Atrankos aprašo 5 priedas). </w:t>
      </w:r>
      <w:r>
        <w:rPr>
          <w:bCs/>
          <w:szCs w:val="24"/>
        </w:rPr>
        <w:t>Paraiška finansuotina, jeigu surenka nuo 10 iki 20 balų, jeigu jai skiriama mažiau nei 10 balų – Paraiška atmestina.</w:t>
      </w:r>
    </w:p>
    <w:p w14:paraId="4412FB0B" w14:textId="314DDC60" w:rsidR="003817A2" w:rsidRDefault="003817A2" w:rsidP="003817A2">
      <w:pPr>
        <w:autoSpaceDE w:val="0"/>
        <w:autoSpaceDN w:val="0"/>
        <w:adjustRightInd w:val="0"/>
        <w:ind w:firstLine="851"/>
        <w:jc w:val="both"/>
        <w:rPr>
          <w:szCs w:val="24"/>
        </w:rPr>
      </w:pPr>
      <w:r>
        <w:rPr>
          <w:szCs w:val="24"/>
        </w:rPr>
        <w:t>3</w:t>
      </w:r>
      <w:r w:rsidR="00D77604">
        <w:rPr>
          <w:szCs w:val="24"/>
        </w:rPr>
        <w:t>2</w:t>
      </w:r>
      <w:r>
        <w:rPr>
          <w:szCs w:val="24"/>
        </w:rPr>
        <w:t>. Komisijos sprendimai įforminami protokolu, kurį pasirašo posėdžio pirmininkas ir sekretorius. Komisijos posėdžius protokoluoja komisijos sekretorius. Protokolas parengiamas ne vėliau kaip per 3 darbo dienas po komisijos posėdžio.</w:t>
      </w:r>
    </w:p>
    <w:p w14:paraId="27359FA0" w14:textId="0EBFF8C0" w:rsidR="003817A2" w:rsidRDefault="003817A2" w:rsidP="003817A2">
      <w:pPr>
        <w:autoSpaceDE w:val="0"/>
        <w:autoSpaceDN w:val="0"/>
        <w:adjustRightInd w:val="0"/>
        <w:ind w:firstLine="851"/>
        <w:jc w:val="both"/>
        <w:rPr>
          <w:szCs w:val="24"/>
        </w:rPr>
      </w:pPr>
      <w:r>
        <w:rPr>
          <w:szCs w:val="24"/>
        </w:rPr>
        <w:t>3</w:t>
      </w:r>
      <w:r w:rsidR="00E949F8">
        <w:rPr>
          <w:szCs w:val="24"/>
        </w:rPr>
        <w:t>3</w:t>
      </w:r>
      <w:r>
        <w:rPr>
          <w:szCs w:val="24"/>
        </w:rPr>
        <w:t xml:space="preserve">. Komisija, apsvarsčiusi pateiktas Paraiškas, komisijos užpildytą Paraiškos vertinimo formą ir padariusi išvadas, parengia protokolą su siūlymu dėl projekto partnerio atrinkimo ir teikia Savivaldybės administracijos direktoriui. </w:t>
      </w:r>
    </w:p>
    <w:p w14:paraId="4F3993AB" w14:textId="77777777" w:rsidR="003817A2" w:rsidRDefault="003817A2" w:rsidP="003817A2">
      <w:pPr>
        <w:autoSpaceDE w:val="0"/>
        <w:autoSpaceDN w:val="0"/>
        <w:adjustRightInd w:val="0"/>
        <w:jc w:val="both"/>
        <w:rPr>
          <w:szCs w:val="24"/>
        </w:rPr>
      </w:pPr>
    </w:p>
    <w:p w14:paraId="6EE2D917" w14:textId="77777777" w:rsidR="003817A2" w:rsidRDefault="003817A2" w:rsidP="003817A2">
      <w:pPr>
        <w:autoSpaceDE w:val="0"/>
        <w:autoSpaceDN w:val="0"/>
        <w:adjustRightInd w:val="0"/>
        <w:jc w:val="center"/>
        <w:rPr>
          <w:b/>
          <w:bCs/>
          <w:szCs w:val="24"/>
        </w:rPr>
      </w:pPr>
      <w:r>
        <w:rPr>
          <w:b/>
          <w:bCs/>
          <w:szCs w:val="24"/>
        </w:rPr>
        <w:t>VI SKYRIUS</w:t>
      </w:r>
    </w:p>
    <w:p w14:paraId="0FAF3C9F" w14:textId="77777777" w:rsidR="003817A2" w:rsidRDefault="003817A2" w:rsidP="003817A2">
      <w:pPr>
        <w:autoSpaceDE w:val="0"/>
        <w:autoSpaceDN w:val="0"/>
        <w:adjustRightInd w:val="0"/>
        <w:jc w:val="center"/>
        <w:rPr>
          <w:b/>
          <w:bCs/>
          <w:szCs w:val="24"/>
        </w:rPr>
      </w:pPr>
      <w:r>
        <w:rPr>
          <w:b/>
          <w:bCs/>
          <w:szCs w:val="24"/>
        </w:rPr>
        <w:t>BAIGIAMOSIOS NUOSTATOS</w:t>
      </w:r>
    </w:p>
    <w:p w14:paraId="50B55D94" w14:textId="77777777" w:rsidR="003817A2" w:rsidRDefault="003817A2" w:rsidP="003817A2">
      <w:pPr>
        <w:autoSpaceDE w:val="0"/>
        <w:autoSpaceDN w:val="0"/>
        <w:adjustRightInd w:val="0"/>
        <w:ind w:firstLine="1247"/>
        <w:jc w:val="both"/>
        <w:rPr>
          <w:szCs w:val="24"/>
        </w:rPr>
      </w:pPr>
    </w:p>
    <w:p w14:paraId="58D3CAFC" w14:textId="01F86DA2" w:rsidR="003817A2" w:rsidRDefault="003817A2" w:rsidP="003817A2">
      <w:pPr>
        <w:autoSpaceDE w:val="0"/>
        <w:autoSpaceDN w:val="0"/>
        <w:adjustRightInd w:val="0"/>
        <w:ind w:firstLine="851"/>
        <w:jc w:val="both"/>
        <w:rPr>
          <w:szCs w:val="24"/>
        </w:rPr>
      </w:pPr>
      <w:r>
        <w:rPr>
          <w:szCs w:val="24"/>
        </w:rPr>
        <w:t>3</w:t>
      </w:r>
      <w:r w:rsidR="00FF0E32">
        <w:rPr>
          <w:szCs w:val="24"/>
        </w:rPr>
        <w:t>4</w:t>
      </w:r>
      <w:r>
        <w:rPr>
          <w:szCs w:val="24"/>
        </w:rPr>
        <w:t>. Pareiškėjai yra atsakingi už teikiamų dokumentų ir duomenų teisingumą.</w:t>
      </w:r>
    </w:p>
    <w:p w14:paraId="501F05AE" w14:textId="3AFCFCC5" w:rsidR="003817A2" w:rsidRDefault="003817A2" w:rsidP="003817A2">
      <w:pPr>
        <w:autoSpaceDE w:val="0"/>
        <w:autoSpaceDN w:val="0"/>
        <w:adjustRightInd w:val="0"/>
        <w:ind w:firstLine="851"/>
        <w:jc w:val="both"/>
        <w:rPr>
          <w:szCs w:val="24"/>
        </w:rPr>
      </w:pPr>
      <w:r>
        <w:rPr>
          <w:szCs w:val="24"/>
        </w:rPr>
        <w:lastRenderedPageBreak/>
        <w:t>3</w:t>
      </w:r>
      <w:r w:rsidR="00FF0E32">
        <w:rPr>
          <w:szCs w:val="24"/>
        </w:rPr>
        <w:t>5</w:t>
      </w:r>
      <w:r>
        <w:rPr>
          <w:szCs w:val="24"/>
        </w:rPr>
        <w:t>. Pareiškėjams elektroniniu paštu siunčiami klausimai ir prašymai, susiję su Paraiškos teikimu atrankai, laikomi oficialiais.</w:t>
      </w:r>
    </w:p>
    <w:p w14:paraId="5129BFC6" w14:textId="2FBCE041" w:rsidR="003817A2" w:rsidRDefault="003817A2" w:rsidP="003817A2">
      <w:pPr>
        <w:autoSpaceDE w:val="0"/>
        <w:autoSpaceDN w:val="0"/>
        <w:adjustRightInd w:val="0"/>
        <w:ind w:firstLine="851"/>
        <w:jc w:val="both"/>
        <w:rPr>
          <w:szCs w:val="24"/>
        </w:rPr>
      </w:pPr>
      <w:r>
        <w:rPr>
          <w:szCs w:val="24"/>
        </w:rPr>
        <w:t>3</w:t>
      </w:r>
      <w:r w:rsidR="005D3614">
        <w:rPr>
          <w:szCs w:val="24"/>
        </w:rPr>
        <w:t>6</w:t>
      </w:r>
      <w:r>
        <w:rPr>
          <w:szCs w:val="24"/>
        </w:rPr>
        <w:t>. Savivaldybės administracija neprisiima atsakomybės, jei dėl Paraiškoje nurodytų klaidingų ryšiams palaikyti duomenų (adreso, telefono, el. pašto adreso ir kt.) pareiškėjo nepasiekia laiškai arba su pareiškėju negalima susisiekti telefonu.</w:t>
      </w:r>
    </w:p>
    <w:p w14:paraId="49AEE76B" w14:textId="58ED545F" w:rsidR="003817A2" w:rsidRDefault="003817A2" w:rsidP="003817A2">
      <w:pPr>
        <w:autoSpaceDE w:val="0"/>
        <w:autoSpaceDN w:val="0"/>
        <w:adjustRightInd w:val="0"/>
        <w:ind w:firstLine="851"/>
        <w:jc w:val="both"/>
        <w:rPr>
          <w:szCs w:val="24"/>
        </w:rPr>
      </w:pPr>
      <w:r>
        <w:rPr>
          <w:szCs w:val="24"/>
        </w:rPr>
        <w:t>3</w:t>
      </w:r>
      <w:r w:rsidR="005D3614">
        <w:rPr>
          <w:szCs w:val="24"/>
        </w:rPr>
        <w:t>7</w:t>
      </w:r>
      <w:r>
        <w:rPr>
          <w:szCs w:val="24"/>
        </w:rPr>
        <w:t>. Atrankos dokumentai saugomi Lietuvos Respublikos dokumentų ir archyvų įstatymo nustatyta tvarka.</w:t>
      </w:r>
    </w:p>
    <w:p w14:paraId="55F0E191" w14:textId="32111805" w:rsidR="003817A2" w:rsidRPr="008A41BE" w:rsidRDefault="003817A2" w:rsidP="003817A2">
      <w:pPr>
        <w:autoSpaceDE w:val="0"/>
        <w:autoSpaceDN w:val="0"/>
        <w:adjustRightInd w:val="0"/>
        <w:ind w:firstLine="851"/>
        <w:jc w:val="both"/>
        <w:rPr>
          <w:szCs w:val="24"/>
        </w:rPr>
      </w:pPr>
      <w:r>
        <w:rPr>
          <w:szCs w:val="24"/>
        </w:rPr>
        <w:t>3</w:t>
      </w:r>
      <w:r w:rsidR="005D3614">
        <w:rPr>
          <w:szCs w:val="24"/>
        </w:rPr>
        <w:t>8</w:t>
      </w:r>
      <w:r>
        <w:rPr>
          <w:szCs w:val="24"/>
        </w:rPr>
        <w:t xml:space="preserve">. Pasikeitus teisės aktų nuostatoms, kuriomis vadovaujantis </w:t>
      </w:r>
      <w:r w:rsidRPr="008A41BE">
        <w:rPr>
          <w:szCs w:val="24"/>
        </w:rPr>
        <w:t>Atrankos aprašas buvo parengtas, ir Atrankos apraše nurodytiems Savivaldybės dokumentams, privaloma vadovautis priimtais teisės aktų pakeitimais.</w:t>
      </w:r>
    </w:p>
    <w:p w14:paraId="150A4E85" w14:textId="49147D22" w:rsidR="003817A2" w:rsidRDefault="005D3614" w:rsidP="003817A2">
      <w:pPr>
        <w:autoSpaceDE w:val="0"/>
        <w:autoSpaceDN w:val="0"/>
        <w:adjustRightInd w:val="0"/>
        <w:ind w:firstLine="851"/>
        <w:jc w:val="both"/>
        <w:rPr>
          <w:szCs w:val="24"/>
        </w:rPr>
      </w:pPr>
      <w:r>
        <w:rPr>
          <w:szCs w:val="24"/>
        </w:rPr>
        <w:t>39</w:t>
      </w:r>
      <w:r w:rsidR="003817A2">
        <w:rPr>
          <w:szCs w:val="24"/>
        </w:rPr>
        <w:t>. Savivaldybės administracijos sprendimai gali būti skundžiami teisės aktų nustatyta tvarka.</w:t>
      </w:r>
    </w:p>
    <w:p w14:paraId="47730BCC" w14:textId="614B5CCC" w:rsidR="003817A2" w:rsidRDefault="003817A2" w:rsidP="003817A2">
      <w:pPr>
        <w:autoSpaceDE w:val="0"/>
        <w:autoSpaceDN w:val="0"/>
        <w:adjustRightInd w:val="0"/>
        <w:ind w:firstLine="851"/>
        <w:jc w:val="both"/>
        <w:rPr>
          <w:szCs w:val="24"/>
        </w:rPr>
      </w:pPr>
      <w:r>
        <w:rPr>
          <w:szCs w:val="24"/>
        </w:rPr>
        <w:t>4</w:t>
      </w:r>
      <w:r w:rsidR="005D3614">
        <w:rPr>
          <w:szCs w:val="24"/>
        </w:rPr>
        <w:t>0</w:t>
      </w:r>
      <w:r>
        <w:rPr>
          <w:szCs w:val="24"/>
        </w:rPr>
        <w:t>. Atrankos aprašas galioja iki atrankos procedūrų įvykdymo pabaigos.</w:t>
      </w:r>
    </w:p>
    <w:p w14:paraId="239875E4" w14:textId="16F056F4" w:rsidR="003817A2" w:rsidRDefault="003817A2" w:rsidP="003817A2">
      <w:pPr>
        <w:autoSpaceDE w:val="0"/>
        <w:autoSpaceDN w:val="0"/>
        <w:adjustRightInd w:val="0"/>
        <w:ind w:firstLine="851"/>
        <w:jc w:val="both"/>
        <w:rPr>
          <w:szCs w:val="24"/>
        </w:rPr>
      </w:pPr>
      <w:r>
        <w:rPr>
          <w:szCs w:val="24"/>
        </w:rPr>
        <w:t>4</w:t>
      </w:r>
      <w:r w:rsidR="005D3614">
        <w:rPr>
          <w:szCs w:val="24"/>
        </w:rPr>
        <w:t>1</w:t>
      </w:r>
      <w:r>
        <w:rPr>
          <w:szCs w:val="24"/>
        </w:rPr>
        <w:t>. Atrankos aprašas gali būti keičiamas, pripažįstamas netekusiu galios Savivaldybės administracijos direktoriaus įsakymu.</w:t>
      </w:r>
    </w:p>
    <w:p w14:paraId="2AEF6B12" w14:textId="682F4B58" w:rsidR="003817A2" w:rsidRDefault="003817A2" w:rsidP="003817A2">
      <w:pPr>
        <w:autoSpaceDE w:val="0"/>
        <w:autoSpaceDN w:val="0"/>
        <w:adjustRightInd w:val="0"/>
        <w:ind w:firstLine="851"/>
        <w:jc w:val="both"/>
        <w:rPr>
          <w:szCs w:val="24"/>
        </w:rPr>
      </w:pPr>
      <w:r>
        <w:rPr>
          <w:szCs w:val="24"/>
        </w:rPr>
        <w:t>4</w:t>
      </w:r>
      <w:r w:rsidR="005D3614">
        <w:rPr>
          <w:szCs w:val="24"/>
        </w:rPr>
        <w:t>2</w:t>
      </w:r>
      <w:r>
        <w:rPr>
          <w:szCs w:val="24"/>
        </w:rPr>
        <w:t>. Asmens duomenys tvarkomi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apsaugą ir tvarkymą, nustatyta tvarka.</w:t>
      </w:r>
    </w:p>
    <w:p w14:paraId="3DEB50B4" w14:textId="77777777" w:rsidR="003817A2" w:rsidRDefault="003817A2" w:rsidP="003817A2">
      <w:pPr>
        <w:autoSpaceDE w:val="0"/>
        <w:autoSpaceDN w:val="0"/>
        <w:adjustRightInd w:val="0"/>
        <w:ind w:firstLine="1247"/>
        <w:jc w:val="both"/>
        <w:rPr>
          <w:szCs w:val="24"/>
        </w:rPr>
      </w:pPr>
    </w:p>
    <w:p w14:paraId="0783E7F4" w14:textId="77777777" w:rsidR="003817A2" w:rsidRDefault="003817A2" w:rsidP="003817A2">
      <w:pPr>
        <w:autoSpaceDE w:val="0"/>
        <w:autoSpaceDN w:val="0"/>
        <w:adjustRightInd w:val="0"/>
        <w:ind w:firstLine="1247"/>
        <w:jc w:val="center"/>
        <w:rPr>
          <w:szCs w:val="24"/>
        </w:rPr>
      </w:pPr>
      <w:r>
        <w:rPr>
          <w:szCs w:val="24"/>
        </w:rPr>
        <w:t>_________________________</w:t>
      </w:r>
    </w:p>
    <w:p w14:paraId="6A6637F5" w14:textId="77777777" w:rsidR="003817A2" w:rsidRDefault="003817A2" w:rsidP="003817A2">
      <w:pPr>
        <w:spacing w:line="360" w:lineRule="auto"/>
        <w:rPr>
          <w:b/>
          <w:szCs w:val="24"/>
        </w:rPr>
      </w:pPr>
    </w:p>
    <w:p w14:paraId="6E7D944F" w14:textId="77777777" w:rsidR="003817A2" w:rsidRDefault="003817A2" w:rsidP="003817A2">
      <w:pPr>
        <w:rPr>
          <w:szCs w:val="24"/>
        </w:rPr>
      </w:pPr>
      <w:r>
        <w:rPr>
          <w:szCs w:val="24"/>
        </w:rPr>
        <w:br w:type="page"/>
      </w:r>
    </w:p>
    <w:p w14:paraId="62AF8086" w14:textId="77777777" w:rsidR="003817A2" w:rsidRDefault="003817A2" w:rsidP="003817A2">
      <w:pPr>
        <w:ind w:left="5184"/>
      </w:pPr>
      <w:r>
        <w:rPr>
          <w:bCs/>
        </w:rPr>
        <w:lastRenderedPageBreak/>
        <w:t>Projekto „Švietimo pagalbos ir koordinuotai teikiamų paslaugų užtikrinimas Panevėžio mieste“ partnerio atrankos tvarkos aprašo</w:t>
      </w:r>
    </w:p>
    <w:p w14:paraId="01E28F31" w14:textId="77777777" w:rsidR="003817A2" w:rsidRDefault="003817A2" w:rsidP="003817A2">
      <w:pPr>
        <w:ind w:left="5184"/>
      </w:pPr>
      <w:r>
        <w:t>1</w:t>
      </w:r>
      <w:r>
        <w:rPr>
          <w:szCs w:val="24"/>
          <w:lang w:val="pt-BR" w:eastAsia="lt-LT"/>
        </w:rPr>
        <w:t xml:space="preserve"> priedas  </w:t>
      </w:r>
    </w:p>
    <w:p w14:paraId="6B9BFD9A" w14:textId="77777777" w:rsidR="003817A2" w:rsidRDefault="003817A2" w:rsidP="003817A2">
      <w:pPr>
        <w:ind w:left="5184"/>
        <w:rPr>
          <w:szCs w:val="24"/>
          <w:lang w:val="pt-BR" w:eastAsia="lt-LT"/>
        </w:rPr>
      </w:pPr>
    </w:p>
    <w:p w14:paraId="5A5CDCA1" w14:textId="77777777" w:rsidR="003817A2" w:rsidRDefault="003817A2" w:rsidP="003817A2">
      <w:pPr>
        <w:ind w:left="5184"/>
      </w:pPr>
    </w:p>
    <w:p w14:paraId="3788FB9C" w14:textId="77777777" w:rsidR="003817A2" w:rsidRDefault="003817A2" w:rsidP="003817A2">
      <w:pPr>
        <w:jc w:val="center"/>
        <w:rPr>
          <w:b/>
          <w:bCs/>
          <w:iCs/>
          <w:szCs w:val="24"/>
          <w:lang w:eastAsia="lt-LT"/>
        </w:rPr>
      </w:pPr>
      <w:r>
        <w:rPr>
          <w:b/>
          <w:bCs/>
          <w:iCs/>
          <w:szCs w:val="24"/>
          <w:lang w:eastAsia="lt-LT"/>
        </w:rPr>
        <w:t>(Partnerio atrankos paraiškos forma)</w:t>
      </w:r>
    </w:p>
    <w:p w14:paraId="1D295176" w14:textId="77777777" w:rsidR="003817A2" w:rsidRDefault="003817A2" w:rsidP="003817A2">
      <w:pPr>
        <w:jc w:val="center"/>
        <w:rPr>
          <w:szCs w:val="24"/>
          <w:lang w:eastAsia="lt-LT"/>
        </w:rPr>
      </w:pPr>
    </w:p>
    <w:p w14:paraId="5526E1C6" w14:textId="77777777" w:rsidR="003817A2" w:rsidRDefault="003817A2" w:rsidP="003817A2">
      <w:pPr>
        <w:jc w:val="center"/>
        <w:rPr>
          <w:szCs w:val="24"/>
          <w:lang w:eastAsia="lt-LT"/>
        </w:rPr>
      </w:pPr>
      <w:r>
        <w:rPr>
          <w:i/>
          <w:iCs/>
          <w:szCs w:val="24"/>
          <w:lang w:eastAsia="lt-LT"/>
        </w:rPr>
        <w:t>____________________________________________________________________</w:t>
      </w:r>
    </w:p>
    <w:p w14:paraId="4FB054D3" w14:textId="77777777" w:rsidR="003817A2" w:rsidRDefault="003817A2" w:rsidP="003817A2">
      <w:pPr>
        <w:jc w:val="center"/>
        <w:rPr>
          <w:szCs w:val="24"/>
          <w:lang w:eastAsia="lt-LT"/>
        </w:rPr>
      </w:pPr>
      <w:r>
        <w:rPr>
          <w:iCs/>
          <w:szCs w:val="24"/>
          <w:lang w:eastAsia="lt-LT"/>
        </w:rPr>
        <w:t>(Paraiškos teikėjo pavadinimas)</w:t>
      </w:r>
    </w:p>
    <w:p w14:paraId="3AB31212" w14:textId="77777777" w:rsidR="003817A2" w:rsidRDefault="003817A2" w:rsidP="003817A2">
      <w:pPr>
        <w:jc w:val="center"/>
        <w:rPr>
          <w:szCs w:val="24"/>
          <w:lang w:eastAsia="lt-LT"/>
        </w:rPr>
      </w:pPr>
    </w:p>
    <w:p w14:paraId="02C91A34" w14:textId="77777777" w:rsidR="003817A2" w:rsidRDefault="003817A2" w:rsidP="003817A2">
      <w:pPr>
        <w:jc w:val="center"/>
        <w:rPr>
          <w:szCs w:val="24"/>
          <w:lang w:eastAsia="lt-LT"/>
        </w:rPr>
      </w:pPr>
    </w:p>
    <w:p w14:paraId="77FEF250" w14:textId="77777777" w:rsidR="003817A2" w:rsidRDefault="003817A2" w:rsidP="003817A2">
      <w:pPr>
        <w:rPr>
          <w:szCs w:val="24"/>
          <w:lang w:eastAsia="lt-LT"/>
        </w:rPr>
      </w:pPr>
      <w:r>
        <w:rPr>
          <w:szCs w:val="24"/>
          <w:lang w:eastAsia="lt-LT"/>
        </w:rPr>
        <w:t xml:space="preserve">Panevėžio miesto savivaldybės administracijai </w:t>
      </w:r>
    </w:p>
    <w:p w14:paraId="0AA2D477" w14:textId="77777777" w:rsidR="003817A2" w:rsidRDefault="003817A2" w:rsidP="003817A2">
      <w:pPr>
        <w:rPr>
          <w:szCs w:val="24"/>
          <w:lang w:eastAsia="lt-LT"/>
        </w:rPr>
      </w:pPr>
    </w:p>
    <w:p w14:paraId="23BD84EA" w14:textId="77777777" w:rsidR="003817A2" w:rsidRDefault="003817A2" w:rsidP="003817A2">
      <w:pPr>
        <w:jc w:val="center"/>
        <w:rPr>
          <w:szCs w:val="24"/>
          <w:lang w:eastAsia="lt-LT"/>
        </w:rPr>
      </w:pPr>
    </w:p>
    <w:p w14:paraId="38A0DAE0" w14:textId="77777777" w:rsidR="003817A2" w:rsidRDefault="003817A2" w:rsidP="003817A2">
      <w:pPr>
        <w:jc w:val="center"/>
        <w:rPr>
          <w:b/>
          <w:szCs w:val="24"/>
          <w:lang w:eastAsia="lt-LT"/>
        </w:rPr>
      </w:pPr>
      <w:r>
        <w:rPr>
          <w:b/>
          <w:szCs w:val="24"/>
          <w:lang w:eastAsia="lt-LT"/>
        </w:rPr>
        <w:t xml:space="preserve">PARAIŠKA </w:t>
      </w:r>
    </w:p>
    <w:p w14:paraId="0DF9A35D" w14:textId="77777777" w:rsidR="003817A2" w:rsidRDefault="003817A2" w:rsidP="003817A2">
      <w:pPr>
        <w:jc w:val="center"/>
        <w:rPr>
          <w:b/>
          <w:szCs w:val="24"/>
          <w:lang w:eastAsia="lt-LT"/>
        </w:rPr>
      </w:pPr>
      <w:r>
        <w:rPr>
          <w:b/>
          <w:szCs w:val="24"/>
          <w:lang w:eastAsia="lt-LT"/>
        </w:rPr>
        <w:t xml:space="preserve">PROJEKTO </w:t>
      </w:r>
      <w:r>
        <w:rPr>
          <w:b/>
          <w:caps/>
          <w:szCs w:val="24"/>
          <w:lang w:eastAsia="lt-LT"/>
        </w:rPr>
        <w:t>„Švietimo pagalbos ir koordinuotai teikiamų paslaugų užtikrinimas Panevėžio mieste“</w:t>
      </w:r>
    </w:p>
    <w:p w14:paraId="3CFCCE0C" w14:textId="77777777" w:rsidR="003817A2" w:rsidRDefault="003817A2" w:rsidP="003817A2">
      <w:pPr>
        <w:jc w:val="center"/>
        <w:rPr>
          <w:szCs w:val="24"/>
          <w:lang w:eastAsia="lt-LT"/>
        </w:rPr>
      </w:pPr>
      <w:r>
        <w:rPr>
          <w:b/>
          <w:szCs w:val="24"/>
          <w:lang w:eastAsia="lt-LT"/>
        </w:rPr>
        <w:t>PARTNERIUI ATRINKTI</w:t>
      </w:r>
    </w:p>
    <w:p w14:paraId="49798317" w14:textId="77777777" w:rsidR="003817A2" w:rsidRDefault="003817A2" w:rsidP="003817A2">
      <w:pPr>
        <w:jc w:val="center"/>
        <w:rPr>
          <w:szCs w:val="24"/>
          <w:lang w:eastAsia="lt-LT"/>
        </w:rPr>
      </w:pPr>
    </w:p>
    <w:p w14:paraId="55A6F64D" w14:textId="77777777" w:rsidR="003817A2" w:rsidRDefault="003817A2" w:rsidP="003817A2">
      <w:pPr>
        <w:jc w:val="center"/>
        <w:rPr>
          <w:szCs w:val="24"/>
          <w:lang w:eastAsia="lt-LT"/>
        </w:rPr>
      </w:pPr>
      <w:r>
        <w:rPr>
          <w:b/>
          <w:caps/>
          <w:szCs w:val="24"/>
          <w:lang w:eastAsia="lt-LT"/>
        </w:rPr>
        <w:t>_________________</w:t>
      </w:r>
    </w:p>
    <w:p w14:paraId="0143C5DD" w14:textId="77777777" w:rsidR="003817A2" w:rsidRDefault="003817A2" w:rsidP="003817A2">
      <w:pPr>
        <w:jc w:val="center"/>
        <w:rPr>
          <w:szCs w:val="24"/>
          <w:lang w:eastAsia="lt-LT"/>
        </w:rPr>
      </w:pPr>
      <w:r>
        <w:rPr>
          <w:iCs/>
          <w:caps/>
          <w:szCs w:val="24"/>
          <w:lang w:eastAsia="lt-LT"/>
        </w:rPr>
        <w:t>(</w:t>
      </w:r>
      <w:r>
        <w:rPr>
          <w:szCs w:val="24"/>
          <w:lang w:eastAsia="lt-LT"/>
        </w:rPr>
        <w:t>data</w:t>
      </w:r>
      <w:r>
        <w:rPr>
          <w:iCs/>
          <w:szCs w:val="24"/>
          <w:lang w:eastAsia="lt-LT"/>
        </w:rPr>
        <w:t>)</w:t>
      </w:r>
    </w:p>
    <w:p w14:paraId="200A5341" w14:textId="77777777" w:rsidR="003817A2" w:rsidRDefault="003817A2" w:rsidP="003817A2">
      <w:pPr>
        <w:jc w:val="both"/>
        <w:rPr>
          <w:szCs w:val="24"/>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81"/>
      </w:tblGrid>
      <w:tr w:rsidR="003817A2" w14:paraId="7C737B1C" w14:textId="77777777" w:rsidTr="003817A2">
        <w:trPr>
          <w:jc w:val="center"/>
        </w:trPr>
        <w:tc>
          <w:tcPr>
            <w:tcW w:w="9889" w:type="dxa"/>
            <w:gridSpan w:val="2"/>
            <w:tcBorders>
              <w:top w:val="single" w:sz="4" w:space="0" w:color="auto"/>
              <w:left w:val="single" w:sz="4" w:space="0" w:color="auto"/>
              <w:bottom w:val="single" w:sz="4" w:space="0" w:color="auto"/>
              <w:right w:val="single" w:sz="4" w:space="0" w:color="auto"/>
            </w:tcBorders>
            <w:hideMark/>
          </w:tcPr>
          <w:p w14:paraId="47289F48" w14:textId="77777777" w:rsidR="003817A2" w:rsidRDefault="003817A2">
            <w:pPr>
              <w:jc w:val="both"/>
              <w:rPr>
                <w:b/>
                <w:szCs w:val="24"/>
              </w:rPr>
            </w:pPr>
            <w:r>
              <w:rPr>
                <w:b/>
                <w:szCs w:val="24"/>
              </w:rPr>
              <w:t>I. INFORMACIJA APIE PAREIŠKĖJĄ</w:t>
            </w:r>
          </w:p>
        </w:tc>
      </w:tr>
      <w:tr w:rsidR="003817A2" w14:paraId="43796027" w14:textId="77777777" w:rsidTr="003817A2">
        <w:trPr>
          <w:jc w:val="center"/>
        </w:trPr>
        <w:tc>
          <w:tcPr>
            <w:tcW w:w="3708" w:type="dxa"/>
            <w:tcBorders>
              <w:top w:val="single" w:sz="4" w:space="0" w:color="auto"/>
              <w:left w:val="single" w:sz="4" w:space="0" w:color="auto"/>
              <w:bottom w:val="single" w:sz="4" w:space="0" w:color="auto"/>
              <w:right w:val="single" w:sz="4" w:space="0" w:color="auto"/>
            </w:tcBorders>
            <w:hideMark/>
          </w:tcPr>
          <w:p w14:paraId="7546E38B" w14:textId="77777777" w:rsidR="003817A2" w:rsidRDefault="003817A2">
            <w:pPr>
              <w:rPr>
                <w:szCs w:val="24"/>
              </w:rPr>
            </w:pPr>
            <w:r>
              <w:rPr>
                <w:szCs w:val="24"/>
              </w:rPr>
              <w:t>Adresas</w:t>
            </w:r>
          </w:p>
        </w:tc>
        <w:tc>
          <w:tcPr>
            <w:tcW w:w="6181" w:type="dxa"/>
            <w:tcBorders>
              <w:top w:val="single" w:sz="4" w:space="0" w:color="auto"/>
              <w:left w:val="single" w:sz="4" w:space="0" w:color="auto"/>
              <w:bottom w:val="single" w:sz="4" w:space="0" w:color="auto"/>
              <w:right w:val="single" w:sz="4" w:space="0" w:color="auto"/>
            </w:tcBorders>
          </w:tcPr>
          <w:p w14:paraId="3B944DCC" w14:textId="77777777" w:rsidR="003817A2" w:rsidRDefault="003817A2">
            <w:pPr>
              <w:jc w:val="both"/>
              <w:rPr>
                <w:szCs w:val="24"/>
              </w:rPr>
            </w:pPr>
          </w:p>
        </w:tc>
      </w:tr>
      <w:tr w:rsidR="003817A2" w14:paraId="439EFF5F" w14:textId="77777777" w:rsidTr="003817A2">
        <w:trPr>
          <w:jc w:val="center"/>
        </w:trPr>
        <w:tc>
          <w:tcPr>
            <w:tcW w:w="3708" w:type="dxa"/>
            <w:tcBorders>
              <w:top w:val="single" w:sz="4" w:space="0" w:color="auto"/>
              <w:left w:val="single" w:sz="4" w:space="0" w:color="auto"/>
              <w:bottom w:val="single" w:sz="4" w:space="0" w:color="auto"/>
              <w:right w:val="single" w:sz="4" w:space="0" w:color="auto"/>
            </w:tcBorders>
            <w:hideMark/>
          </w:tcPr>
          <w:p w14:paraId="226A983A" w14:textId="77777777" w:rsidR="003817A2" w:rsidRDefault="003817A2">
            <w:pPr>
              <w:rPr>
                <w:szCs w:val="24"/>
              </w:rPr>
            </w:pPr>
            <w:r>
              <w:rPr>
                <w:szCs w:val="24"/>
              </w:rPr>
              <w:t>Telefono numeris</w:t>
            </w:r>
          </w:p>
        </w:tc>
        <w:tc>
          <w:tcPr>
            <w:tcW w:w="6181" w:type="dxa"/>
            <w:tcBorders>
              <w:top w:val="single" w:sz="4" w:space="0" w:color="auto"/>
              <w:left w:val="single" w:sz="4" w:space="0" w:color="auto"/>
              <w:bottom w:val="single" w:sz="4" w:space="0" w:color="auto"/>
              <w:right w:val="single" w:sz="4" w:space="0" w:color="auto"/>
            </w:tcBorders>
          </w:tcPr>
          <w:p w14:paraId="6E5EBDA9" w14:textId="77777777" w:rsidR="003817A2" w:rsidRDefault="003817A2">
            <w:pPr>
              <w:jc w:val="both"/>
              <w:rPr>
                <w:szCs w:val="24"/>
              </w:rPr>
            </w:pPr>
          </w:p>
        </w:tc>
      </w:tr>
      <w:tr w:rsidR="003817A2" w14:paraId="35C24A17" w14:textId="77777777" w:rsidTr="003817A2">
        <w:trPr>
          <w:jc w:val="center"/>
        </w:trPr>
        <w:tc>
          <w:tcPr>
            <w:tcW w:w="3708" w:type="dxa"/>
            <w:tcBorders>
              <w:top w:val="single" w:sz="4" w:space="0" w:color="auto"/>
              <w:left w:val="single" w:sz="4" w:space="0" w:color="auto"/>
              <w:bottom w:val="single" w:sz="4" w:space="0" w:color="auto"/>
              <w:right w:val="single" w:sz="4" w:space="0" w:color="auto"/>
            </w:tcBorders>
            <w:hideMark/>
          </w:tcPr>
          <w:p w14:paraId="45B7A678" w14:textId="77777777" w:rsidR="003817A2" w:rsidRDefault="003817A2">
            <w:pPr>
              <w:rPr>
                <w:szCs w:val="24"/>
              </w:rPr>
            </w:pPr>
            <w:r>
              <w:rPr>
                <w:szCs w:val="24"/>
              </w:rPr>
              <w:t>Elektroninio pašto adresas</w:t>
            </w:r>
          </w:p>
        </w:tc>
        <w:tc>
          <w:tcPr>
            <w:tcW w:w="6181" w:type="dxa"/>
            <w:tcBorders>
              <w:top w:val="single" w:sz="4" w:space="0" w:color="auto"/>
              <w:left w:val="single" w:sz="4" w:space="0" w:color="auto"/>
              <w:bottom w:val="single" w:sz="4" w:space="0" w:color="auto"/>
              <w:right w:val="single" w:sz="4" w:space="0" w:color="auto"/>
            </w:tcBorders>
          </w:tcPr>
          <w:p w14:paraId="317A23F5" w14:textId="77777777" w:rsidR="003817A2" w:rsidRDefault="003817A2">
            <w:pPr>
              <w:jc w:val="both"/>
              <w:rPr>
                <w:szCs w:val="24"/>
              </w:rPr>
            </w:pPr>
          </w:p>
        </w:tc>
      </w:tr>
      <w:tr w:rsidR="003817A2" w14:paraId="6512C8FA" w14:textId="77777777" w:rsidTr="003817A2">
        <w:trPr>
          <w:jc w:val="center"/>
        </w:trPr>
        <w:tc>
          <w:tcPr>
            <w:tcW w:w="3708" w:type="dxa"/>
            <w:tcBorders>
              <w:top w:val="single" w:sz="4" w:space="0" w:color="auto"/>
              <w:left w:val="single" w:sz="4" w:space="0" w:color="auto"/>
              <w:bottom w:val="single" w:sz="4" w:space="0" w:color="auto"/>
              <w:right w:val="single" w:sz="4" w:space="0" w:color="auto"/>
            </w:tcBorders>
            <w:hideMark/>
          </w:tcPr>
          <w:p w14:paraId="79A13742" w14:textId="77777777" w:rsidR="003817A2" w:rsidRDefault="003817A2">
            <w:pPr>
              <w:rPr>
                <w:szCs w:val="24"/>
              </w:rPr>
            </w:pPr>
            <w:r>
              <w:rPr>
                <w:szCs w:val="24"/>
              </w:rPr>
              <w:t>Banko rekvizitai (sąskaitos numeris, banko pavadinimas, kodas)</w:t>
            </w:r>
          </w:p>
        </w:tc>
        <w:tc>
          <w:tcPr>
            <w:tcW w:w="6181" w:type="dxa"/>
            <w:tcBorders>
              <w:top w:val="single" w:sz="4" w:space="0" w:color="auto"/>
              <w:left w:val="single" w:sz="4" w:space="0" w:color="auto"/>
              <w:bottom w:val="single" w:sz="4" w:space="0" w:color="auto"/>
              <w:right w:val="single" w:sz="4" w:space="0" w:color="auto"/>
            </w:tcBorders>
          </w:tcPr>
          <w:p w14:paraId="38D1D630" w14:textId="77777777" w:rsidR="003817A2" w:rsidRDefault="003817A2">
            <w:pPr>
              <w:jc w:val="both"/>
              <w:rPr>
                <w:szCs w:val="24"/>
              </w:rPr>
            </w:pPr>
          </w:p>
        </w:tc>
      </w:tr>
      <w:tr w:rsidR="003817A2" w14:paraId="291E612D" w14:textId="77777777" w:rsidTr="003817A2">
        <w:trPr>
          <w:jc w:val="center"/>
        </w:trPr>
        <w:tc>
          <w:tcPr>
            <w:tcW w:w="3708" w:type="dxa"/>
            <w:tcBorders>
              <w:top w:val="single" w:sz="4" w:space="0" w:color="auto"/>
              <w:left w:val="single" w:sz="4" w:space="0" w:color="auto"/>
              <w:bottom w:val="single" w:sz="4" w:space="0" w:color="auto"/>
              <w:right w:val="single" w:sz="4" w:space="0" w:color="auto"/>
            </w:tcBorders>
            <w:hideMark/>
          </w:tcPr>
          <w:p w14:paraId="1CB4FAFC" w14:textId="77777777" w:rsidR="003817A2" w:rsidRDefault="003817A2">
            <w:pPr>
              <w:rPr>
                <w:szCs w:val="24"/>
              </w:rPr>
            </w:pPr>
            <w:r>
              <w:rPr>
                <w:szCs w:val="24"/>
              </w:rPr>
              <w:t>Steigėjas</w:t>
            </w:r>
          </w:p>
        </w:tc>
        <w:tc>
          <w:tcPr>
            <w:tcW w:w="6181" w:type="dxa"/>
            <w:tcBorders>
              <w:top w:val="single" w:sz="4" w:space="0" w:color="auto"/>
              <w:left w:val="single" w:sz="4" w:space="0" w:color="auto"/>
              <w:bottom w:val="single" w:sz="4" w:space="0" w:color="auto"/>
              <w:right w:val="single" w:sz="4" w:space="0" w:color="auto"/>
            </w:tcBorders>
          </w:tcPr>
          <w:p w14:paraId="660D590E" w14:textId="77777777" w:rsidR="003817A2" w:rsidRDefault="003817A2">
            <w:pPr>
              <w:jc w:val="both"/>
              <w:rPr>
                <w:szCs w:val="24"/>
              </w:rPr>
            </w:pPr>
          </w:p>
        </w:tc>
      </w:tr>
      <w:tr w:rsidR="003817A2" w14:paraId="07C25F91" w14:textId="77777777" w:rsidTr="003817A2">
        <w:trPr>
          <w:jc w:val="center"/>
        </w:trPr>
        <w:tc>
          <w:tcPr>
            <w:tcW w:w="3708" w:type="dxa"/>
            <w:tcBorders>
              <w:top w:val="single" w:sz="4" w:space="0" w:color="auto"/>
              <w:left w:val="single" w:sz="4" w:space="0" w:color="auto"/>
              <w:bottom w:val="single" w:sz="4" w:space="0" w:color="auto"/>
              <w:right w:val="single" w:sz="4" w:space="0" w:color="auto"/>
            </w:tcBorders>
            <w:hideMark/>
          </w:tcPr>
          <w:p w14:paraId="0D82D531" w14:textId="77777777" w:rsidR="003817A2" w:rsidRDefault="003817A2">
            <w:pPr>
              <w:rPr>
                <w:szCs w:val="24"/>
              </w:rPr>
            </w:pPr>
            <w:r>
              <w:rPr>
                <w:szCs w:val="24"/>
              </w:rPr>
              <w:t>Registravimo vieta ir laikas</w:t>
            </w:r>
          </w:p>
        </w:tc>
        <w:tc>
          <w:tcPr>
            <w:tcW w:w="6181" w:type="dxa"/>
            <w:tcBorders>
              <w:top w:val="single" w:sz="4" w:space="0" w:color="auto"/>
              <w:left w:val="single" w:sz="4" w:space="0" w:color="auto"/>
              <w:bottom w:val="single" w:sz="4" w:space="0" w:color="auto"/>
              <w:right w:val="single" w:sz="4" w:space="0" w:color="auto"/>
            </w:tcBorders>
          </w:tcPr>
          <w:p w14:paraId="6F39641B" w14:textId="77777777" w:rsidR="003817A2" w:rsidRDefault="003817A2">
            <w:pPr>
              <w:jc w:val="both"/>
              <w:rPr>
                <w:szCs w:val="24"/>
              </w:rPr>
            </w:pPr>
          </w:p>
        </w:tc>
      </w:tr>
      <w:tr w:rsidR="003817A2" w14:paraId="78F0FC54" w14:textId="77777777" w:rsidTr="003817A2">
        <w:trPr>
          <w:jc w:val="center"/>
        </w:trPr>
        <w:tc>
          <w:tcPr>
            <w:tcW w:w="3708" w:type="dxa"/>
            <w:tcBorders>
              <w:top w:val="single" w:sz="4" w:space="0" w:color="auto"/>
              <w:left w:val="single" w:sz="4" w:space="0" w:color="auto"/>
              <w:bottom w:val="single" w:sz="4" w:space="0" w:color="auto"/>
              <w:right w:val="single" w:sz="4" w:space="0" w:color="auto"/>
            </w:tcBorders>
            <w:hideMark/>
          </w:tcPr>
          <w:p w14:paraId="46D8E59D" w14:textId="77777777" w:rsidR="003817A2" w:rsidRDefault="003817A2">
            <w:pPr>
              <w:rPr>
                <w:szCs w:val="24"/>
              </w:rPr>
            </w:pPr>
            <w:r>
              <w:rPr>
                <w:szCs w:val="24"/>
              </w:rPr>
              <w:t>Juridinio asmens kodas</w:t>
            </w:r>
          </w:p>
        </w:tc>
        <w:tc>
          <w:tcPr>
            <w:tcW w:w="6181" w:type="dxa"/>
            <w:tcBorders>
              <w:top w:val="single" w:sz="4" w:space="0" w:color="auto"/>
              <w:left w:val="single" w:sz="4" w:space="0" w:color="auto"/>
              <w:bottom w:val="single" w:sz="4" w:space="0" w:color="auto"/>
              <w:right w:val="single" w:sz="4" w:space="0" w:color="auto"/>
            </w:tcBorders>
          </w:tcPr>
          <w:p w14:paraId="09ED8AC2" w14:textId="77777777" w:rsidR="003817A2" w:rsidRDefault="003817A2">
            <w:pPr>
              <w:jc w:val="both"/>
              <w:rPr>
                <w:szCs w:val="24"/>
              </w:rPr>
            </w:pPr>
          </w:p>
        </w:tc>
      </w:tr>
      <w:tr w:rsidR="003817A2" w14:paraId="074F5A43" w14:textId="77777777" w:rsidTr="003817A2">
        <w:trPr>
          <w:jc w:val="center"/>
        </w:trPr>
        <w:tc>
          <w:tcPr>
            <w:tcW w:w="3708" w:type="dxa"/>
            <w:tcBorders>
              <w:top w:val="single" w:sz="4" w:space="0" w:color="auto"/>
              <w:left w:val="single" w:sz="4" w:space="0" w:color="auto"/>
              <w:bottom w:val="single" w:sz="4" w:space="0" w:color="auto"/>
              <w:right w:val="single" w:sz="4" w:space="0" w:color="auto"/>
            </w:tcBorders>
            <w:hideMark/>
          </w:tcPr>
          <w:p w14:paraId="500D2A23" w14:textId="77777777" w:rsidR="003817A2" w:rsidRDefault="003817A2">
            <w:pPr>
              <w:rPr>
                <w:szCs w:val="24"/>
              </w:rPr>
            </w:pPr>
            <w:r>
              <w:rPr>
                <w:szCs w:val="24"/>
              </w:rPr>
              <w:t xml:space="preserve">Vadovas </w:t>
            </w:r>
          </w:p>
        </w:tc>
        <w:tc>
          <w:tcPr>
            <w:tcW w:w="6181" w:type="dxa"/>
            <w:tcBorders>
              <w:top w:val="single" w:sz="4" w:space="0" w:color="auto"/>
              <w:left w:val="single" w:sz="4" w:space="0" w:color="auto"/>
              <w:bottom w:val="single" w:sz="4" w:space="0" w:color="auto"/>
              <w:right w:val="single" w:sz="4" w:space="0" w:color="auto"/>
            </w:tcBorders>
          </w:tcPr>
          <w:p w14:paraId="241651DD" w14:textId="77777777" w:rsidR="003817A2" w:rsidRDefault="003817A2">
            <w:pPr>
              <w:jc w:val="both"/>
              <w:rPr>
                <w:szCs w:val="24"/>
              </w:rPr>
            </w:pPr>
          </w:p>
        </w:tc>
      </w:tr>
      <w:tr w:rsidR="003817A2" w14:paraId="7CE1C7D2" w14:textId="77777777" w:rsidTr="003817A2">
        <w:trPr>
          <w:jc w:val="center"/>
        </w:trPr>
        <w:tc>
          <w:tcPr>
            <w:tcW w:w="3708" w:type="dxa"/>
            <w:tcBorders>
              <w:top w:val="single" w:sz="4" w:space="0" w:color="auto"/>
              <w:left w:val="single" w:sz="4" w:space="0" w:color="auto"/>
              <w:bottom w:val="single" w:sz="4" w:space="0" w:color="auto"/>
              <w:right w:val="single" w:sz="4" w:space="0" w:color="auto"/>
            </w:tcBorders>
            <w:hideMark/>
          </w:tcPr>
          <w:p w14:paraId="0A46810D" w14:textId="77777777" w:rsidR="003817A2" w:rsidRDefault="003817A2">
            <w:pPr>
              <w:rPr>
                <w:szCs w:val="24"/>
              </w:rPr>
            </w:pPr>
            <w:r>
              <w:rPr>
                <w:szCs w:val="24"/>
              </w:rPr>
              <w:t>Kontaktinis asmuo</w:t>
            </w:r>
          </w:p>
        </w:tc>
        <w:tc>
          <w:tcPr>
            <w:tcW w:w="6181" w:type="dxa"/>
            <w:tcBorders>
              <w:top w:val="single" w:sz="4" w:space="0" w:color="auto"/>
              <w:left w:val="single" w:sz="4" w:space="0" w:color="auto"/>
              <w:bottom w:val="single" w:sz="4" w:space="0" w:color="auto"/>
              <w:right w:val="single" w:sz="4" w:space="0" w:color="auto"/>
            </w:tcBorders>
          </w:tcPr>
          <w:p w14:paraId="4DD198DA" w14:textId="77777777" w:rsidR="003817A2" w:rsidRDefault="003817A2">
            <w:pPr>
              <w:jc w:val="both"/>
              <w:rPr>
                <w:szCs w:val="24"/>
              </w:rPr>
            </w:pPr>
          </w:p>
        </w:tc>
      </w:tr>
      <w:tr w:rsidR="003817A2" w14:paraId="37A2D1CB" w14:textId="77777777" w:rsidTr="003817A2">
        <w:trPr>
          <w:jc w:val="center"/>
        </w:trPr>
        <w:tc>
          <w:tcPr>
            <w:tcW w:w="3708" w:type="dxa"/>
            <w:tcBorders>
              <w:top w:val="single" w:sz="4" w:space="0" w:color="auto"/>
              <w:left w:val="single" w:sz="4" w:space="0" w:color="auto"/>
              <w:bottom w:val="single" w:sz="4" w:space="0" w:color="auto"/>
              <w:right w:val="single" w:sz="4" w:space="0" w:color="auto"/>
            </w:tcBorders>
            <w:hideMark/>
          </w:tcPr>
          <w:p w14:paraId="7CBBC151" w14:textId="77777777" w:rsidR="003817A2" w:rsidRDefault="003817A2">
            <w:pPr>
              <w:rPr>
                <w:szCs w:val="24"/>
              </w:rPr>
            </w:pPr>
            <w:r>
              <w:rPr>
                <w:szCs w:val="24"/>
              </w:rPr>
              <w:t>Kontaktinio asmens tel., el. pašto adresas</w:t>
            </w:r>
          </w:p>
        </w:tc>
        <w:tc>
          <w:tcPr>
            <w:tcW w:w="6181" w:type="dxa"/>
            <w:tcBorders>
              <w:top w:val="single" w:sz="4" w:space="0" w:color="auto"/>
              <w:left w:val="single" w:sz="4" w:space="0" w:color="auto"/>
              <w:bottom w:val="single" w:sz="4" w:space="0" w:color="auto"/>
              <w:right w:val="single" w:sz="4" w:space="0" w:color="auto"/>
            </w:tcBorders>
          </w:tcPr>
          <w:p w14:paraId="49F42E58" w14:textId="77777777" w:rsidR="003817A2" w:rsidRDefault="003817A2">
            <w:pPr>
              <w:jc w:val="both"/>
              <w:rPr>
                <w:szCs w:val="24"/>
              </w:rPr>
            </w:pPr>
          </w:p>
        </w:tc>
      </w:tr>
    </w:tbl>
    <w:p w14:paraId="7C571AD4" w14:textId="77777777" w:rsidR="003817A2" w:rsidRDefault="003817A2" w:rsidP="003817A2">
      <w:pPr>
        <w:jc w:val="both"/>
        <w:rPr>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3817A2" w14:paraId="755CE361" w14:textId="77777777" w:rsidTr="003817A2">
        <w:tc>
          <w:tcPr>
            <w:tcW w:w="9923" w:type="dxa"/>
            <w:tcBorders>
              <w:top w:val="single" w:sz="4" w:space="0" w:color="auto"/>
              <w:left w:val="single" w:sz="4" w:space="0" w:color="auto"/>
              <w:bottom w:val="single" w:sz="4" w:space="0" w:color="auto"/>
              <w:right w:val="single" w:sz="4" w:space="0" w:color="auto"/>
            </w:tcBorders>
            <w:hideMark/>
          </w:tcPr>
          <w:p w14:paraId="20BF0337" w14:textId="77777777" w:rsidR="003817A2" w:rsidRDefault="003817A2">
            <w:pPr>
              <w:jc w:val="both"/>
              <w:rPr>
                <w:b/>
                <w:szCs w:val="24"/>
              </w:rPr>
            </w:pPr>
            <w:r>
              <w:rPr>
                <w:b/>
                <w:szCs w:val="24"/>
              </w:rPr>
              <w:t>II. INFORMACIJA APIE PLANUOJAMĄ VYKDYTI VEIKLĄ</w:t>
            </w:r>
          </w:p>
          <w:p w14:paraId="1170387A" w14:textId="73D0BEDD" w:rsidR="001F5FE3" w:rsidRDefault="00994E86" w:rsidP="00994E86">
            <w:pPr>
              <w:autoSpaceDE w:val="0"/>
              <w:autoSpaceDN w:val="0"/>
              <w:adjustRightInd w:val="0"/>
              <w:jc w:val="both"/>
              <w:rPr>
                <w:sz w:val="20"/>
              </w:rPr>
            </w:pPr>
            <w:r w:rsidRPr="002403B9">
              <w:rPr>
                <w:sz w:val="20"/>
              </w:rPr>
              <w:t>(</w:t>
            </w:r>
            <w:r w:rsidR="001F5FE3">
              <w:rPr>
                <w:sz w:val="20"/>
              </w:rPr>
              <w:t>Apibūdinkite planuojamas teikti paslaugas ir jų naudą, atsižvelgdami į šią informaciją:</w:t>
            </w:r>
          </w:p>
          <w:p w14:paraId="34AD3F29" w14:textId="52B1D59A" w:rsidR="00D07C95" w:rsidRPr="001F5FE3" w:rsidRDefault="00D07C95" w:rsidP="001F5FE3">
            <w:pPr>
              <w:autoSpaceDE w:val="0"/>
              <w:autoSpaceDN w:val="0"/>
              <w:adjustRightInd w:val="0"/>
              <w:jc w:val="both"/>
              <w:rPr>
                <w:sz w:val="20"/>
              </w:rPr>
            </w:pPr>
            <w:r w:rsidRPr="002403B9">
              <w:rPr>
                <w:sz w:val="20"/>
              </w:rPr>
              <w:t>Teikiant gyvūnų terapiją sunkiai bendraujantys ir psichologinių sutrikimų turintys vaikai atsiveria, pagerėja jų psichosocialiniai sugebėjimai, sparčiau gyja įvairios traumos ir ligos. Neurobiologinis kontaktas tarp žmogaus ir gyvūno formuojasi betarpiškai. Toks terapinis gydymo būdas gali sumažinti atskirtį, pagerinti vaikų vystymąsi</w:t>
            </w:r>
            <w:r w:rsidR="001F5FE3">
              <w:rPr>
                <w:sz w:val="20"/>
              </w:rPr>
              <w:t>,</w:t>
            </w:r>
            <w:r w:rsidRPr="002403B9">
              <w:rPr>
                <w:sz w:val="20"/>
              </w:rPr>
              <w:t xml:space="preserve"> įtraukti į aktyvų gyvenimą</w:t>
            </w:r>
            <w:r w:rsidR="003C09E3" w:rsidRPr="002403B9">
              <w:rPr>
                <w:sz w:val="20"/>
              </w:rPr>
              <w:t xml:space="preserve">. </w:t>
            </w:r>
            <w:r w:rsidRPr="002403B9">
              <w:rPr>
                <w:sz w:val="20"/>
              </w:rPr>
              <w:t xml:space="preserve">Gyvūnų terapija pripažinta daugelyje pasaulio šalių, </w:t>
            </w:r>
            <w:r w:rsidR="001F5FE3">
              <w:rPr>
                <w:sz w:val="20"/>
              </w:rPr>
              <w:t xml:space="preserve">yra </w:t>
            </w:r>
            <w:r w:rsidRPr="002403B9">
              <w:rPr>
                <w:sz w:val="20"/>
              </w:rPr>
              <w:t>sukurt</w:t>
            </w:r>
            <w:r w:rsidR="001F5FE3">
              <w:rPr>
                <w:sz w:val="20"/>
              </w:rPr>
              <w:t>a</w:t>
            </w:r>
            <w:r w:rsidRPr="002403B9">
              <w:rPr>
                <w:sz w:val="20"/>
              </w:rPr>
              <w:t xml:space="preserve"> institut</w:t>
            </w:r>
            <w:r w:rsidR="001F5FE3">
              <w:rPr>
                <w:sz w:val="20"/>
              </w:rPr>
              <w:t>ų</w:t>
            </w:r>
            <w:r w:rsidRPr="002403B9">
              <w:rPr>
                <w:sz w:val="20"/>
              </w:rPr>
              <w:t>, tirian</w:t>
            </w:r>
            <w:r w:rsidR="001F5FE3">
              <w:rPr>
                <w:sz w:val="20"/>
              </w:rPr>
              <w:t>čių</w:t>
            </w:r>
            <w:r w:rsidRPr="002403B9">
              <w:rPr>
                <w:sz w:val="20"/>
              </w:rPr>
              <w:t xml:space="preserve"> gyvūnų poveikį žmonėms. Gyvūnai ugdo vaikų meniškumą ir kūrybiškumą</w:t>
            </w:r>
            <w:r w:rsidR="00994E86" w:rsidRPr="002403B9">
              <w:rPr>
                <w:sz w:val="20"/>
              </w:rPr>
              <w:t>).</w:t>
            </w:r>
          </w:p>
        </w:tc>
      </w:tr>
      <w:tr w:rsidR="003817A2" w14:paraId="1FBAAF15" w14:textId="77777777" w:rsidTr="003817A2">
        <w:tc>
          <w:tcPr>
            <w:tcW w:w="9923" w:type="dxa"/>
            <w:tcBorders>
              <w:top w:val="single" w:sz="4" w:space="0" w:color="auto"/>
              <w:left w:val="single" w:sz="4" w:space="0" w:color="auto"/>
              <w:bottom w:val="single" w:sz="4" w:space="0" w:color="auto"/>
              <w:right w:val="single" w:sz="4" w:space="0" w:color="auto"/>
            </w:tcBorders>
            <w:hideMark/>
          </w:tcPr>
          <w:p w14:paraId="078BF821" w14:textId="77777777" w:rsidR="003817A2" w:rsidRDefault="003817A2">
            <w:pPr>
              <w:jc w:val="both"/>
              <w:rPr>
                <w:b/>
                <w:i/>
                <w:szCs w:val="24"/>
              </w:rPr>
            </w:pPr>
            <w:r>
              <w:rPr>
                <w:i/>
                <w:szCs w:val="24"/>
              </w:rPr>
              <w:t>Veiklos pavadinimas ir aprašymas</w:t>
            </w:r>
          </w:p>
        </w:tc>
      </w:tr>
      <w:tr w:rsidR="003817A2" w14:paraId="46475D60" w14:textId="77777777" w:rsidTr="003817A2">
        <w:tc>
          <w:tcPr>
            <w:tcW w:w="9923" w:type="dxa"/>
            <w:tcBorders>
              <w:top w:val="single" w:sz="4" w:space="0" w:color="auto"/>
              <w:left w:val="single" w:sz="4" w:space="0" w:color="auto"/>
              <w:bottom w:val="single" w:sz="4" w:space="0" w:color="auto"/>
              <w:right w:val="single" w:sz="4" w:space="0" w:color="auto"/>
            </w:tcBorders>
          </w:tcPr>
          <w:p w14:paraId="57DB68BB" w14:textId="77777777" w:rsidR="003817A2" w:rsidRDefault="003817A2">
            <w:pPr>
              <w:ind w:left="720"/>
              <w:contextualSpacing/>
              <w:jc w:val="both"/>
              <w:rPr>
                <w:i/>
                <w:szCs w:val="24"/>
              </w:rPr>
            </w:pPr>
          </w:p>
          <w:p w14:paraId="174DBF4E" w14:textId="77777777" w:rsidR="003817A2" w:rsidRDefault="003817A2">
            <w:pPr>
              <w:ind w:left="720"/>
              <w:contextualSpacing/>
              <w:jc w:val="both"/>
              <w:rPr>
                <w:i/>
                <w:szCs w:val="24"/>
              </w:rPr>
            </w:pPr>
          </w:p>
          <w:p w14:paraId="1CB0BFFF" w14:textId="77777777" w:rsidR="003817A2" w:rsidRDefault="003817A2">
            <w:pPr>
              <w:ind w:left="720"/>
              <w:contextualSpacing/>
              <w:jc w:val="both"/>
              <w:rPr>
                <w:i/>
                <w:szCs w:val="24"/>
              </w:rPr>
            </w:pPr>
          </w:p>
          <w:p w14:paraId="43C25701" w14:textId="77777777" w:rsidR="003817A2" w:rsidRDefault="003817A2">
            <w:pPr>
              <w:ind w:left="720"/>
              <w:contextualSpacing/>
              <w:jc w:val="both"/>
              <w:rPr>
                <w:i/>
                <w:szCs w:val="24"/>
              </w:rPr>
            </w:pPr>
          </w:p>
          <w:p w14:paraId="11909224" w14:textId="77777777" w:rsidR="003817A2" w:rsidRDefault="003817A2">
            <w:pPr>
              <w:ind w:left="720"/>
              <w:contextualSpacing/>
              <w:jc w:val="both"/>
              <w:rPr>
                <w:i/>
                <w:szCs w:val="24"/>
              </w:rPr>
            </w:pPr>
          </w:p>
          <w:p w14:paraId="72431B35" w14:textId="77777777" w:rsidR="003817A2" w:rsidRDefault="003817A2">
            <w:pPr>
              <w:ind w:left="720"/>
              <w:contextualSpacing/>
              <w:jc w:val="both"/>
              <w:rPr>
                <w:i/>
                <w:szCs w:val="24"/>
              </w:rPr>
            </w:pPr>
          </w:p>
          <w:p w14:paraId="1377BFEF" w14:textId="77777777" w:rsidR="003817A2" w:rsidRDefault="003817A2">
            <w:pPr>
              <w:ind w:left="720"/>
              <w:contextualSpacing/>
              <w:jc w:val="both"/>
              <w:rPr>
                <w:i/>
                <w:szCs w:val="24"/>
              </w:rPr>
            </w:pPr>
          </w:p>
          <w:p w14:paraId="740AFB14" w14:textId="77777777" w:rsidR="003817A2" w:rsidRDefault="003817A2">
            <w:pPr>
              <w:ind w:left="720"/>
              <w:contextualSpacing/>
              <w:jc w:val="both"/>
              <w:rPr>
                <w:i/>
                <w:szCs w:val="24"/>
              </w:rPr>
            </w:pPr>
          </w:p>
          <w:p w14:paraId="644F2480" w14:textId="77777777" w:rsidR="003817A2" w:rsidRDefault="003817A2">
            <w:pPr>
              <w:jc w:val="both"/>
              <w:rPr>
                <w:i/>
                <w:szCs w:val="24"/>
              </w:rPr>
            </w:pPr>
          </w:p>
          <w:p w14:paraId="4B38349E" w14:textId="77777777" w:rsidR="003817A2" w:rsidRDefault="003817A2">
            <w:pPr>
              <w:jc w:val="both"/>
              <w:rPr>
                <w:i/>
                <w:szCs w:val="24"/>
              </w:rPr>
            </w:pPr>
          </w:p>
        </w:tc>
      </w:tr>
    </w:tbl>
    <w:p w14:paraId="3AD60CC2" w14:textId="77777777" w:rsidR="003817A2" w:rsidRDefault="003817A2" w:rsidP="003817A2">
      <w:pPr>
        <w:jc w:val="both"/>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7234"/>
        <w:gridCol w:w="1691"/>
      </w:tblGrid>
      <w:tr w:rsidR="003817A2" w14:paraId="5E7B0647" w14:textId="77777777" w:rsidTr="003817A2">
        <w:trPr>
          <w:trHeight w:val="315"/>
        </w:trPr>
        <w:tc>
          <w:tcPr>
            <w:tcW w:w="5000" w:type="pct"/>
            <w:gridSpan w:val="3"/>
            <w:tcBorders>
              <w:top w:val="single" w:sz="4" w:space="0" w:color="auto"/>
              <w:left w:val="single" w:sz="4" w:space="0" w:color="auto"/>
              <w:bottom w:val="single" w:sz="4" w:space="0" w:color="auto"/>
              <w:right w:val="single" w:sz="4" w:space="0" w:color="auto"/>
            </w:tcBorders>
            <w:hideMark/>
          </w:tcPr>
          <w:p w14:paraId="40B442FF" w14:textId="77777777" w:rsidR="003817A2" w:rsidRDefault="003817A2">
            <w:pPr>
              <w:rPr>
                <w:rFonts w:eastAsia="Lucida Sans Unicode"/>
                <w:b/>
              </w:rPr>
            </w:pPr>
            <w:r>
              <w:rPr>
                <w:rFonts w:eastAsia="Lucida Sans Unicode"/>
                <w:b/>
              </w:rPr>
              <w:t>III. PRIDEDAMŲ PRIVALOMŲ PATEIKTI DOKUMENTŲ SĄRAŠAS:</w:t>
            </w:r>
          </w:p>
        </w:tc>
      </w:tr>
      <w:tr w:rsidR="003817A2" w14:paraId="73839D43" w14:textId="77777777" w:rsidTr="003817A2">
        <w:trPr>
          <w:trHeight w:val="518"/>
        </w:trPr>
        <w:tc>
          <w:tcPr>
            <w:tcW w:w="297" w:type="pct"/>
            <w:tcBorders>
              <w:top w:val="single" w:sz="4" w:space="0" w:color="auto"/>
              <w:left w:val="single" w:sz="4" w:space="0" w:color="auto"/>
              <w:bottom w:val="single" w:sz="4" w:space="0" w:color="auto"/>
              <w:right w:val="single" w:sz="4" w:space="0" w:color="auto"/>
            </w:tcBorders>
            <w:hideMark/>
          </w:tcPr>
          <w:p w14:paraId="30ACC33C" w14:textId="77777777" w:rsidR="003817A2" w:rsidRDefault="003817A2">
            <w:pPr>
              <w:jc w:val="center"/>
              <w:rPr>
                <w:rFonts w:eastAsia="Lucida Sans Unicode"/>
                <w:szCs w:val="24"/>
              </w:rPr>
            </w:pPr>
            <w:r>
              <w:rPr>
                <w:rFonts w:eastAsia="Lucida Sans Unicode"/>
                <w:szCs w:val="24"/>
              </w:rPr>
              <w:t>Eil.</w:t>
            </w:r>
          </w:p>
          <w:p w14:paraId="6ECAAEC9" w14:textId="77777777" w:rsidR="003817A2" w:rsidRDefault="003817A2">
            <w:pPr>
              <w:ind w:hanging="3"/>
              <w:jc w:val="center"/>
              <w:rPr>
                <w:rFonts w:eastAsia="Lucida Sans Unicode"/>
                <w:szCs w:val="24"/>
              </w:rPr>
            </w:pPr>
            <w:r>
              <w:rPr>
                <w:rFonts w:eastAsia="Lucida Sans Unicode"/>
                <w:szCs w:val="24"/>
              </w:rPr>
              <w:t>Nr.</w:t>
            </w:r>
          </w:p>
        </w:tc>
        <w:tc>
          <w:tcPr>
            <w:tcW w:w="3812" w:type="pct"/>
            <w:tcBorders>
              <w:top w:val="single" w:sz="4" w:space="0" w:color="auto"/>
              <w:left w:val="single" w:sz="4" w:space="0" w:color="auto"/>
              <w:bottom w:val="single" w:sz="4" w:space="0" w:color="auto"/>
              <w:right w:val="single" w:sz="4" w:space="0" w:color="auto"/>
            </w:tcBorders>
            <w:hideMark/>
          </w:tcPr>
          <w:p w14:paraId="70A034A0" w14:textId="77777777" w:rsidR="003817A2" w:rsidRDefault="003817A2">
            <w:pPr>
              <w:jc w:val="center"/>
              <w:rPr>
                <w:rFonts w:eastAsia="Lucida Sans Unicode"/>
                <w:szCs w:val="24"/>
              </w:rPr>
            </w:pPr>
            <w:r>
              <w:rPr>
                <w:rFonts w:eastAsia="Lucida Sans Unicode"/>
                <w:szCs w:val="24"/>
              </w:rPr>
              <w:t>Dokumento pavadinimas</w:t>
            </w:r>
          </w:p>
        </w:tc>
        <w:tc>
          <w:tcPr>
            <w:tcW w:w="891" w:type="pct"/>
            <w:tcBorders>
              <w:top w:val="single" w:sz="4" w:space="0" w:color="auto"/>
              <w:left w:val="single" w:sz="4" w:space="0" w:color="auto"/>
              <w:bottom w:val="single" w:sz="4" w:space="0" w:color="auto"/>
              <w:right w:val="single" w:sz="4" w:space="0" w:color="auto"/>
            </w:tcBorders>
            <w:hideMark/>
          </w:tcPr>
          <w:p w14:paraId="4D0FD5A3" w14:textId="77777777" w:rsidR="003817A2" w:rsidRDefault="003817A2">
            <w:pPr>
              <w:jc w:val="center"/>
              <w:rPr>
                <w:rFonts w:eastAsia="Lucida Sans Unicode"/>
                <w:b/>
                <w:szCs w:val="24"/>
              </w:rPr>
            </w:pPr>
            <w:r>
              <w:rPr>
                <w:rFonts w:eastAsia="Lucida Sans Unicode"/>
                <w:szCs w:val="24"/>
              </w:rPr>
              <w:t>Lapų skaičius</w:t>
            </w:r>
          </w:p>
        </w:tc>
      </w:tr>
      <w:tr w:rsidR="003817A2" w14:paraId="6241D2C6" w14:textId="77777777" w:rsidTr="003817A2">
        <w:trPr>
          <w:trHeight w:val="518"/>
        </w:trPr>
        <w:tc>
          <w:tcPr>
            <w:tcW w:w="297" w:type="pct"/>
            <w:tcBorders>
              <w:top w:val="single" w:sz="4" w:space="0" w:color="auto"/>
              <w:left w:val="single" w:sz="4" w:space="0" w:color="auto"/>
              <w:bottom w:val="single" w:sz="4" w:space="0" w:color="auto"/>
              <w:right w:val="single" w:sz="4" w:space="0" w:color="auto"/>
            </w:tcBorders>
            <w:hideMark/>
          </w:tcPr>
          <w:p w14:paraId="1B350562" w14:textId="77777777" w:rsidR="003817A2" w:rsidRDefault="003817A2">
            <w:pPr>
              <w:jc w:val="center"/>
              <w:rPr>
                <w:rFonts w:eastAsia="Lucida Sans Unicode"/>
                <w:szCs w:val="24"/>
              </w:rPr>
            </w:pPr>
            <w:r>
              <w:rPr>
                <w:rFonts w:eastAsia="Lucida Sans Unicode"/>
                <w:szCs w:val="24"/>
              </w:rPr>
              <w:t>1.</w:t>
            </w:r>
          </w:p>
        </w:tc>
        <w:tc>
          <w:tcPr>
            <w:tcW w:w="3812" w:type="pct"/>
            <w:tcBorders>
              <w:top w:val="single" w:sz="4" w:space="0" w:color="auto"/>
              <w:left w:val="single" w:sz="4" w:space="0" w:color="auto"/>
              <w:bottom w:val="single" w:sz="4" w:space="0" w:color="auto"/>
              <w:right w:val="single" w:sz="4" w:space="0" w:color="auto"/>
            </w:tcBorders>
            <w:hideMark/>
          </w:tcPr>
          <w:p w14:paraId="5C1C45C2" w14:textId="77777777" w:rsidR="003817A2" w:rsidRDefault="003817A2">
            <w:pPr>
              <w:rPr>
                <w:rFonts w:eastAsia="Lucida Sans Unicode"/>
                <w:szCs w:val="24"/>
              </w:rPr>
            </w:pPr>
            <w:r>
              <w:rPr>
                <w:rFonts w:eastAsia="Lucida Sans Unicode"/>
                <w:szCs w:val="24"/>
              </w:rPr>
              <w:t>Jei įstaigai atstovauja ne jos vadovas</w:t>
            </w:r>
            <w:r>
              <w:rPr>
                <w:szCs w:val="24"/>
              </w:rPr>
              <w:t>, dokumento, patvirtinančio asmens teisę veikti atrankoje dalyvaujančio pareiškėjo vardu, kopija</w:t>
            </w:r>
          </w:p>
        </w:tc>
        <w:tc>
          <w:tcPr>
            <w:tcW w:w="891" w:type="pct"/>
            <w:tcBorders>
              <w:top w:val="single" w:sz="4" w:space="0" w:color="auto"/>
              <w:left w:val="single" w:sz="4" w:space="0" w:color="auto"/>
              <w:bottom w:val="single" w:sz="4" w:space="0" w:color="auto"/>
              <w:right w:val="single" w:sz="4" w:space="0" w:color="auto"/>
            </w:tcBorders>
          </w:tcPr>
          <w:p w14:paraId="43AD166B" w14:textId="77777777" w:rsidR="003817A2" w:rsidRDefault="003817A2">
            <w:pPr>
              <w:jc w:val="center"/>
              <w:rPr>
                <w:rFonts w:eastAsia="Lucida Sans Unicode"/>
                <w:szCs w:val="24"/>
              </w:rPr>
            </w:pPr>
          </w:p>
        </w:tc>
      </w:tr>
      <w:tr w:rsidR="003817A2" w14:paraId="0A6982A7" w14:textId="77777777" w:rsidTr="003817A2">
        <w:trPr>
          <w:trHeight w:val="264"/>
        </w:trPr>
        <w:tc>
          <w:tcPr>
            <w:tcW w:w="297" w:type="pct"/>
            <w:tcBorders>
              <w:top w:val="single" w:sz="4" w:space="0" w:color="auto"/>
              <w:left w:val="single" w:sz="4" w:space="0" w:color="auto"/>
              <w:bottom w:val="single" w:sz="4" w:space="0" w:color="auto"/>
              <w:right w:val="single" w:sz="4" w:space="0" w:color="auto"/>
            </w:tcBorders>
            <w:hideMark/>
          </w:tcPr>
          <w:p w14:paraId="123FCFD9" w14:textId="77777777" w:rsidR="003817A2" w:rsidRDefault="003817A2">
            <w:pPr>
              <w:jc w:val="center"/>
              <w:rPr>
                <w:rFonts w:eastAsia="Lucida Sans Unicode"/>
                <w:szCs w:val="24"/>
              </w:rPr>
            </w:pPr>
            <w:r>
              <w:rPr>
                <w:rFonts w:eastAsia="Lucida Sans Unicode"/>
                <w:szCs w:val="24"/>
              </w:rPr>
              <w:t>2.</w:t>
            </w:r>
          </w:p>
        </w:tc>
        <w:tc>
          <w:tcPr>
            <w:tcW w:w="3812" w:type="pct"/>
            <w:tcBorders>
              <w:top w:val="single" w:sz="4" w:space="0" w:color="auto"/>
              <w:left w:val="single" w:sz="4" w:space="0" w:color="auto"/>
              <w:bottom w:val="single" w:sz="4" w:space="0" w:color="auto"/>
              <w:right w:val="single" w:sz="4" w:space="0" w:color="auto"/>
            </w:tcBorders>
            <w:hideMark/>
          </w:tcPr>
          <w:p w14:paraId="35156A1C" w14:textId="77777777" w:rsidR="003817A2" w:rsidRDefault="003817A2">
            <w:pPr>
              <w:tabs>
                <w:tab w:val="left" w:pos="1100"/>
              </w:tabs>
              <w:rPr>
                <w:rFonts w:eastAsia="Lucida Sans Unicode"/>
                <w:szCs w:val="24"/>
              </w:rPr>
            </w:pPr>
            <w:r>
              <w:rPr>
                <w:rFonts w:eastAsia="Lucida Sans Unicode"/>
                <w:szCs w:val="24"/>
              </w:rPr>
              <w:t>Įstaigos steigimo dokumentų (įstatų, nuostatų ir kt.) kopija</w:t>
            </w:r>
          </w:p>
        </w:tc>
        <w:tc>
          <w:tcPr>
            <w:tcW w:w="891" w:type="pct"/>
            <w:tcBorders>
              <w:top w:val="single" w:sz="4" w:space="0" w:color="auto"/>
              <w:left w:val="single" w:sz="4" w:space="0" w:color="auto"/>
              <w:bottom w:val="single" w:sz="4" w:space="0" w:color="auto"/>
              <w:right w:val="single" w:sz="4" w:space="0" w:color="auto"/>
            </w:tcBorders>
          </w:tcPr>
          <w:p w14:paraId="11948972" w14:textId="77777777" w:rsidR="003817A2" w:rsidRDefault="003817A2">
            <w:pPr>
              <w:jc w:val="center"/>
              <w:rPr>
                <w:rFonts w:eastAsia="Lucida Sans Unicode"/>
                <w:szCs w:val="24"/>
              </w:rPr>
            </w:pPr>
          </w:p>
        </w:tc>
      </w:tr>
      <w:tr w:rsidR="003817A2" w14:paraId="44D9B07D" w14:textId="77777777" w:rsidTr="003817A2">
        <w:trPr>
          <w:trHeight w:val="446"/>
        </w:trPr>
        <w:tc>
          <w:tcPr>
            <w:tcW w:w="297" w:type="pct"/>
            <w:tcBorders>
              <w:top w:val="single" w:sz="4" w:space="0" w:color="auto"/>
              <w:left w:val="single" w:sz="4" w:space="0" w:color="auto"/>
              <w:bottom w:val="single" w:sz="4" w:space="0" w:color="auto"/>
              <w:right w:val="single" w:sz="4" w:space="0" w:color="auto"/>
            </w:tcBorders>
            <w:hideMark/>
          </w:tcPr>
          <w:p w14:paraId="0CC608E7" w14:textId="77777777" w:rsidR="003817A2" w:rsidRDefault="003817A2">
            <w:pPr>
              <w:jc w:val="center"/>
              <w:rPr>
                <w:rFonts w:eastAsia="Lucida Sans Unicode"/>
                <w:szCs w:val="24"/>
              </w:rPr>
            </w:pPr>
            <w:r>
              <w:rPr>
                <w:rFonts w:eastAsia="Lucida Sans Unicode"/>
                <w:szCs w:val="24"/>
              </w:rPr>
              <w:t xml:space="preserve">3. </w:t>
            </w:r>
          </w:p>
        </w:tc>
        <w:tc>
          <w:tcPr>
            <w:tcW w:w="3812" w:type="pct"/>
            <w:tcBorders>
              <w:top w:val="single" w:sz="4" w:space="0" w:color="auto"/>
              <w:left w:val="single" w:sz="4" w:space="0" w:color="auto"/>
              <w:bottom w:val="single" w:sz="4" w:space="0" w:color="auto"/>
              <w:right w:val="single" w:sz="4" w:space="0" w:color="auto"/>
            </w:tcBorders>
            <w:hideMark/>
          </w:tcPr>
          <w:p w14:paraId="24503D4B" w14:textId="77777777" w:rsidR="003817A2" w:rsidRDefault="003817A2">
            <w:pPr>
              <w:tabs>
                <w:tab w:val="left" w:pos="426"/>
                <w:tab w:val="left" w:pos="851"/>
                <w:tab w:val="left" w:pos="1134"/>
                <w:tab w:val="left" w:pos="1418"/>
                <w:tab w:val="left" w:pos="1560"/>
              </w:tabs>
              <w:jc w:val="both"/>
            </w:pPr>
            <w:r>
              <w:t>Vadovo ar jo įgalioto asmens pasirašyta laisvos formos pažyma, kad įstaiga nėra likviduojama, yra įvykdžiusi mokesčių ar socialinio draudimo įmokų mokėjimo įsipareigojimus pagal Lietuvos Respublikos teisės aktus ir nevyksta teisminiai ginčai ar nėra įsiteisėjęs teismo sprendimas, kad įstaiga pažeidė kitą sutartį dėl paramos skyrimo iš Europos Sąjungos arba Lietuvos Respublikos valstybės biudžeto lėšų</w:t>
            </w:r>
          </w:p>
        </w:tc>
        <w:tc>
          <w:tcPr>
            <w:tcW w:w="891" w:type="pct"/>
            <w:tcBorders>
              <w:top w:val="single" w:sz="4" w:space="0" w:color="auto"/>
              <w:left w:val="single" w:sz="4" w:space="0" w:color="auto"/>
              <w:bottom w:val="single" w:sz="4" w:space="0" w:color="auto"/>
              <w:right w:val="single" w:sz="4" w:space="0" w:color="auto"/>
            </w:tcBorders>
          </w:tcPr>
          <w:p w14:paraId="354C22A4" w14:textId="77777777" w:rsidR="003817A2" w:rsidRDefault="003817A2">
            <w:pPr>
              <w:jc w:val="center"/>
              <w:rPr>
                <w:rFonts w:eastAsia="Lucida Sans Unicode"/>
                <w:szCs w:val="24"/>
              </w:rPr>
            </w:pPr>
          </w:p>
        </w:tc>
      </w:tr>
      <w:tr w:rsidR="003817A2" w14:paraId="33FD9B03" w14:textId="77777777" w:rsidTr="003817A2">
        <w:trPr>
          <w:trHeight w:val="204"/>
        </w:trPr>
        <w:tc>
          <w:tcPr>
            <w:tcW w:w="297" w:type="pct"/>
            <w:tcBorders>
              <w:top w:val="single" w:sz="4" w:space="0" w:color="auto"/>
              <w:left w:val="single" w:sz="4" w:space="0" w:color="auto"/>
              <w:bottom w:val="single" w:sz="4" w:space="0" w:color="auto"/>
              <w:right w:val="single" w:sz="4" w:space="0" w:color="auto"/>
            </w:tcBorders>
            <w:hideMark/>
          </w:tcPr>
          <w:p w14:paraId="6E548D1D" w14:textId="77777777" w:rsidR="003817A2" w:rsidRDefault="003817A2">
            <w:pPr>
              <w:ind w:hanging="3"/>
              <w:jc w:val="center"/>
              <w:rPr>
                <w:rFonts w:eastAsia="Lucida Sans Unicode"/>
                <w:szCs w:val="24"/>
              </w:rPr>
            </w:pPr>
            <w:r>
              <w:rPr>
                <w:rFonts w:eastAsia="Lucida Sans Unicode"/>
                <w:szCs w:val="24"/>
              </w:rPr>
              <w:t xml:space="preserve">4. </w:t>
            </w:r>
          </w:p>
        </w:tc>
        <w:tc>
          <w:tcPr>
            <w:tcW w:w="3812" w:type="pct"/>
            <w:tcBorders>
              <w:top w:val="single" w:sz="4" w:space="0" w:color="auto"/>
              <w:left w:val="single" w:sz="4" w:space="0" w:color="auto"/>
              <w:bottom w:val="single" w:sz="4" w:space="0" w:color="auto"/>
              <w:right w:val="single" w:sz="4" w:space="0" w:color="auto"/>
            </w:tcBorders>
            <w:hideMark/>
          </w:tcPr>
          <w:p w14:paraId="3CB68C58" w14:textId="77777777" w:rsidR="003817A2" w:rsidRDefault="003817A2">
            <w:pPr>
              <w:tabs>
                <w:tab w:val="left" w:pos="426"/>
                <w:tab w:val="left" w:pos="851"/>
                <w:tab w:val="left" w:pos="1134"/>
                <w:tab w:val="left" w:pos="1418"/>
                <w:tab w:val="left" w:pos="1560"/>
              </w:tabs>
              <w:jc w:val="both"/>
            </w:pPr>
            <w:r>
              <w:t>Vadovo ar jo įgalioto asmens pasirašytas laisvos formos įsipareigojimas teikti su projekto įgyvendinimu susijusias paslaugas</w:t>
            </w:r>
          </w:p>
        </w:tc>
        <w:tc>
          <w:tcPr>
            <w:tcW w:w="891" w:type="pct"/>
            <w:tcBorders>
              <w:top w:val="single" w:sz="4" w:space="0" w:color="auto"/>
              <w:left w:val="single" w:sz="4" w:space="0" w:color="auto"/>
              <w:bottom w:val="single" w:sz="4" w:space="0" w:color="auto"/>
              <w:right w:val="single" w:sz="4" w:space="0" w:color="auto"/>
            </w:tcBorders>
          </w:tcPr>
          <w:p w14:paraId="4232DAB8" w14:textId="77777777" w:rsidR="003817A2" w:rsidRDefault="003817A2">
            <w:pPr>
              <w:rPr>
                <w:rFonts w:eastAsia="Lucida Sans Unicode"/>
                <w:b/>
                <w:szCs w:val="24"/>
              </w:rPr>
            </w:pPr>
          </w:p>
        </w:tc>
      </w:tr>
      <w:tr w:rsidR="003817A2" w14:paraId="6DD20B7C" w14:textId="77777777" w:rsidTr="003817A2">
        <w:trPr>
          <w:trHeight w:val="204"/>
        </w:trPr>
        <w:tc>
          <w:tcPr>
            <w:tcW w:w="297" w:type="pct"/>
            <w:tcBorders>
              <w:top w:val="single" w:sz="4" w:space="0" w:color="auto"/>
              <w:left w:val="single" w:sz="4" w:space="0" w:color="auto"/>
              <w:bottom w:val="single" w:sz="4" w:space="0" w:color="auto"/>
              <w:right w:val="single" w:sz="4" w:space="0" w:color="auto"/>
            </w:tcBorders>
            <w:hideMark/>
          </w:tcPr>
          <w:p w14:paraId="23309796" w14:textId="77777777" w:rsidR="003817A2" w:rsidRDefault="003817A2">
            <w:pPr>
              <w:ind w:hanging="3"/>
              <w:jc w:val="center"/>
              <w:rPr>
                <w:rFonts w:eastAsia="Lucida Sans Unicode"/>
                <w:szCs w:val="24"/>
              </w:rPr>
            </w:pPr>
            <w:r>
              <w:rPr>
                <w:rFonts w:eastAsia="Lucida Sans Unicode"/>
                <w:szCs w:val="24"/>
              </w:rPr>
              <w:t>5.</w:t>
            </w:r>
          </w:p>
        </w:tc>
        <w:tc>
          <w:tcPr>
            <w:tcW w:w="3812" w:type="pct"/>
            <w:tcBorders>
              <w:top w:val="single" w:sz="4" w:space="0" w:color="auto"/>
              <w:left w:val="single" w:sz="4" w:space="0" w:color="auto"/>
              <w:bottom w:val="single" w:sz="4" w:space="0" w:color="auto"/>
              <w:right w:val="single" w:sz="4" w:space="0" w:color="auto"/>
            </w:tcBorders>
            <w:hideMark/>
          </w:tcPr>
          <w:p w14:paraId="1A3412A3" w14:textId="77777777" w:rsidR="003817A2" w:rsidRDefault="003817A2">
            <w:pPr>
              <w:tabs>
                <w:tab w:val="left" w:pos="426"/>
                <w:tab w:val="left" w:pos="851"/>
                <w:tab w:val="left" w:pos="1134"/>
                <w:tab w:val="left" w:pos="1418"/>
                <w:tab w:val="left" w:pos="1560"/>
              </w:tabs>
              <w:jc w:val="both"/>
            </w:pPr>
            <w:r>
              <w:t>Turėti ne mažesnę nei 1 metų patirtį ir kompetenciją, taikant gyvūnų terapiją Panevėžio mieste, arba turi licenciją teikti gyvūnų terapiją</w:t>
            </w:r>
          </w:p>
        </w:tc>
        <w:tc>
          <w:tcPr>
            <w:tcW w:w="891" w:type="pct"/>
            <w:tcBorders>
              <w:top w:val="single" w:sz="4" w:space="0" w:color="auto"/>
              <w:left w:val="single" w:sz="4" w:space="0" w:color="auto"/>
              <w:bottom w:val="single" w:sz="4" w:space="0" w:color="auto"/>
              <w:right w:val="single" w:sz="4" w:space="0" w:color="auto"/>
            </w:tcBorders>
          </w:tcPr>
          <w:p w14:paraId="5ABBB315" w14:textId="77777777" w:rsidR="003817A2" w:rsidRDefault="003817A2">
            <w:pPr>
              <w:rPr>
                <w:rFonts w:eastAsia="Lucida Sans Unicode"/>
                <w:b/>
                <w:szCs w:val="24"/>
              </w:rPr>
            </w:pPr>
          </w:p>
        </w:tc>
      </w:tr>
      <w:tr w:rsidR="003817A2" w14:paraId="3EC4A648" w14:textId="77777777" w:rsidTr="003817A2">
        <w:trPr>
          <w:trHeight w:val="204"/>
        </w:trPr>
        <w:tc>
          <w:tcPr>
            <w:tcW w:w="297" w:type="pct"/>
            <w:tcBorders>
              <w:top w:val="single" w:sz="4" w:space="0" w:color="auto"/>
              <w:left w:val="single" w:sz="4" w:space="0" w:color="auto"/>
              <w:bottom w:val="single" w:sz="4" w:space="0" w:color="auto"/>
              <w:right w:val="single" w:sz="4" w:space="0" w:color="auto"/>
            </w:tcBorders>
            <w:hideMark/>
          </w:tcPr>
          <w:p w14:paraId="2E0F929A" w14:textId="77777777" w:rsidR="003817A2" w:rsidRDefault="003817A2">
            <w:pPr>
              <w:ind w:hanging="3"/>
              <w:jc w:val="center"/>
              <w:rPr>
                <w:rFonts w:eastAsia="Lucida Sans Unicode"/>
                <w:szCs w:val="24"/>
              </w:rPr>
            </w:pPr>
            <w:r>
              <w:rPr>
                <w:rFonts w:eastAsia="Lucida Sans Unicode"/>
                <w:szCs w:val="24"/>
              </w:rPr>
              <w:t>6.</w:t>
            </w:r>
          </w:p>
        </w:tc>
        <w:tc>
          <w:tcPr>
            <w:tcW w:w="3812" w:type="pct"/>
            <w:tcBorders>
              <w:top w:val="single" w:sz="4" w:space="0" w:color="auto"/>
              <w:left w:val="single" w:sz="4" w:space="0" w:color="auto"/>
              <w:bottom w:val="single" w:sz="4" w:space="0" w:color="auto"/>
              <w:right w:val="single" w:sz="4" w:space="0" w:color="auto"/>
            </w:tcBorders>
            <w:hideMark/>
          </w:tcPr>
          <w:p w14:paraId="2677EFD8" w14:textId="77777777" w:rsidR="003817A2" w:rsidRDefault="003817A2">
            <w:pPr>
              <w:tabs>
                <w:tab w:val="left" w:pos="426"/>
                <w:tab w:val="left" w:pos="851"/>
                <w:tab w:val="left" w:pos="1134"/>
                <w:tab w:val="left" w:pos="1418"/>
                <w:tab w:val="left" w:pos="1560"/>
              </w:tabs>
              <w:jc w:val="both"/>
            </w:pPr>
            <w:r>
              <w:rPr>
                <w:bCs/>
              </w:rPr>
              <w:t xml:space="preserve">Numatomų teikti paslaugų aprašymas specialiųjų ugdymosi poreikių turintiems vaikams, atsižvelgiant į </w:t>
            </w:r>
            <w:r w:rsidRPr="003817A2">
              <w:rPr>
                <w:bCs/>
              </w:rPr>
              <w:t>Apraše*</w:t>
            </w:r>
            <w:r>
              <w:rPr>
                <w:bCs/>
              </w:rPr>
              <w:t xml:space="preserve"> keliamus tikslus ir reikalavimus</w:t>
            </w:r>
          </w:p>
        </w:tc>
        <w:tc>
          <w:tcPr>
            <w:tcW w:w="891" w:type="pct"/>
            <w:tcBorders>
              <w:top w:val="single" w:sz="4" w:space="0" w:color="auto"/>
              <w:left w:val="single" w:sz="4" w:space="0" w:color="auto"/>
              <w:bottom w:val="single" w:sz="4" w:space="0" w:color="auto"/>
              <w:right w:val="single" w:sz="4" w:space="0" w:color="auto"/>
            </w:tcBorders>
          </w:tcPr>
          <w:p w14:paraId="6238F966" w14:textId="77777777" w:rsidR="003817A2" w:rsidRDefault="003817A2">
            <w:pPr>
              <w:rPr>
                <w:rFonts w:eastAsia="Lucida Sans Unicode"/>
                <w:b/>
                <w:szCs w:val="24"/>
              </w:rPr>
            </w:pPr>
          </w:p>
        </w:tc>
      </w:tr>
      <w:tr w:rsidR="003817A2" w14:paraId="57B2FA80" w14:textId="77777777" w:rsidTr="003817A2">
        <w:trPr>
          <w:trHeight w:val="204"/>
        </w:trPr>
        <w:tc>
          <w:tcPr>
            <w:tcW w:w="297" w:type="pct"/>
            <w:tcBorders>
              <w:top w:val="single" w:sz="4" w:space="0" w:color="auto"/>
              <w:left w:val="single" w:sz="4" w:space="0" w:color="auto"/>
              <w:bottom w:val="single" w:sz="4" w:space="0" w:color="auto"/>
              <w:right w:val="single" w:sz="4" w:space="0" w:color="auto"/>
            </w:tcBorders>
            <w:hideMark/>
          </w:tcPr>
          <w:p w14:paraId="192BE509" w14:textId="77777777" w:rsidR="003817A2" w:rsidRDefault="003817A2">
            <w:pPr>
              <w:ind w:hanging="3"/>
              <w:jc w:val="center"/>
              <w:rPr>
                <w:rFonts w:eastAsia="Lucida Sans Unicode"/>
                <w:szCs w:val="24"/>
              </w:rPr>
            </w:pPr>
            <w:r>
              <w:rPr>
                <w:rFonts w:eastAsia="Lucida Sans Unicode"/>
                <w:szCs w:val="24"/>
              </w:rPr>
              <w:t>7.</w:t>
            </w:r>
          </w:p>
        </w:tc>
        <w:tc>
          <w:tcPr>
            <w:tcW w:w="3812" w:type="pct"/>
            <w:tcBorders>
              <w:top w:val="single" w:sz="4" w:space="0" w:color="auto"/>
              <w:left w:val="single" w:sz="4" w:space="0" w:color="auto"/>
              <w:bottom w:val="single" w:sz="4" w:space="0" w:color="auto"/>
              <w:right w:val="single" w:sz="4" w:space="0" w:color="auto"/>
            </w:tcBorders>
            <w:hideMark/>
          </w:tcPr>
          <w:p w14:paraId="43FE4BAF" w14:textId="77777777" w:rsidR="003817A2" w:rsidRDefault="003817A2">
            <w:pPr>
              <w:tabs>
                <w:tab w:val="left" w:pos="426"/>
                <w:tab w:val="left" w:pos="851"/>
                <w:tab w:val="left" w:pos="1134"/>
                <w:tab w:val="left" w:pos="1418"/>
                <w:tab w:val="left" w:pos="1560"/>
              </w:tabs>
              <w:jc w:val="both"/>
              <w:rPr>
                <w:bCs/>
              </w:rPr>
            </w:pPr>
            <w:r>
              <w:rPr>
                <w:bCs/>
              </w:rPr>
              <w:t>Nevyriausybinės organizacijos statusą pagrindžiantys dokumentai</w:t>
            </w:r>
          </w:p>
        </w:tc>
        <w:tc>
          <w:tcPr>
            <w:tcW w:w="891" w:type="pct"/>
            <w:tcBorders>
              <w:top w:val="single" w:sz="4" w:space="0" w:color="auto"/>
              <w:left w:val="single" w:sz="4" w:space="0" w:color="auto"/>
              <w:bottom w:val="single" w:sz="4" w:space="0" w:color="auto"/>
              <w:right w:val="single" w:sz="4" w:space="0" w:color="auto"/>
            </w:tcBorders>
          </w:tcPr>
          <w:p w14:paraId="0DAA4202" w14:textId="77777777" w:rsidR="003817A2" w:rsidRDefault="003817A2">
            <w:pPr>
              <w:rPr>
                <w:rFonts w:eastAsia="Lucida Sans Unicode"/>
                <w:b/>
                <w:szCs w:val="24"/>
              </w:rPr>
            </w:pPr>
          </w:p>
        </w:tc>
      </w:tr>
      <w:tr w:rsidR="003817A2" w14:paraId="6113735D" w14:textId="77777777" w:rsidTr="003817A2">
        <w:trPr>
          <w:trHeight w:val="204"/>
        </w:trPr>
        <w:tc>
          <w:tcPr>
            <w:tcW w:w="297" w:type="pct"/>
            <w:tcBorders>
              <w:top w:val="single" w:sz="4" w:space="0" w:color="auto"/>
              <w:left w:val="single" w:sz="4" w:space="0" w:color="auto"/>
              <w:bottom w:val="single" w:sz="4" w:space="0" w:color="auto"/>
              <w:right w:val="single" w:sz="4" w:space="0" w:color="auto"/>
            </w:tcBorders>
            <w:hideMark/>
          </w:tcPr>
          <w:p w14:paraId="0840EE0D" w14:textId="77777777" w:rsidR="003817A2" w:rsidRDefault="003817A2">
            <w:pPr>
              <w:ind w:hanging="3"/>
              <w:jc w:val="center"/>
              <w:rPr>
                <w:rFonts w:eastAsia="Lucida Sans Unicode"/>
                <w:szCs w:val="24"/>
              </w:rPr>
            </w:pPr>
            <w:r>
              <w:rPr>
                <w:rFonts w:eastAsia="Lucida Sans Unicode"/>
                <w:szCs w:val="24"/>
              </w:rPr>
              <w:t>8.</w:t>
            </w:r>
          </w:p>
        </w:tc>
        <w:tc>
          <w:tcPr>
            <w:tcW w:w="3812" w:type="pct"/>
            <w:tcBorders>
              <w:top w:val="single" w:sz="4" w:space="0" w:color="auto"/>
              <w:left w:val="single" w:sz="4" w:space="0" w:color="auto"/>
              <w:bottom w:val="single" w:sz="4" w:space="0" w:color="auto"/>
              <w:right w:val="single" w:sz="4" w:space="0" w:color="auto"/>
            </w:tcBorders>
          </w:tcPr>
          <w:p w14:paraId="3DF90B44" w14:textId="77777777" w:rsidR="003817A2" w:rsidRDefault="003817A2">
            <w:pPr>
              <w:tabs>
                <w:tab w:val="left" w:pos="1010"/>
              </w:tabs>
              <w:rPr>
                <w:rFonts w:eastAsia="Lucida Sans Unicode"/>
                <w:szCs w:val="24"/>
              </w:rPr>
            </w:pPr>
            <w:r>
              <w:rPr>
                <w:rFonts w:eastAsia="Lucida Sans Unicode"/>
                <w:szCs w:val="24"/>
              </w:rPr>
              <w:t xml:space="preserve">Kiti dokumentai </w:t>
            </w:r>
          </w:p>
          <w:p w14:paraId="1631FF6E" w14:textId="77777777" w:rsidR="003817A2" w:rsidRDefault="003817A2">
            <w:pPr>
              <w:tabs>
                <w:tab w:val="left" w:pos="1010"/>
              </w:tabs>
              <w:rPr>
                <w:rFonts w:eastAsia="Lucida Sans Unicode"/>
                <w:szCs w:val="24"/>
              </w:rPr>
            </w:pPr>
            <w:r>
              <w:rPr>
                <w:rFonts w:eastAsia="Lucida Sans Unicode"/>
                <w:szCs w:val="24"/>
              </w:rPr>
              <w:t>...........................................................................................................</w:t>
            </w:r>
          </w:p>
          <w:p w14:paraId="1720DCA1" w14:textId="77777777" w:rsidR="003817A2" w:rsidRDefault="003817A2">
            <w:pPr>
              <w:tabs>
                <w:tab w:val="left" w:pos="1010"/>
              </w:tabs>
              <w:rPr>
                <w:rFonts w:eastAsia="Lucida Sans Unicode"/>
                <w:szCs w:val="24"/>
              </w:rPr>
            </w:pPr>
          </w:p>
          <w:p w14:paraId="62BCD2C5" w14:textId="77777777" w:rsidR="003817A2" w:rsidRDefault="003817A2">
            <w:pPr>
              <w:tabs>
                <w:tab w:val="left" w:pos="1010"/>
              </w:tabs>
              <w:rPr>
                <w:rFonts w:eastAsia="Lucida Sans Unicode"/>
                <w:szCs w:val="24"/>
              </w:rPr>
            </w:pPr>
            <w:r>
              <w:rPr>
                <w:rFonts w:eastAsia="Lucida Sans Unicode"/>
                <w:szCs w:val="24"/>
              </w:rPr>
              <w:t>...........................................................................................................</w:t>
            </w:r>
          </w:p>
        </w:tc>
        <w:tc>
          <w:tcPr>
            <w:tcW w:w="891" w:type="pct"/>
            <w:tcBorders>
              <w:top w:val="single" w:sz="4" w:space="0" w:color="auto"/>
              <w:left w:val="single" w:sz="4" w:space="0" w:color="auto"/>
              <w:bottom w:val="single" w:sz="4" w:space="0" w:color="auto"/>
              <w:right w:val="single" w:sz="4" w:space="0" w:color="auto"/>
            </w:tcBorders>
          </w:tcPr>
          <w:p w14:paraId="00EEB7F2" w14:textId="77777777" w:rsidR="003817A2" w:rsidRDefault="003817A2">
            <w:pPr>
              <w:rPr>
                <w:rFonts w:eastAsia="Lucida Sans Unicode"/>
                <w:b/>
                <w:szCs w:val="24"/>
              </w:rPr>
            </w:pPr>
          </w:p>
        </w:tc>
      </w:tr>
    </w:tbl>
    <w:p w14:paraId="423D9652" w14:textId="33B69CC9" w:rsidR="003817A2" w:rsidRDefault="003817A2" w:rsidP="003817A2">
      <w:pPr>
        <w:rPr>
          <w:sz w:val="20"/>
        </w:rPr>
      </w:pPr>
      <w:bookmarkStart w:id="0" w:name="_Hlk171003262"/>
      <w:r>
        <w:rPr>
          <w:sz w:val="20"/>
        </w:rPr>
        <w:t xml:space="preserve">Aprašas* – 2021–2030 m. plėtros programos valdytojos Lietuvos Respublikos švietimo, mokslo ir sporto ministerijos </w:t>
      </w:r>
      <w:r>
        <w:rPr>
          <w:iCs/>
          <w:sz w:val="20"/>
        </w:rPr>
        <w:t>švietimo plėtros programos pažangos priemonės</w:t>
      </w:r>
      <w:r>
        <w:rPr>
          <w:sz w:val="20"/>
        </w:rPr>
        <w:t xml:space="preserve"> Nr. 12-003-03-02-01 „Įgyvendinti įtraukųjį švietimą“ projektų finansavimo sąlygų aprašas.</w:t>
      </w:r>
    </w:p>
    <w:bookmarkEnd w:id="0"/>
    <w:p w14:paraId="4FBC9D6E" w14:textId="77777777" w:rsidR="003817A2" w:rsidRDefault="003817A2" w:rsidP="003817A2">
      <w:pPr>
        <w:rPr>
          <w:szCs w:val="24"/>
        </w:rPr>
      </w:pPr>
    </w:p>
    <w:tbl>
      <w:tblPr>
        <w:tblW w:w="500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817A2" w14:paraId="50FB2768" w14:textId="77777777" w:rsidTr="003817A2">
        <w:trPr>
          <w:trHeight w:val="315"/>
        </w:trPr>
        <w:tc>
          <w:tcPr>
            <w:tcW w:w="5000" w:type="pct"/>
            <w:tcBorders>
              <w:top w:val="single" w:sz="4" w:space="0" w:color="auto"/>
              <w:left w:val="single" w:sz="4" w:space="0" w:color="auto"/>
              <w:bottom w:val="single" w:sz="4" w:space="0" w:color="auto"/>
              <w:right w:val="single" w:sz="4" w:space="0" w:color="auto"/>
            </w:tcBorders>
            <w:hideMark/>
          </w:tcPr>
          <w:p w14:paraId="11F07668" w14:textId="77777777" w:rsidR="003817A2" w:rsidRDefault="003817A2">
            <w:pPr>
              <w:rPr>
                <w:rFonts w:eastAsia="Lucida Sans Unicode"/>
                <w:b/>
              </w:rPr>
            </w:pPr>
            <w:r>
              <w:rPr>
                <w:rFonts w:eastAsia="Lucida Sans Unicode"/>
                <w:b/>
              </w:rPr>
              <w:t>V. PAREIŠKĖJO DEKLARACIJA</w:t>
            </w:r>
          </w:p>
        </w:tc>
      </w:tr>
      <w:tr w:rsidR="003817A2" w14:paraId="47CCED7A" w14:textId="77777777" w:rsidTr="003817A2">
        <w:trPr>
          <w:trHeight w:val="315"/>
        </w:trPr>
        <w:tc>
          <w:tcPr>
            <w:tcW w:w="5000" w:type="pct"/>
            <w:tcBorders>
              <w:top w:val="single" w:sz="4" w:space="0" w:color="auto"/>
              <w:left w:val="single" w:sz="4" w:space="0" w:color="auto"/>
              <w:bottom w:val="single" w:sz="4" w:space="0" w:color="auto"/>
              <w:right w:val="single" w:sz="4" w:space="0" w:color="auto"/>
            </w:tcBorders>
            <w:hideMark/>
          </w:tcPr>
          <w:p w14:paraId="4E23A064" w14:textId="77777777" w:rsidR="003817A2" w:rsidRDefault="003817A2">
            <w:pPr>
              <w:rPr>
                <w:rFonts w:eastAsia="Lucida Sans Unicode"/>
                <w:i/>
              </w:rPr>
            </w:pPr>
            <w:r>
              <w:rPr>
                <w:rFonts w:eastAsia="Lucida Sans Unicode"/>
                <w:i/>
              </w:rPr>
              <w:t>Pažymėti X</w:t>
            </w:r>
          </w:p>
        </w:tc>
      </w:tr>
      <w:tr w:rsidR="003817A2" w14:paraId="17B2FE01" w14:textId="77777777" w:rsidTr="003817A2">
        <w:trPr>
          <w:trHeight w:val="315"/>
        </w:trPr>
        <w:tc>
          <w:tcPr>
            <w:tcW w:w="5000" w:type="pct"/>
            <w:tcBorders>
              <w:top w:val="single" w:sz="4" w:space="0" w:color="auto"/>
              <w:left w:val="single" w:sz="4" w:space="0" w:color="auto"/>
              <w:bottom w:val="single" w:sz="4" w:space="0" w:color="auto"/>
              <w:right w:val="single" w:sz="4" w:space="0" w:color="auto"/>
            </w:tcBorders>
            <w:hideMark/>
          </w:tcPr>
          <w:p w14:paraId="1BBF304C" w14:textId="77777777" w:rsidR="003817A2" w:rsidRDefault="003817A2">
            <w:pPr>
              <w:widowControl w:val="0"/>
              <w:suppressAutoHyphens/>
              <w:jc w:val="both"/>
              <w:rPr>
                <w:rFonts w:eastAsia="Lucida Sans Unicode"/>
                <w:kern w:val="2"/>
                <w:sz w:val="22"/>
                <w:szCs w:val="22"/>
                <w:lang w:eastAsia="lt-LT"/>
              </w:rPr>
            </w:pPr>
            <w:r>
              <w:rPr>
                <w:rFonts w:eastAsia="Webdings"/>
                <w:sz w:val="22"/>
                <w:szCs w:val="22"/>
              </w:rPr>
              <w:sym w:font="Times New Roman" w:char="F063"/>
            </w:r>
            <w:r>
              <w:rPr>
                <w:rFonts w:eastAsia="Webdings"/>
                <w:sz w:val="22"/>
                <w:szCs w:val="22"/>
              </w:rPr>
              <w:t xml:space="preserve"> </w:t>
            </w:r>
            <w:r>
              <w:rPr>
                <w:rFonts w:eastAsia="Lucida Sans Unicode"/>
                <w:kern w:val="2"/>
                <w:sz w:val="22"/>
                <w:szCs w:val="22"/>
                <w:lang w:eastAsia="lt-LT"/>
              </w:rPr>
              <w:t xml:space="preserve">PATVIRTINU, kad </w:t>
            </w:r>
          </w:p>
          <w:p w14:paraId="10AC9852" w14:textId="77777777" w:rsidR="003817A2" w:rsidRDefault="003817A2">
            <w:pPr>
              <w:widowControl w:val="0"/>
              <w:suppressAutoHyphens/>
              <w:ind w:firstLine="35"/>
              <w:jc w:val="both"/>
              <w:rPr>
                <w:rFonts w:eastAsia="Lucida Sans Unicode"/>
                <w:kern w:val="2"/>
                <w:sz w:val="22"/>
                <w:szCs w:val="22"/>
                <w:lang w:eastAsia="lt-LT"/>
              </w:rPr>
            </w:pPr>
            <w:r>
              <w:rPr>
                <w:rFonts w:eastAsia="Lucida Sans Unicode"/>
                <w:kern w:val="2"/>
                <w:sz w:val="22"/>
                <w:szCs w:val="22"/>
                <w:lang w:eastAsia="lt-LT"/>
              </w:rPr>
              <w:t xml:space="preserve">- visa pateikta informacija šioje paraiškoje ir jos prieduose yra teisinga, esame detaliai susipažinę su Projekto „Švietimo pagalbos ir koordinuotai teikiamų paslaugų užtikrinimas Panevėžio mieste“ partnerio atrankos tvarkos aprašo reikalavimais ir sutinkame su jo nuostatomis; </w:t>
            </w:r>
          </w:p>
          <w:p w14:paraId="485C4AEB" w14:textId="77777777" w:rsidR="003817A2" w:rsidRDefault="003817A2">
            <w:pPr>
              <w:widowControl w:val="0"/>
              <w:suppressAutoHyphens/>
              <w:ind w:firstLine="35"/>
              <w:jc w:val="both"/>
              <w:rPr>
                <w:rFonts w:eastAsia="Lucida Sans Unicode"/>
                <w:kern w:val="2"/>
                <w:sz w:val="22"/>
                <w:szCs w:val="22"/>
                <w:lang w:eastAsia="lt-LT"/>
              </w:rPr>
            </w:pPr>
            <w:r>
              <w:rPr>
                <w:kern w:val="2"/>
                <w:sz w:val="22"/>
                <w:szCs w:val="22"/>
                <w:lang w:eastAsia="lt-LT"/>
              </w:rPr>
              <w:t xml:space="preserve">- </w:t>
            </w:r>
            <w:r>
              <w:rPr>
                <w:rFonts w:eastAsia="Lucida Sans Unicode"/>
                <w:kern w:val="2"/>
                <w:sz w:val="22"/>
                <w:szCs w:val="22"/>
                <w:lang w:eastAsia="lt-LT"/>
              </w:rPr>
              <w:t xml:space="preserve">šis projektas bus įgyvendinamas taip, kaip nurodyta šioje paraiškoje ir jos prieduose. </w:t>
            </w:r>
          </w:p>
        </w:tc>
      </w:tr>
      <w:tr w:rsidR="003817A2" w14:paraId="19C9F088" w14:textId="77777777" w:rsidTr="003817A2">
        <w:trPr>
          <w:trHeight w:val="315"/>
        </w:trPr>
        <w:tc>
          <w:tcPr>
            <w:tcW w:w="5000" w:type="pct"/>
            <w:tcBorders>
              <w:top w:val="single" w:sz="4" w:space="0" w:color="auto"/>
              <w:left w:val="single" w:sz="4" w:space="0" w:color="auto"/>
              <w:bottom w:val="single" w:sz="4" w:space="0" w:color="auto"/>
              <w:right w:val="single" w:sz="4" w:space="0" w:color="auto"/>
            </w:tcBorders>
            <w:hideMark/>
          </w:tcPr>
          <w:p w14:paraId="48C71DAA" w14:textId="77777777" w:rsidR="003817A2" w:rsidRDefault="003817A2">
            <w:pPr>
              <w:widowControl w:val="0"/>
              <w:suppressAutoHyphens/>
              <w:jc w:val="both"/>
              <w:rPr>
                <w:rFonts w:eastAsia="Lucida Sans Unicode"/>
                <w:kern w:val="2"/>
                <w:sz w:val="22"/>
                <w:szCs w:val="22"/>
                <w:lang w:eastAsia="lt-LT"/>
              </w:rPr>
            </w:pPr>
            <w:r>
              <w:rPr>
                <w:rFonts w:eastAsia="Webdings"/>
                <w:sz w:val="22"/>
                <w:szCs w:val="22"/>
              </w:rPr>
              <w:sym w:font="Times New Roman" w:char="F063"/>
            </w:r>
            <w:r>
              <w:rPr>
                <w:rFonts w:eastAsia="Webdings"/>
                <w:sz w:val="22"/>
                <w:szCs w:val="22"/>
              </w:rPr>
              <w:t xml:space="preserve"> </w:t>
            </w:r>
            <w:r>
              <w:rPr>
                <w:rFonts w:eastAsia="Lucida Sans Unicode"/>
                <w:kern w:val="2"/>
                <w:sz w:val="22"/>
                <w:szCs w:val="22"/>
                <w:lang w:eastAsia="lt-LT"/>
              </w:rPr>
              <w:t xml:space="preserve">ĮSIPAREIGOJU informuoti </w:t>
            </w:r>
            <w:r>
              <w:rPr>
                <w:szCs w:val="24"/>
                <w:lang w:eastAsia="lt-LT"/>
              </w:rPr>
              <w:t>Panevėžio</w:t>
            </w:r>
            <w:r>
              <w:rPr>
                <w:rFonts w:eastAsia="Lucida Sans Unicode"/>
                <w:kern w:val="2"/>
                <w:sz w:val="22"/>
                <w:szCs w:val="22"/>
                <w:lang w:eastAsia="lt-LT"/>
              </w:rPr>
              <w:t xml:space="preserve"> miesto savivaldybės </w:t>
            </w:r>
            <w:r>
              <w:rPr>
                <w:sz w:val="22"/>
                <w:szCs w:val="22"/>
              </w:rPr>
              <w:t xml:space="preserve">(toliau – Savivaldybė) </w:t>
            </w:r>
            <w:r>
              <w:rPr>
                <w:rFonts w:eastAsia="Lucida Sans Unicode"/>
                <w:kern w:val="2"/>
                <w:sz w:val="22"/>
                <w:szCs w:val="22"/>
                <w:lang w:eastAsia="lt-LT"/>
              </w:rPr>
              <w:t>administraciją apie bet kokius pasikeitimus vykdant projektą.</w:t>
            </w:r>
          </w:p>
        </w:tc>
      </w:tr>
      <w:tr w:rsidR="003817A2" w14:paraId="00A59EA3" w14:textId="77777777" w:rsidTr="003817A2">
        <w:trPr>
          <w:trHeight w:val="315"/>
        </w:trPr>
        <w:tc>
          <w:tcPr>
            <w:tcW w:w="5000" w:type="pct"/>
            <w:tcBorders>
              <w:top w:val="single" w:sz="4" w:space="0" w:color="auto"/>
              <w:left w:val="single" w:sz="4" w:space="0" w:color="auto"/>
              <w:bottom w:val="single" w:sz="4" w:space="0" w:color="auto"/>
              <w:right w:val="single" w:sz="4" w:space="0" w:color="auto"/>
            </w:tcBorders>
            <w:hideMark/>
          </w:tcPr>
          <w:p w14:paraId="731D48DA" w14:textId="77777777" w:rsidR="003817A2" w:rsidRDefault="003817A2">
            <w:pPr>
              <w:tabs>
                <w:tab w:val="left" w:pos="567"/>
              </w:tabs>
              <w:jc w:val="both"/>
              <w:rPr>
                <w:rFonts w:eastAsia="Webdings"/>
                <w:sz w:val="22"/>
                <w:szCs w:val="22"/>
              </w:rPr>
            </w:pPr>
            <w:r>
              <w:rPr>
                <w:rFonts w:eastAsia="Webdings"/>
                <w:sz w:val="22"/>
                <w:szCs w:val="22"/>
              </w:rPr>
              <w:sym w:font="Times New Roman" w:char="F063"/>
            </w:r>
            <w:r>
              <w:rPr>
                <w:rFonts w:eastAsia="Webdings"/>
                <w:sz w:val="22"/>
                <w:szCs w:val="22"/>
              </w:rPr>
              <w:t xml:space="preserve"> ESU INFORMUOTAS IR SUTINKU, kad:</w:t>
            </w:r>
          </w:p>
          <w:p w14:paraId="4580BCEB" w14:textId="77777777" w:rsidR="003817A2" w:rsidRDefault="003817A2">
            <w:pPr>
              <w:ind w:firstLine="35"/>
              <w:jc w:val="both"/>
              <w:rPr>
                <w:sz w:val="22"/>
                <w:szCs w:val="22"/>
              </w:rPr>
            </w:pPr>
            <w:r>
              <w:rPr>
                <w:sz w:val="22"/>
                <w:szCs w:val="22"/>
              </w:rPr>
              <w:t xml:space="preserve">- Savivaldybės administracija Lietuvos Respublikos ir Europos Sąjungos teisės aktuose, reglamentuojančiuose asmens duomenų apsaugą, nustatyta tvarka gaus ir tvarkys duomenis ir informaciją apie mane ar mano atstovaujamą įmonę iš valstybės registrų (kadastrų), žinybinių registrų, valstybės informacinių sistemų, kitų informacinių sistemų. Asmens duomenų tvarkymo tikslai – įvertinti, ar pareiškėjas atitinka nustatytus reikalavimus; </w:t>
            </w:r>
          </w:p>
          <w:p w14:paraId="76DC6899" w14:textId="77777777" w:rsidR="003817A2" w:rsidRDefault="003817A2">
            <w:pPr>
              <w:ind w:firstLine="35"/>
              <w:jc w:val="both"/>
              <w:rPr>
                <w:rFonts w:eastAsia="Webdings"/>
                <w:sz w:val="22"/>
                <w:szCs w:val="22"/>
              </w:rPr>
            </w:pPr>
            <w:r>
              <w:rPr>
                <w:sz w:val="22"/>
                <w:szCs w:val="22"/>
              </w:rPr>
              <w:t xml:space="preserve">- dokumentai (įskaitant dokumentus, kuriuose yra asmens duomenų) saugomi ir tvarkomi Savivaldybės administracijoje Lietuvos Respublikos dokumentų ir archyvų įstatymo nustatyta tvarka Lietuvos vyriausiojo archyvaro nustatytais terminais. Duomenų subjektų teisės įgyvendinamos 2016 m. balandžio 27 d. Europos Parlamento ir Tarybos reglamento (ES) 2016/679 dėl fizinių asmenų apsaugos tvarkant </w:t>
            </w:r>
            <w:r>
              <w:rPr>
                <w:sz w:val="22"/>
                <w:szCs w:val="22"/>
              </w:rPr>
              <w:lastRenderedPageBreak/>
              <w:t>asmens duomenis ir dėl laisvo tokių duomenų judėjimo ir kuriuo panaikinama Direktyva 95/46/EB (Bendrasis duomenų apsaugos reglamentas).</w:t>
            </w:r>
          </w:p>
        </w:tc>
      </w:tr>
    </w:tbl>
    <w:p w14:paraId="6CC379CD" w14:textId="77777777" w:rsidR="003817A2" w:rsidRDefault="003817A2" w:rsidP="003817A2">
      <w:pPr>
        <w:rPr>
          <w:szCs w:val="24"/>
        </w:rPr>
      </w:pPr>
    </w:p>
    <w:p w14:paraId="22249C38" w14:textId="711F11AC" w:rsidR="003817A2" w:rsidRDefault="003817A2" w:rsidP="003817A2">
      <w:pPr>
        <w:jc w:val="both"/>
        <w:rPr>
          <w:szCs w:val="24"/>
          <w:lang w:eastAsia="lt-LT"/>
        </w:rPr>
      </w:pPr>
      <w:r>
        <w:rPr>
          <w:szCs w:val="24"/>
          <w:lang w:eastAsia="lt-LT"/>
        </w:rPr>
        <w:t xml:space="preserve">_____________________                  __________________                ____________________                    </w:t>
      </w:r>
      <w:r>
        <w:rPr>
          <w:sz w:val="22"/>
          <w:szCs w:val="22"/>
          <w:lang w:eastAsia="lt-LT"/>
        </w:rPr>
        <w:t>(pareigos)                                                   (parašas)                                    (vardas ir pavardė</w:t>
      </w:r>
      <w:r>
        <w:rPr>
          <w:szCs w:val="24"/>
          <w:lang w:eastAsia="lt-LT"/>
        </w:rPr>
        <w:t>)</w:t>
      </w:r>
    </w:p>
    <w:p w14:paraId="7189E130" w14:textId="77777777" w:rsidR="003817A2" w:rsidRDefault="003817A2" w:rsidP="003817A2">
      <w:pPr>
        <w:rPr>
          <w:szCs w:val="24"/>
          <w:lang w:eastAsia="lt-LT"/>
        </w:rPr>
      </w:pPr>
      <w:r>
        <w:rPr>
          <w:szCs w:val="24"/>
          <w:lang w:eastAsia="lt-LT"/>
        </w:rPr>
        <w:br w:type="page"/>
      </w:r>
    </w:p>
    <w:p w14:paraId="5190EE44" w14:textId="77777777" w:rsidR="003817A2" w:rsidRDefault="003817A2" w:rsidP="003817A2">
      <w:pPr>
        <w:ind w:left="5184"/>
        <w:rPr>
          <w:bCs/>
        </w:rPr>
      </w:pPr>
      <w:r>
        <w:rPr>
          <w:bCs/>
        </w:rPr>
        <w:lastRenderedPageBreak/>
        <w:t xml:space="preserve">Projekto „Švietimo pagalbos ir koordinuotai teikiamų paslaugų užtikrinimas Panevėžio mieste“ partnerio atrankos tvarkos aprašo </w:t>
      </w:r>
    </w:p>
    <w:p w14:paraId="40117C0C" w14:textId="77777777" w:rsidR="003817A2" w:rsidRDefault="003817A2" w:rsidP="003817A2">
      <w:pPr>
        <w:ind w:left="5184"/>
        <w:rPr>
          <w:bCs/>
          <w:lang w:val="pt-BR"/>
        </w:rPr>
      </w:pPr>
      <w:r>
        <w:rPr>
          <w:bCs/>
        </w:rPr>
        <w:t>2</w:t>
      </w:r>
      <w:r>
        <w:rPr>
          <w:bCs/>
          <w:lang w:val="pt-BR"/>
        </w:rPr>
        <w:t xml:space="preserve"> priedas  </w:t>
      </w:r>
    </w:p>
    <w:p w14:paraId="79D0ADED" w14:textId="77777777" w:rsidR="003817A2" w:rsidRDefault="003817A2" w:rsidP="003817A2">
      <w:pPr>
        <w:ind w:left="5184"/>
        <w:rPr>
          <w:bCs/>
        </w:rPr>
      </w:pPr>
    </w:p>
    <w:p w14:paraId="55AD4792" w14:textId="77777777" w:rsidR="003817A2" w:rsidRDefault="003817A2" w:rsidP="003817A2">
      <w:pPr>
        <w:ind w:left="5184"/>
        <w:rPr>
          <w:bCs/>
        </w:rPr>
      </w:pPr>
    </w:p>
    <w:p w14:paraId="739F8A39" w14:textId="77777777" w:rsidR="003817A2" w:rsidRDefault="003817A2" w:rsidP="003817A2">
      <w:pPr>
        <w:spacing w:line="276" w:lineRule="auto"/>
        <w:jc w:val="center"/>
        <w:rPr>
          <w:rFonts w:eastAsia="Calibri"/>
          <w:b/>
          <w:szCs w:val="24"/>
        </w:rPr>
      </w:pPr>
      <w:r>
        <w:rPr>
          <w:rFonts w:eastAsia="Calibri"/>
          <w:b/>
          <w:szCs w:val="24"/>
        </w:rPr>
        <w:t xml:space="preserve">NEŠALIŠKUMO DEKLARACIJA </w:t>
      </w:r>
    </w:p>
    <w:p w14:paraId="4A8692E9" w14:textId="77777777" w:rsidR="003817A2" w:rsidRDefault="003817A2" w:rsidP="003817A2">
      <w:pPr>
        <w:spacing w:line="276" w:lineRule="auto"/>
        <w:jc w:val="center"/>
        <w:rPr>
          <w:rFonts w:eastAsia="Calibri"/>
          <w:szCs w:val="24"/>
        </w:rPr>
      </w:pPr>
      <w:r>
        <w:rPr>
          <w:rFonts w:eastAsia="Calibri"/>
          <w:szCs w:val="24"/>
        </w:rPr>
        <w:t>_____________________</w:t>
      </w:r>
    </w:p>
    <w:p w14:paraId="27BEC532" w14:textId="77777777" w:rsidR="003817A2" w:rsidRDefault="003817A2" w:rsidP="003817A2">
      <w:pPr>
        <w:spacing w:line="276" w:lineRule="auto"/>
        <w:jc w:val="center"/>
        <w:rPr>
          <w:rFonts w:eastAsia="Calibri"/>
          <w:szCs w:val="24"/>
        </w:rPr>
      </w:pPr>
    </w:p>
    <w:p w14:paraId="5C9FCCC1" w14:textId="77777777" w:rsidR="003817A2" w:rsidRDefault="003817A2" w:rsidP="003817A2">
      <w:pPr>
        <w:spacing w:line="276" w:lineRule="auto"/>
        <w:jc w:val="center"/>
        <w:rPr>
          <w:rFonts w:eastAsia="Calibri"/>
          <w:i/>
          <w:szCs w:val="24"/>
        </w:rPr>
      </w:pPr>
      <w:r>
        <w:rPr>
          <w:rFonts w:eastAsia="Calibri"/>
          <w:i/>
          <w:szCs w:val="24"/>
        </w:rPr>
        <w:t>(data)</w:t>
      </w:r>
    </w:p>
    <w:p w14:paraId="797EEDCA" w14:textId="77777777" w:rsidR="003817A2" w:rsidRDefault="003817A2" w:rsidP="003817A2">
      <w:pPr>
        <w:spacing w:line="276" w:lineRule="auto"/>
        <w:jc w:val="center"/>
        <w:rPr>
          <w:rFonts w:eastAsia="Calibri"/>
          <w:i/>
          <w:szCs w:val="24"/>
        </w:rPr>
      </w:pPr>
    </w:p>
    <w:p w14:paraId="15754AE2" w14:textId="77777777" w:rsidR="003817A2" w:rsidRDefault="003817A2" w:rsidP="003817A2">
      <w:pPr>
        <w:spacing w:line="276" w:lineRule="auto"/>
        <w:ind w:firstLine="851"/>
        <w:jc w:val="both"/>
        <w:rPr>
          <w:rFonts w:eastAsia="Calibri"/>
          <w:szCs w:val="24"/>
        </w:rPr>
      </w:pPr>
      <w:r>
        <w:rPr>
          <w:rFonts w:eastAsia="Calibri"/>
          <w:szCs w:val="24"/>
        </w:rPr>
        <w:t xml:space="preserve">Aš, ________________________________________________________, būdamas (-a) </w:t>
      </w:r>
    </w:p>
    <w:p w14:paraId="4FC6742D" w14:textId="77777777" w:rsidR="003817A2" w:rsidRDefault="003817A2" w:rsidP="003817A2">
      <w:pPr>
        <w:spacing w:line="276" w:lineRule="auto"/>
        <w:ind w:firstLine="2852"/>
        <w:jc w:val="both"/>
        <w:rPr>
          <w:rFonts w:eastAsia="Calibri"/>
          <w:i/>
          <w:sz w:val="20"/>
        </w:rPr>
      </w:pPr>
      <w:r>
        <w:rPr>
          <w:rFonts w:eastAsia="Calibri"/>
          <w:i/>
          <w:sz w:val="20"/>
        </w:rPr>
        <w:t xml:space="preserve">(vardas ir pavardė)                           </w:t>
      </w:r>
    </w:p>
    <w:p w14:paraId="0B63C568" w14:textId="77777777" w:rsidR="003817A2" w:rsidRDefault="003817A2" w:rsidP="003817A2">
      <w:pPr>
        <w:spacing w:line="276" w:lineRule="auto"/>
        <w:ind w:firstLine="851"/>
        <w:jc w:val="both"/>
        <w:rPr>
          <w:bCs/>
          <w:lang w:eastAsia="lt-LT"/>
        </w:rPr>
      </w:pPr>
      <w:r>
        <w:rPr>
          <w:bCs/>
          <w:lang w:eastAsia="lt-LT"/>
        </w:rPr>
        <w:t xml:space="preserve">Lietuvos Respublikos švietimo, mokslo ir sporto ministerijos švietimo plėtros programos pažangos priemonės Nr. 12-003-03-02-01 „Įgyvendinti įtraukųjį švietimą“ projekto „Švietimo pagalbos ir koordinuotai teikiamų paslaugų užtikrinimas Panevėžio mieste“ </w:t>
      </w:r>
      <w:r>
        <w:t xml:space="preserve">partnerio atrankos </w:t>
      </w:r>
      <w:r>
        <w:rPr>
          <w:color w:val="000000"/>
        </w:rPr>
        <w:t>komisijos</w:t>
      </w:r>
      <w:r>
        <w:rPr>
          <w:rFonts w:eastAsia="Calibri"/>
        </w:rPr>
        <w:t xml:space="preserve"> (toliau – komisija) nariu (-e):</w:t>
      </w:r>
    </w:p>
    <w:p w14:paraId="0D98DF35" w14:textId="77777777" w:rsidR="003817A2" w:rsidRDefault="003817A2" w:rsidP="003817A2">
      <w:pPr>
        <w:spacing w:line="276" w:lineRule="auto"/>
        <w:ind w:firstLine="851"/>
        <w:jc w:val="both"/>
        <w:rPr>
          <w:rFonts w:eastAsia="Calibri"/>
          <w:szCs w:val="24"/>
        </w:rPr>
      </w:pPr>
      <w:r>
        <w:rPr>
          <w:rFonts w:eastAsia="Calibri"/>
          <w:szCs w:val="24"/>
        </w:rPr>
        <w:t>1. pasižadu savo pareigas atlikti objektyviai, dalykiškai, be išankstinio nusistatymo, vadovaudamasis (-si) įstatymų viršenybės, skaidrumo, nešališkumo, teisėtumo, sąžiningumo principais;</w:t>
      </w:r>
    </w:p>
    <w:p w14:paraId="3CB79F1D" w14:textId="77777777" w:rsidR="003817A2" w:rsidRDefault="003817A2" w:rsidP="003817A2">
      <w:pPr>
        <w:spacing w:line="276" w:lineRule="auto"/>
        <w:ind w:firstLine="851"/>
        <w:jc w:val="both"/>
        <w:rPr>
          <w:rFonts w:eastAsia="Calibri"/>
          <w:szCs w:val="24"/>
        </w:rPr>
      </w:pPr>
      <w:r>
        <w:rPr>
          <w:rFonts w:eastAsia="Calibri"/>
          <w:szCs w:val="24"/>
        </w:rPr>
        <w:t xml:space="preserve">2. pasižadu informuoti komisijos pirmininką arba Panevėžio miesto savivaldybės administracijos </w:t>
      </w:r>
      <w:r>
        <w:rPr>
          <w:color w:val="000000"/>
          <w:szCs w:val="24"/>
          <w:lang w:eastAsia="lt-LT"/>
        </w:rPr>
        <w:t xml:space="preserve">(toliau – atranką organizuojanti įstaiga) direktorių </w:t>
      </w:r>
      <w:r>
        <w:rPr>
          <w:rFonts w:eastAsia="Calibri"/>
          <w:szCs w:val="24"/>
        </w:rPr>
        <w:t>(kai nusišalina komisijos pirmininkas) apie esamą interesų konfliktą ir nusišalinti nuo dalyvavimo tolesnėje procedūroje, jei man dalyvaujant, rengiant, svarstant ar priimant komisijos sprendimus:</w:t>
      </w:r>
    </w:p>
    <w:p w14:paraId="6B5FF17A" w14:textId="77777777" w:rsidR="003817A2" w:rsidRDefault="003817A2" w:rsidP="003817A2">
      <w:pPr>
        <w:spacing w:line="276" w:lineRule="auto"/>
        <w:ind w:firstLine="851"/>
        <w:jc w:val="both"/>
        <w:rPr>
          <w:rFonts w:eastAsia="Calibri"/>
          <w:szCs w:val="24"/>
        </w:rPr>
      </w:pPr>
      <w:r>
        <w:rPr>
          <w:rFonts w:eastAsia="Calibri"/>
          <w:szCs w:val="24"/>
        </w:rPr>
        <w:t>2.1. šiose procedūrose dalyvauja asmenys, iš kurių aš ar man artimi asmenys gauna bet kurios rūšies pajamų ar kitokio pobūdžio naudos;</w:t>
      </w:r>
    </w:p>
    <w:p w14:paraId="5ABFBC45" w14:textId="77777777" w:rsidR="003817A2" w:rsidRDefault="003817A2" w:rsidP="003817A2">
      <w:pPr>
        <w:spacing w:line="276" w:lineRule="auto"/>
        <w:ind w:firstLine="851"/>
        <w:jc w:val="both"/>
        <w:rPr>
          <w:rFonts w:eastAsia="Calibri"/>
          <w:szCs w:val="24"/>
        </w:rPr>
      </w:pPr>
      <w:r>
        <w:rPr>
          <w:rFonts w:eastAsia="Calibri"/>
          <w:szCs w:val="24"/>
        </w:rPr>
        <w:t>2.2. aš ar man artimi asmenys yra procedūrose dalyvaujančio juridinio asmens steigėjas, akcininkas ar dalininkas, darbuotojas ar valdymo organo narys;</w:t>
      </w:r>
    </w:p>
    <w:p w14:paraId="08A69317" w14:textId="77777777" w:rsidR="003817A2" w:rsidRDefault="003817A2" w:rsidP="003817A2">
      <w:pPr>
        <w:spacing w:line="276" w:lineRule="auto"/>
        <w:ind w:firstLine="851"/>
        <w:jc w:val="both"/>
        <w:rPr>
          <w:rFonts w:eastAsia="Calibri"/>
          <w:szCs w:val="24"/>
        </w:rPr>
      </w:pPr>
      <w:r>
        <w:rPr>
          <w:rFonts w:eastAsia="Calibri"/>
          <w:szCs w:val="24"/>
        </w:rPr>
        <w:t>2.3. dėl bet kokių kitų aplinkybių negaliu laikytis 1 punkte nustatytų principų;</w:t>
      </w:r>
    </w:p>
    <w:p w14:paraId="79657BAB" w14:textId="77777777" w:rsidR="003817A2" w:rsidRDefault="003817A2" w:rsidP="003817A2">
      <w:pPr>
        <w:spacing w:line="276" w:lineRule="auto"/>
        <w:ind w:firstLine="851"/>
        <w:jc w:val="both"/>
        <w:rPr>
          <w:rFonts w:eastAsia="Calibri"/>
          <w:szCs w:val="24"/>
        </w:rPr>
      </w:pPr>
      <w:r>
        <w:rPr>
          <w:rFonts w:eastAsia="Calibri"/>
          <w:szCs w:val="24"/>
        </w:rPr>
        <w:t>3. jei paaiškėtų, kad mano dalyvavimas rengiant, svarstant ar priimant komisijos sprendimus gali sukelti interesų konfliktą, pasižadu nedelsdamas (-a) informuoti apie tai komisijos pirmininką arba atrank</w:t>
      </w:r>
      <w:r>
        <w:rPr>
          <w:color w:val="000000"/>
          <w:szCs w:val="24"/>
          <w:lang w:eastAsia="lt-LT"/>
        </w:rPr>
        <w:t xml:space="preserve">ą organizuojančios įstaigos direktorių </w:t>
      </w:r>
      <w:r>
        <w:rPr>
          <w:rFonts w:eastAsia="Calibri"/>
          <w:szCs w:val="24"/>
        </w:rPr>
        <w:t>(kai nusišalina komisijos pirmininkas) ir nusišalinti nuo sprendimo priėmimo procedūros.</w:t>
      </w:r>
    </w:p>
    <w:p w14:paraId="454656AB" w14:textId="77777777" w:rsidR="003817A2" w:rsidRDefault="003817A2" w:rsidP="003817A2">
      <w:pPr>
        <w:spacing w:line="276" w:lineRule="auto"/>
        <w:ind w:firstLine="851"/>
        <w:jc w:val="both"/>
        <w:rPr>
          <w:rFonts w:eastAsia="Calibri"/>
          <w:szCs w:val="24"/>
        </w:rPr>
      </w:pPr>
      <w:r>
        <w:rPr>
          <w:rFonts w:eastAsia="Calibri"/>
          <w:szCs w:val="24"/>
        </w:rPr>
        <w:t>Žinau, kad kilus šališkumo ar interesų konflikto grėsmei galiu būti nušalintas (-a) nuo dalyvavimo tolesnėje procedūroje.</w:t>
      </w:r>
    </w:p>
    <w:p w14:paraId="3677A83A" w14:textId="77777777" w:rsidR="003817A2" w:rsidRDefault="003817A2" w:rsidP="003817A2">
      <w:pPr>
        <w:spacing w:line="276" w:lineRule="auto"/>
        <w:ind w:firstLine="851"/>
        <w:jc w:val="both"/>
        <w:rPr>
          <w:rFonts w:eastAsia="Calibri"/>
          <w:szCs w:val="24"/>
        </w:rPr>
      </w:pPr>
      <w:r>
        <w:rPr>
          <w:rFonts w:eastAsia="Calibri"/>
          <w:szCs w:val="24"/>
        </w:rPr>
        <w:t>Man išaiškinta, kad man artimi asmenys yra artimieji giminaičiai,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77D8533" w14:textId="77777777" w:rsidR="003817A2" w:rsidRDefault="003817A2" w:rsidP="003817A2">
      <w:pPr>
        <w:shd w:val="clear" w:color="auto" w:fill="FFFFFF"/>
        <w:spacing w:line="276" w:lineRule="auto"/>
        <w:rPr>
          <w:szCs w:val="24"/>
        </w:rPr>
      </w:pPr>
    </w:p>
    <w:p w14:paraId="156BBDFC" w14:textId="427CC7EC" w:rsidR="003817A2" w:rsidRDefault="003817A2" w:rsidP="003817A2">
      <w:pPr>
        <w:shd w:val="clear" w:color="auto" w:fill="FFFFFF"/>
        <w:spacing w:line="276" w:lineRule="auto"/>
        <w:rPr>
          <w:szCs w:val="24"/>
        </w:rPr>
      </w:pPr>
      <w:r>
        <w:rPr>
          <w:szCs w:val="24"/>
        </w:rPr>
        <w:t xml:space="preserve">___________________   </w:t>
      </w:r>
      <w:r>
        <w:rPr>
          <w:szCs w:val="24"/>
        </w:rPr>
        <w:tab/>
        <w:t xml:space="preserve">         ___________________         ____________________________</w:t>
      </w:r>
    </w:p>
    <w:p w14:paraId="616438D2" w14:textId="77777777" w:rsidR="003817A2" w:rsidRDefault="003817A2" w:rsidP="003817A2">
      <w:pPr>
        <w:shd w:val="clear" w:color="auto" w:fill="FFFFFF"/>
        <w:spacing w:line="276" w:lineRule="auto"/>
        <w:rPr>
          <w:i/>
          <w:szCs w:val="24"/>
        </w:rPr>
      </w:pPr>
      <w:r>
        <w:rPr>
          <w:i/>
          <w:szCs w:val="24"/>
        </w:rPr>
        <w:t xml:space="preserve">(nurodomos pareigos </w:t>
      </w:r>
      <w:r>
        <w:rPr>
          <w:szCs w:val="24"/>
        </w:rPr>
        <w:t xml:space="preserve">  </w:t>
      </w:r>
      <w:r>
        <w:rPr>
          <w:szCs w:val="24"/>
        </w:rPr>
        <w:tab/>
      </w:r>
      <w:r>
        <w:rPr>
          <w:szCs w:val="24"/>
        </w:rPr>
        <w:tab/>
        <w:t xml:space="preserve"> </w:t>
      </w:r>
      <w:r>
        <w:rPr>
          <w:i/>
          <w:szCs w:val="24"/>
        </w:rPr>
        <w:t xml:space="preserve">(parašas)   </w:t>
      </w:r>
      <w:r>
        <w:rPr>
          <w:i/>
          <w:szCs w:val="24"/>
        </w:rPr>
        <w:tab/>
      </w:r>
      <w:r>
        <w:rPr>
          <w:i/>
          <w:szCs w:val="24"/>
        </w:rPr>
        <w:tab/>
        <w:t xml:space="preserve">  (vardas ir pavardė )  </w:t>
      </w:r>
    </w:p>
    <w:p w14:paraId="5CE4CD0B" w14:textId="77777777" w:rsidR="003817A2" w:rsidRDefault="003817A2" w:rsidP="003817A2">
      <w:pPr>
        <w:shd w:val="clear" w:color="auto" w:fill="FFFFFF"/>
        <w:spacing w:line="276" w:lineRule="auto"/>
        <w:rPr>
          <w:sz w:val="22"/>
          <w:szCs w:val="22"/>
        </w:rPr>
      </w:pPr>
      <w:r>
        <w:rPr>
          <w:i/>
          <w:szCs w:val="24"/>
        </w:rPr>
        <w:t>komisijoje)</w:t>
      </w:r>
    </w:p>
    <w:p w14:paraId="509B0965" w14:textId="77777777" w:rsidR="003817A2" w:rsidRDefault="003817A2" w:rsidP="003817A2">
      <w:pPr>
        <w:rPr>
          <w:bCs/>
        </w:rPr>
      </w:pPr>
    </w:p>
    <w:p w14:paraId="66C43ED5" w14:textId="77777777" w:rsidR="003817A2" w:rsidRDefault="003817A2" w:rsidP="003817A2">
      <w:pPr>
        <w:ind w:left="5184"/>
        <w:rPr>
          <w:bCs/>
        </w:rPr>
      </w:pPr>
      <w:r>
        <w:rPr>
          <w:bCs/>
        </w:rPr>
        <w:lastRenderedPageBreak/>
        <w:t xml:space="preserve">Projekto „Švietimo pagalbos ir koordinuotai teikiamų paslaugų užtikrinimas Panevėžio mieste“ </w:t>
      </w:r>
      <w:r>
        <w:t xml:space="preserve">partnerio atrankos tvarkos aprašo </w:t>
      </w:r>
    </w:p>
    <w:p w14:paraId="11AB54BD" w14:textId="77777777" w:rsidR="003817A2" w:rsidRDefault="003817A2" w:rsidP="003817A2">
      <w:pPr>
        <w:ind w:left="5184"/>
      </w:pPr>
      <w:r>
        <w:t>3</w:t>
      </w:r>
      <w:r>
        <w:rPr>
          <w:szCs w:val="24"/>
          <w:lang w:val="pt-BR" w:eastAsia="lt-LT"/>
        </w:rPr>
        <w:t xml:space="preserve"> priedas  </w:t>
      </w:r>
    </w:p>
    <w:p w14:paraId="74DE8497" w14:textId="77777777" w:rsidR="003817A2" w:rsidRDefault="003817A2" w:rsidP="003817A2">
      <w:pPr>
        <w:rPr>
          <w:bCs/>
          <w:szCs w:val="24"/>
        </w:rPr>
      </w:pPr>
    </w:p>
    <w:p w14:paraId="17917BF6" w14:textId="77777777" w:rsidR="003817A2" w:rsidRDefault="003817A2" w:rsidP="003817A2">
      <w:pPr>
        <w:jc w:val="center"/>
        <w:rPr>
          <w:szCs w:val="24"/>
        </w:rPr>
      </w:pPr>
    </w:p>
    <w:p w14:paraId="434D3D72" w14:textId="77777777" w:rsidR="003817A2" w:rsidRDefault="003817A2" w:rsidP="003817A2">
      <w:pPr>
        <w:spacing w:line="276" w:lineRule="auto"/>
        <w:jc w:val="center"/>
        <w:rPr>
          <w:rFonts w:eastAsia="Calibri"/>
          <w:b/>
          <w:szCs w:val="24"/>
        </w:rPr>
      </w:pPr>
      <w:r>
        <w:rPr>
          <w:rFonts w:eastAsia="Calibri"/>
          <w:b/>
          <w:szCs w:val="24"/>
        </w:rPr>
        <w:t>KONFIDENCIALUMO PASIŽADĖJIMAS</w:t>
      </w:r>
    </w:p>
    <w:p w14:paraId="053B1748" w14:textId="77777777" w:rsidR="003817A2" w:rsidRDefault="003817A2" w:rsidP="003817A2">
      <w:pPr>
        <w:spacing w:line="276" w:lineRule="auto"/>
        <w:rPr>
          <w:rFonts w:eastAsia="Calibri"/>
          <w:szCs w:val="24"/>
        </w:rPr>
      </w:pPr>
    </w:p>
    <w:p w14:paraId="46F8E8F7" w14:textId="77777777" w:rsidR="003817A2" w:rsidRDefault="003817A2" w:rsidP="003817A2">
      <w:pPr>
        <w:spacing w:line="276" w:lineRule="auto"/>
        <w:jc w:val="center"/>
        <w:rPr>
          <w:rFonts w:eastAsia="Calibri"/>
          <w:szCs w:val="24"/>
        </w:rPr>
      </w:pPr>
      <w:r>
        <w:rPr>
          <w:rFonts w:eastAsia="Calibri"/>
          <w:szCs w:val="24"/>
        </w:rPr>
        <w:t>_______________</w:t>
      </w:r>
    </w:p>
    <w:p w14:paraId="560E3454" w14:textId="77777777" w:rsidR="003817A2" w:rsidRDefault="003817A2" w:rsidP="003817A2">
      <w:pPr>
        <w:spacing w:line="276" w:lineRule="auto"/>
        <w:jc w:val="center"/>
        <w:rPr>
          <w:rFonts w:eastAsia="Calibri"/>
          <w:i/>
          <w:szCs w:val="24"/>
        </w:rPr>
      </w:pPr>
      <w:r>
        <w:rPr>
          <w:rFonts w:eastAsia="Calibri"/>
          <w:i/>
          <w:szCs w:val="24"/>
        </w:rPr>
        <w:t>(data)</w:t>
      </w:r>
    </w:p>
    <w:p w14:paraId="79FA6A3B" w14:textId="77777777" w:rsidR="003817A2" w:rsidRDefault="003817A2" w:rsidP="003817A2">
      <w:pPr>
        <w:spacing w:line="276" w:lineRule="auto"/>
        <w:rPr>
          <w:szCs w:val="24"/>
        </w:rPr>
      </w:pPr>
    </w:p>
    <w:p w14:paraId="16CA52F8" w14:textId="77777777" w:rsidR="003817A2" w:rsidRDefault="003817A2" w:rsidP="003817A2">
      <w:pPr>
        <w:spacing w:line="276" w:lineRule="auto"/>
        <w:ind w:firstLine="851"/>
        <w:jc w:val="both"/>
        <w:rPr>
          <w:color w:val="000000"/>
          <w:szCs w:val="24"/>
        </w:rPr>
      </w:pPr>
      <w:r>
        <w:rPr>
          <w:szCs w:val="24"/>
        </w:rPr>
        <w:t xml:space="preserve">Aš, _____________________________________________________, būdamas (-a) </w:t>
      </w:r>
    </w:p>
    <w:p w14:paraId="6ADDBF8B" w14:textId="77777777" w:rsidR="003817A2" w:rsidRDefault="003817A2" w:rsidP="003817A2">
      <w:pPr>
        <w:spacing w:line="276" w:lineRule="auto"/>
        <w:ind w:firstLine="851"/>
        <w:jc w:val="both"/>
        <w:rPr>
          <w:szCs w:val="24"/>
        </w:rPr>
      </w:pPr>
      <w:r>
        <w:rPr>
          <w:i/>
          <w:szCs w:val="24"/>
        </w:rPr>
        <w:t xml:space="preserve">                                           (vardas ir pavardė)</w:t>
      </w:r>
    </w:p>
    <w:p w14:paraId="580A3453" w14:textId="77777777" w:rsidR="003817A2" w:rsidRDefault="003817A2" w:rsidP="003817A2">
      <w:pPr>
        <w:spacing w:line="276" w:lineRule="auto"/>
        <w:jc w:val="both"/>
        <w:rPr>
          <w:bCs/>
          <w:lang w:eastAsia="lt-LT"/>
        </w:rPr>
      </w:pPr>
      <w:r>
        <w:rPr>
          <w:bCs/>
          <w:lang w:eastAsia="lt-LT"/>
        </w:rPr>
        <w:t xml:space="preserve">Lietuvos Respublikos švietimo, mokslo ir sporto ministerijos švietimo plėtros programos pažangos priemonės Nr. 12-003-03-02-01 „Įgyvendinti įtraukųjį švietimą“ projekto „Švietimo pagalbos ir koordinuotai teikiamų paslaugų užtikrinimas Panevėžio mieste“ </w:t>
      </w:r>
      <w:r>
        <w:t xml:space="preserve">partnerio atrankos </w:t>
      </w:r>
      <w:r>
        <w:rPr>
          <w:color w:val="000000"/>
        </w:rPr>
        <w:t>komisijos</w:t>
      </w:r>
      <w:r>
        <w:t xml:space="preserve"> (toliau – komisija) nariu (-e),</w:t>
      </w:r>
    </w:p>
    <w:p w14:paraId="1A8645AC" w14:textId="77777777" w:rsidR="003817A2" w:rsidRDefault="003817A2" w:rsidP="003817A2">
      <w:pPr>
        <w:tabs>
          <w:tab w:val="left" w:pos="240"/>
          <w:tab w:val="left" w:pos="1200"/>
        </w:tabs>
        <w:spacing w:line="276" w:lineRule="auto"/>
        <w:ind w:firstLine="851"/>
        <w:jc w:val="both"/>
        <w:rPr>
          <w:iCs/>
          <w:szCs w:val="24"/>
        </w:rPr>
      </w:pPr>
      <w:r>
        <w:rPr>
          <w:iCs/>
          <w:szCs w:val="24"/>
        </w:rPr>
        <w:t>PASIŽADU:</w:t>
      </w:r>
    </w:p>
    <w:p w14:paraId="2C2B9214" w14:textId="77777777" w:rsidR="003817A2" w:rsidRDefault="003817A2" w:rsidP="003817A2">
      <w:pPr>
        <w:tabs>
          <w:tab w:val="num" w:pos="1418"/>
        </w:tabs>
        <w:spacing w:line="276" w:lineRule="auto"/>
        <w:ind w:firstLine="851"/>
        <w:jc w:val="both"/>
        <w:rPr>
          <w:iCs/>
          <w:szCs w:val="24"/>
        </w:rPr>
      </w:pPr>
      <w:r>
        <w:rPr>
          <w:iCs/>
          <w:szCs w:val="24"/>
        </w:rPr>
        <w:t xml:space="preserve">1. </w:t>
      </w:r>
      <w:r>
        <w:rPr>
          <w:szCs w:val="24"/>
        </w:rPr>
        <w:t>saugoti ir tik teisės aktų nustatytais tikslais ir tvarka naudoti konfidencialią informaciją, kuri man taps žinoma, vertinant projektus, stebint komisijos posėdį, tvarkant kitus su projektų vertinimu susijusius dokumentus</w:t>
      </w:r>
      <w:r>
        <w:rPr>
          <w:iCs/>
          <w:szCs w:val="24"/>
        </w:rPr>
        <w:t>;</w:t>
      </w:r>
    </w:p>
    <w:p w14:paraId="1E8FE4C1" w14:textId="77777777" w:rsidR="003817A2" w:rsidRDefault="003817A2" w:rsidP="003817A2">
      <w:pPr>
        <w:tabs>
          <w:tab w:val="num" w:pos="1418"/>
        </w:tabs>
        <w:spacing w:line="276" w:lineRule="auto"/>
        <w:ind w:firstLine="851"/>
        <w:jc w:val="both"/>
        <w:rPr>
          <w:iCs/>
          <w:szCs w:val="24"/>
        </w:rPr>
      </w:pPr>
      <w:r>
        <w:rPr>
          <w:iCs/>
          <w:szCs w:val="24"/>
        </w:rPr>
        <w:t xml:space="preserve">2. </w:t>
      </w:r>
      <w:r>
        <w:rPr>
          <w:rFonts w:eastAsia="Calibri"/>
          <w:szCs w:val="24"/>
        </w:rPr>
        <w:t>man patikėtus dokumentus ar duomenis saugoti tokiu būdu, kad tretieji asmenys neturėtų galimybės su jais susipažinti ar jais pasinaudoti, neatskleisti tretiesiems asmenims konfidencialios informacijos;</w:t>
      </w:r>
    </w:p>
    <w:p w14:paraId="114791A3" w14:textId="77777777" w:rsidR="003817A2" w:rsidRDefault="003817A2" w:rsidP="003817A2">
      <w:pPr>
        <w:tabs>
          <w:tab w:val="num" w:pos="1418"/>
        </w:tabs>
        <w:spacing w:line="276" w:lineRule="auto"/>
        <w:ind w:firstLine="851"/>
        <w:jc w:val="both"/>
        <w:rPr>
          <w:iCs/>
          <w:szCs w:val="24"/>
        </w:rPr>
      </w:pPr>
      <w:r>
        <w:rPr>
          <w:iCs/>
          <w:szCs w:val="24"/>
        </w:rPr>
        <w:t xml:space="preserve">3. </w:t>
      </w:r>
      <w:r>
        <w:rPr>
          <w:rFonts w:eastAsia="Calibri"/>
          <w:szCs w:val="24"/>
        </w:rPr>
        <w:t>nepasilikti jokių man pateiktų dokumentų kopijų;</w:t>
      </w:r>
    </w:p>
    <w:p w14:paraId="01AAE5AC" w14:textId="77777777" w:rsidR="003817A2" w:rsidRDefault="003817A2" w:rsidP="003817A2">
      <w:pPr>
        <w:tabs>
          <w:tab w:val="left" w:pos="240"/>
          <w:tab w:val="left" w:pos="1200"/>
          <w:tab w:val="num" w:pos="1418"/>
        </w:tabs>
        <w:spacing w:line="276" w:lineRule="auto"/>
        <w:ind w:firstLine="851"/>
        <w:jc w:val="both"/>
        <w:rPr>
          <w:iCs/>
          <w:szCs w:val="24"/>
        </w:rPr>
      </w:pPr>
      <w:r>
        <w:rPr>
          <w:rFonts w:eastAsia="Calibri"/>
          <w:szCs w:val="24"/>
        </w:rPr>
        <w:t>4. savo ir (ar) man artimų asmenų privačių interesų naudai nesinaudoti ir neleisti naudotis informacija, kurią įgijau dalyvaudamas (-a) svarstant, rengiant ar priimant komisijos sprendimą, kitokia tvarka ir mastu nei nustato Lietuvos Respublikos teisės aktai.</w:t>
      </w:r>
    </w:p>
    <w:p w14:paraId="1439A797" w14:textId="77777777" w:rsidR="003817A2" w:rsidRDefault="003817A2" w:rsidP="003817A2">
      <w:pPr>
        <w:spacing w:line="276" w:lineRule="auto"/>
        <w:ind w:firstLine="851"/>
        <w:jc w:val="both"/>
        <w:rPr>
          <w:rFonts w:eastAsia="Calibri"/>
          <w:szCs w:val="24"/>
        </w:rPr>
      </w:pPr>
      <w:r>
        <w:rPr>
          <w:rFonts w:eastAsia="Calibri"/>
          <w:szCs w:val="24"/>
        </w:rPr>
        <w:t xml:space="preserve">Esu įspėtas (-a), kad, pažeidęs (-usi) šį pasižadėjimą, turėsiu atlyginti </w:t>
      </w:r>
      <w:r>
        <w:rPr>
          <w:color w:val="000000"/>
          <w:szCs w:val="24"/>
          <w:lang w:eastAsia="lt-LT"/>
        </w:rPr>
        <w:t xml:space="preserve">Panevėžio miesto savivaldybės administracijai </w:t>
      </w:r>
      <w:r>
        <w:rPr>
          <w:rFonts w:eastAsia="Calibri"/>
          <w:szCs w:val="24"/>
        </w:rPr>
        <w:t>ir pareiškėjams padarytus nuostolius.</w:t>
      </w:r>
    </w:p>
    <w:p w14:paraId="02DF16DD" w14:textId="77777777" w:rsidR="003817A2" w:rsidRDefault="003817A2" w:rsidP="003817A2">
      <w:pPr>
        <w:spacing w:line="276" w:lineRule="auto"/>
        <w:ind w:firstLine="851"/>
        <w:jc w:val="both"/>
        <w:rPr>
          <w:rFonts w:eastAsia="Calibri"/>
          <w:szCs w:val="24"/>
        </w:rPr>
      </w:pPr>
      <w:r>
        <w:rPr>
          <w:rFonts w:eastAsia="Calibri"/>
          <w:szCs w:val="24"/>
        </w:rPr>
        <w:t>Man išaiškinta, kad man artimi asmenys yra artimieji giminaičiai ir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ir mano įtėviai, įvaikiai, įbroliai, įseserės.</w:t>
      </w:r>
    </w:p>
    <w:p w14:paraId="437CDFF2" w14:textId="77777777" w:rsidR="003817A2" w:rsidRDefault="003817A2" w:rsidP="003817A2">
      <w:pPr>
        <w:spacing w:line="276" w:lineRule="auto"/>
        <w:rPr>
          <w:szCs w:val="24"/>
        </w:rPr>
      </w:pPr>
    </w:p>
    <w:p w14:paraId="28A82195" w14:textId="77777777" w:rsidR="003817A2" w:rsidRDefault="003817A2" w:rsidP="003817A2">
      <w:pPr>
        <w:spacing w:line="276" w:lineRule="auto"/>
        <w:rPr>
          <w:szCs w:val="24"/>
        </w:rPr>
      </w:pPr>
    </w:p>
    <w:p w14:paraId="551D135D" w14:textId="77777777" w:rsidR="003817A2" w:rsidRDefault="003817A2" w:rsidP="003817A2">
      <w:pPr>
        <w:shd w:val="clear" w:color="auto" w:fill="FFFFFF"/>
        <w:spacing w:line="276" w:lineRule="auto"/>
        <w:rPr>
          <w:szCs w:val="24"/>
        </w:rPr>
      </w:pPr>
    </w:p>
    <w:p w14:paraId="577CC681" w14:textId="0D26F4C7" w:rsidR="003817A2" w:rsidRDefault="003817A2" w:rsidP="003817A2">
      <w:pPr>
        <w:shd w:val="clear" w:color="auto" w:fill="FFFFFF"/>
        <w:spacing w:line="276" w:lineRule="auto"/>
        <w:rPr>
          <w:szCs w:val="24"/>
        </w:rPr>
      </w:pPr>
      <w:r>
        <w:rPr>
          <w:szCs w:val="24"/>
        </w:rPr>
        <w:t xml:space="preserve">____________________       ___________________    _______________________________    </w:t>
      </w:r>
    </w:p>
    <w:p w14:paraId="68D81608" w14:textId="67C64EFC" w:rsidR="003817A2" w:rsidRDefault="003817A2" w:rsidP="003817A2">
      <w:pPr>
        <w:shd w:val="clear" w:color="auto" w:fill="FFFFFF"/>
        <w:spacing w:line="276" w:lineRule="auto"/>
        <w:rPr>
          <w:i/>
          <w:szCs w:val="24"/>
        </w:rPr>
      </w:pPr>
      <w:r>
        <w:rPr>
          <w:i/>
          <w:szCs w:val="24"/>
        </w:rPr>
        <w:t xml:space="preserve">(nurodomos pareigos </w:t>
      </w:r>
      <w:r>
        <w:rPr>
          <w:szCs w:val="24"/>
        </w:rPr>
        <w:t xml:space="preserve">  </w:t>
      </w:r>
      <w:r>
        <w:rPr>
          <w:szCs w:val="24"/>
        </w:rPr>
        <w:tab/>
        <w:t xml:space="preserve">              </w:t>
      </w:r>
      <w:r>
        <w:rPr>
          <w:i/>
          <w:szCs w:val="24"/>
        </w:rPr>
        <w:t xml:space="preserve">(parašas)   </w:t>
      </w:r>
      <w:r>
        <w:rPr>
          <w:i/>
          <w:szCs w:val="24"/>
        </w:rPr>
        <w:tab/>
      </w:r>
      <w:r>
        <w:rPr>
          <w:i/>
          <w:szCs w:val="24"/>
        </w:rPr>
        <w:tab/>
        <w:t xml:space="preserve">  (vardas ir pavardė )  </w:t>
      </w:r>
    </w:p>
    <w:p w14:paraId="44D22293" w14:textId="77777777" w:rsidR="003817A2" w:rsidRDefault="003817A2" w:rsidP="003817A2">
      <w:pPr>
        <w:shd w:val="clear" w:color="auto" w:fill="FFFFFF"/>
        <w:spacing w:line="276" w:lineRule="auto"/>
        <w:rPr>
          <w:sz w:val="22"/>
          <w:szCs w:val="22"/>
        </w:rPr>
      </w:pPr>
      <w:r>
        <w:rPr>
          <w:i/>
          <w:szCs w:val="24"/>
        </w:rPr>
        <w:t>komisijoje)</w:t>
      </w:r>
    </w:p>
    <w:p w14:paraId="4C8529EF" w14:textId="77777777" w:rsidR="003817A2" w:rsidRDefault="003817A2" w:rsidP="003817A2">
      <w:pPr>
        <w:rPr>
          <w:szCs w:val="24"/>
        </w:rPr>
      </w:pPr>
      <w:r>
        <w:rPr>
          <w:szCs w:val="24"/>
        </w:rPr>
        <w:br w:type="page"/>
      </w:r>
    </w:p>
    <w:p w14:paraId="2BA68912" w14:textId="77777777" w:rsidR="003817A2" w:rsidRDefault="003817A2" w:rsidP="003817A2">
      <w:pPr>
        <w:ind w:left="5184"/>
      </w:pPr>
      <w:r>
        <w:rPr>
          <w:bCs/>
        </w:rPr>
        <w:lastRenderedPageBreak/>
        <w:t>Projekto „Švietimo pagalbos ir koordinuotai teikiamų paslaugų užtikrinimas Panevėžio mieste“ partnerio atrankos tvarkos aprašo</w:t>
      </w:r>
    </w:p>
    <w:p w14:paraId="2EE549D0" w14:textId="77777777" w:rsidR="003817A2" w:rsidRDefault="003817A2" w:rsidP="003817A2">
      <w:pPr>
        <w:ind w:left="5184"/>
      </w:pPr>
      <w:r>
        <w:t>4</w:t>
      </w:r>
      <w:r>
        <w:rPr>
          <w:szCs w:val="24"/>
          <w:lang w:val="pt-BR" w:eastAsia="lt-LT"/>
        </w:rPr>
        <w:t xml:space="preserve"> priedas  </w:t>
      </w:r>
    </w:p>
    <w:p w14:paraId="2D4D74F9" w14:textId="77777777" w:rsidR="003817A2" w:rsidRDefault="003817A2" w:rsidP="003817A2">
      <w:pPr>
        <w:spacing w:line="360" w:lineRule="auto"/>
        <w:ind w:firstLine="1247"/>
        <w:rPr>
          <w:szCs w:val="24"/>
        </w:rPr>
      </w:pPr>
    </w:p>
    <w:p w14:paraId="0F8D4815" w14:textId="77777777" w:rsidR="003817A2" w:rsidRDefault="003817A2" w:rsidP="003817A2">
      <w:pPr>
        <w:autoSpaceDE w:val="0"/>
        <w:autoSpaceDN w:val="0"/>
        <w:adjustRightInd w:val="0"/>
        <w:spacing w:line="360" w:lineRule="auto"/>
        <w:ind w:firstLine="1247"/>
        <w:jc w:val="right"/>
        <w:rPr>
          <w:szCs w:val="24"/>
        </w:rPr>
      </w:pPr>
    </w:p>
    <w:p w14:paraId="3A12F604" w14:textId="77777777" w:rsidR="003817A2" w:rsidRDefault="003817A2" w:rsidP="003817A2">
      <w:pPr>
        <w:autoSpaceDE w:val="0"/>
        <w:autoSpaceDN w:val="0"/>
        <w:adjustRightInd w:val="0"/>
        <w:spacing w:line="360" w:lineRule="auto"/>
        <w:jc w:val="center"/>
        <w:rPr>
          <w:szCs w:val="24"/>
        </w:rPr>
      </w:pPr>
      <w:r>
        <w:rPr>
          <w:szCs w:val="24"/>
        </w:rPr>
        <w:t>(</w:t>
      </w:r>
      <w:r>
        <w:rPr>
          <w:b/>
          <w:bCs/>
          <w:szCs w:val="24"/>
        </w:rPr>
        <w:t>Paraiškos administracinės atitikties vertinimo lentelės forma</w:t>
      </w:r>
      <w:r>
        <w:rPr>
          <w:szCs w:val="24"/>
        </w:rPr>
        <w:t>)</w:t>
      </w:r>
    </w:p>
    <w:p w14:paraId="0474CDA0" w14:textId="77777777" w:rsidR="003817A2" w:rsidRDefault="003817A2" w:rsidP="003817A2">
      <w:pPr>
        <w:autoSpaceDE w:val="0"/>
        <w:autoSpaceDN w:val="0"/>
        <w:adjustRightInd w:val="0"/>
        <w:spacing w:line="360" w:lineRule="auto"/>
        <w:ind w:firstLine="1247"/>
        <w:jc w:val="center"/>
        <w:rPr>
          <w:szCs w:val="24"/>
        </w:rPr>
      </w:pPr>
    </w:p>
    <w:p w14:paraId="10012242" w14:textId="77777777" w:rsidR="003817A2" w:rsidRDefault="003817A2" w:rsidP="003817A2">
      <w:pPr>
        <w:autoSpaceDE w:val="0"/>
        <w:autoSpaceDN w:val="0"/>
        <w:adjustRightInd w:val="0"/>
        <w:spacing w:line="360" w:lineRule="auto"/>
        <w:jc w:val="center"/>
        <w:rPr>
          <w:b/>
          <w:bCs/>
          <w:szCs w:val="24"/>
        </w:rPr>
      </w:pPr>
      <w:r>
        <w:rPr>
          <w:b/>
          <w:bCs/>
          <w:szCs w:val="24"/>
        </w:rPr>
        <w:t>________________________________________________________________</w:t>
      </w:r>
    </w:p>
    <w:p w14:paraId="168BFB1F" w14:textId="77777777" w:rsidR="003817A2" w:rsidRDefault="003817A2" w:rsidP="003817A2">
      <w:pPr>
        <w:autoSpaceDE w:val="0"/>
        <w:autoSpaceDN w:val="0"/>
        <w:adjustRightInd w:val="0"/>
        <w:spacing w:line="360" w:lineRule="auto"/>
        <w:jc w:val="center"/>
        <w:rPr>
          <w:szCs w:val="24"/>
        </w:rPr>
      </w:pPr>
      <w:r>
        <w:rPr>
          <w:szCs w:val="24"/>
        </w:rPr>
        <w:t>(paraiškos teikėjo pavadinimas)</w:t>
      </w:r>
    </w:p>
    <w:p w14:paraId="132D9022" w14:textId="77777777" w:rsidR="003817A2" w:rsidRDefault="003817A2" w:rsidP="003817A2">
      <w:pPr>
        <w:autoSpaceDE w:val="0"/>
        <w:autoSpaceDN w:val="0"/>
        <w:adjustRightInd w:val="0"/>
        <w:spacing w:line="360" w:lineRule="auto"/>
        <w:ind w:firstLine="1247"/>
        <w:jc w:val="center"/>
        <w:rPr>
          <w:szCs w:val="24"/>
        </w:rPr>
      </w:pPr>
    </w:p>
    <w:p w14:paraId="55FF20D9" w14:textId="77777777" w:rsidR="003817A2" w:rsidRDefault="003817A2" w:rsidP="003817A2">
      <w:pPr>
        <w:spacing w:line="360" w:lineRule="auto"/>
        <w:jc w:val="center"/>
        <w:rPr>
          <w:b/>
          <w:bCs/>
          <w:szCs w:val="24"/>
        </w:rPr>
      </w:pPr>
      <w:r>
        <w:rPr>
          <w:b/>
          <w:bCs/>
          <w:szCs w:val="24"/>
        </w:rPr>
        <w:t>PARAIŠKOS ADMINISTRACINĖS ATITIKTIES VERTINIMO LENTELĖ</w:t>
      </w:r>
    </w:p>
    <w:p w14:paraId="379BFD06" w14:textId="77777777" w:rsidR="003817A2" w:rsidRDefault="003817A2" w:rsidP="003817A2">
      <w:pPr>
        <w:spacing w:line="360" w:lineRule="auto"/>
        <w:rPr>
          <w:szCs w:val="24"/>
        </w:rPr>
      </w:pPr>
    </w:p>
    <w:tbl>
      <w:tblPr>
        <w:tblStyle w:val="Lentelstinklelis"/>
        <w:tblW w:w="0" w:type="auto"/>
        <w:tblLook w:val="04A0" w:firstRow="1" w:lastRow="0" w:firstColumn="1" w:lastColumn="0" w:noHBand="0" w:noVBand="1"/>
      </w:tblPr>
      <w:tblGrid>
        <w:gridCol w:w="562"/>
        <w:gridCol w:w="4678"/>
        <w:gridCol w:w="1768"/>
        <w:gridCol w:w="2337"/>
      </w:tblGrid>
      <w:tr w:rsidR="003817A2" w14:paraId="2656AB18" w14:textId="77777777" w:rsidTr="003817A2">
        <w:tc>
          <w:tcPr>
            <w:tcW w:w="562" w:type="dxa"/>
            <w:tcBorders>
              <w:top w:val="single" w:sz="4" w:space="0" w:color="auto"/>
              <w:left w:val="single" w:sz="4" w:space="0" w:color="auto"/>
              <w:bottom w:val="single" w:sz="4" w:space="0" w:color="auto"/>
              <w:right w:val="single" w:sz="4" w:space="0" w:color="auto"/>
            </w:tcBorders>
            <w:hideMark/>
          </w:tcPr>
          <w:p w14:paraId="7646A100" w14:textId="77777777" w:rsidR="003817A2" w:rsidRDefault="003817A2">
            <w:pPr>
              <w:autoSpaceDE w:val="0"/>
              <w:autoSpaceDN w:val="0"/>
              <w:adjustRightInd w:val="0"/>
              <w:rPr>
                <w:rFonts w:ascii="TimesNewRomanPSMT" w:hAnsi="TimesNewRomanPSMT" w:cs="TimesNewRomanPSMT"/>
                <w:szCs w:val="24"/>
              </w:rPr>
            </w:pPr>
            <w:r>
              <w:rPr>
                <w:rFonts w:ascii="TimesNewRomanPSMT" w:hAnsi="TimesNewRomanPSMT" w:cs="TimesNewRomanPSMT"/>
                <w:szCs w:val="24"/>
              </w:rPr>
              <w:t>Eil.</w:t>
            </w:r>
          </w:p>
          <w:p w14:paraId="0E9B6454" w14:textId="77777777" w:rsidR="003817A2" w:rsidRDefault="003817A2">
            <w:pPr>
              <w:jc w:val="center"/>
            </w:pPr>
            <w:r>
              <w:rPr>
                <w:rFonts w:ascii="TimesNewRomanPSMT" w:hAnsi="TimesNewRomanPSMT" w:cs="TimesNewRomanPSMT"/>
                <w:szCs w:val="24"/>
              </w:rPr>
              <w:t>Nr.</w:t>
            </w:r>
          </w:p>
        </w:tc>
        <w:tc>
          <w:tcPr>
            <w:tcW w:w="4678" w:type="dxa"/>
            <w:tcBorders>
              <w:top w:val="single" w:sz="4" w:space="0" w:color="auto"/>
              <w:left w:val="single" w:sz="4" w:space="0" w:color="auto"/>
              <w:bottom w:val="single" w:sz="4" w:space="0" w:color="auto"/>
              <w:right w:val="single" w:sz="4" w:space="0" w:color="auto"/>
            </w:tcBorders>
            <w:hideMark/>
          </w:tcPr>
          <w:p w14:paraId="7A64B092" w14:textId="77777777" w:rsidR="003817A2" w:rsidRDefault="003817A2">
            <w:pPr>
              <w:jc w:val="center"/>
            </w:pPr>
            <w:r>
              <w:rPr>
                <w:rFonts w:ascii="TimesNewRomanPSMT" w:hAnsi="TimesNewRomanPSMT" w:cs="TimesNewRomanPSMT"/>
                <w:szCs w:val="24"/>
              </w:rPr>
              <w:t>Vertinimo kriterijus</w:t>
            </w:r>
          </w:p>
        </w:tc>
        <w:tc>
          <w:tcPr>
            <w:tcW w:w="1768" w:type="dxa"/>
            <w:tcBorders>
              <w:top w:val="single" w:sz="4" w:space="0" w:color="auto"/>
              <w:left w:val="single" w:sz="4" w:space="0" w:color="auto"/>
              <w:bottom w:val="single" w:sz="4" w:space="0" w:color="auto"/>
              <w:right w:val="single" w:sz="4" w:space="0" w:color="auto"/>
            </w:tcBorders>
            <w:hideMark/>
          </w:tcPr>
          <w:p w14:paraId="03D6CAE0" w14:textId="77777777" w:rsidR="003817A2" w:rsidRDefault="003817A2">
            <w:pPr>
              <w:autoSpaceDE w:val="0"/>
              <w:autoSpaceDN w:val="0"/>
              <w:adjustRightInd w:val="0"/>
              <w:jc w:val="center"/>
              <w:rPr>
                <w:rFonts w:ascii="TimesNewRomanPSMT" w:hAnsi="TimesNewRomanPSMT" w:cs="TimesNewRomanPSMT"/>
                <w:szCs w:val="24"/>
              </w:rPr>
            </w:pPr>
            <w:r>
              <w:rPr>
                <w:rFonts w:ascii="TimesNewRomanPSMT" w:hAnsi="TimesNewRomanPSMT" w:cs="TimesNewRomanPSMT"/>
                <w:szCs w:val="24"/>
              </w:rPr>
              <w:t>Vertinimo</w:t>
            </w:r>
          </w:p>
          <w:p w14:paraId="6231B456" w14:textId="77777777" w:rsidR="003817A2" w:rsidRDefault="003817A2">
            <w:pPr>
              <w:autoSpaceDE w:val="0"/>
              <w:autoSpaceDN w:val="0"/>
              <w:adjustRightInd w:val="0"/>
              <w:jc w:val="center"/>
              <w:rPr>
                <w:rFonts w:ascii="TimesNewRomanPSMT" w:hAnsi="TimesNewRomanPSMT" w:cs="TimesNewRomanPSMT"/>
                <w:szCs w:val="24"/>
              </w:rPr>
            </w:pPr>
            <w:r>
              <w:rPr>
                <w:rFonts w:ascii="TimesNewRomanPSMT" w:hAnsi="TimesNewRomanPSMT" w:cs="TimesNewRomanPSMT"/>
                <w:szCs w:val="24"/>
              </w:rPr>
              <w:t>rezultatas</w:t>
            </w:r>
          </w:p>
          <w:p w14:paraId="27E03397" w14:textId="77777777" w:rsidR="003817A2" w:rsidRDefault="003817A2">
            <w:pPr>
              <w:autoSpaceDE w:val="0"/>
              <w:autoSpaceDN w:val="0"/>
              <w:adjustRightInd w:val="0"/>
              <w:jc w:val="center"/>
              <w:rPr>
                <w:rFonts w:ascii="TimesNewRomanPS-ItalicMT" w:hAnsi="TimesNewRomanPS-ItalicMT" w:cs="TimesNewRomanPS-ItalicMT"/>
                <w:szCs w:val="24"/>
              </w:rPr>
            </w:pPr>
            <w:r>
              <w:rPr>
                <w:rFonts w:ascii="TimesNewRomanPS-ItalicMT" w:hAnsi="TimesNewRomanPS-ItalicMT" w:cs="TimesNewRomanPS-ItalicMT"/>
                <w:szCs w:val="24"/>
              </w:rPr>
              <w:t>(pažymima</w:t>
            </w:r>
          </w:p>
          <w:p w14:paraId="5F27F45B" w14:textId="77777777" w:rsidR="003817A2" w:rsidRDefault="003817A2">
            <w:pPr>
              <w:jc w:val="center"/>
            </w:pPr>
            <w:r>
              <w:rPr>
                <w:rFonts w:ascii="TimesNewRomanPS-ItalicMT" w:hAnsi="TimesNewRomanPS-ItalicMT" w:cs="TimesNewRomanPS-ItalicMT"/>
                <w:szCs w:val="24"/>
              </w:rPr>
              <w:t>taip / ne)</w:t>
            </w:r>
          </w:p>
        </w:tc>
        <w:tc>
          <w:tcPr>
            <w:tcW w:w="2337" w:type="dxa"/>
            <w:tcBorders>
              <w:top w:val="single" w:sz="4" w:space="0" w:color="auto"/>
              <w:left w:val="single" w:sz="4" w:space="0" w:color="auto"/>
              <w:bottom w:val="single" w:sz="4" w:space="0" w:color="auto"/>
              <w:right w:val="single" w:sz="4" w:space="0" w:color="auto"/>
            </w:tcBorders>
            <w:hideMark/>
          </w:tcPr>
          <w:p w14:paraId="1AD6325C" w14:textId="77777777" w:rsidR="003817A2" w:rsidRDefault="003817A2">
            <w:pPr>
              <w:jc w:val="center"/>
            </w:pPr>
            <w:r>
              <w:rPr>
                <w:rFonts w:ascii="TimesNewRomanPSMT" w:hAnsi="TimesNewRomanPSMT" w:cs="TimesNewRomanPSMT"/>
                <w:szCs w:val="24"/>
              </w:rPr>
              <w:t>Pastabos</w:t>
            </w:r>
          </w:p>
        </w:tc>
      </w:tr>
      <w:tr w:rsidR="003817A2" w14:paraId="2AD802B2" w14:textId="77777777" w:rsidTr="003817A2">
        <w:tc>
          <w:tcPr>
            <w:tcW w:w="562" w:type="dxa"/>
            <w:tcBorders>
              <w:top w:val="single" w:sz="4" w:space="0" w:color="auto"/>
              <w:left w:val="single" w:sz="4" w:space="0" w:color="auto"/>
              <w:bottom w:val="single" w:sz="4" w:space="0" w:color="auto"/>
              <w:right w:val="single" w:sz="4" w:space="0" w:color="auto"/>
            </w:tcBorders>
            <w:hideMark/>
          </w:tcPr>
          <w:p w14:paraId="65EE8FFB" w14:textId="77777777" w:rsidR="003817A2" w:rsidRDefault="003817A2">
            <w:pPr>
              <w:jc w:val="center"/>
            </w:pPr>
            <w:r>
              <w:t>1.</w:t>
            </w:r>
          </w:p>
        </w:tc>
        <w:tc>
          <w:tcPr>
            <w:tcW w:w="4678" w:type="dxa"/>
            <w:tcBorders>
              <w:top w:val="single" w:sz="4" w:space="0" w:color="auto"/>
              <w:left w:val="single" w:sz="4" w:space="0" w:color="auto"/>
              <w:bottom w:val="single" w:sz="4" w:space="0" w:color="auto"/>
              <w:right w:val="single" w:sz="4" w:space="0" w:color="auto"/>
            </w:tcBorders>
            <w:hideMark/>
          </w:tcPr>
          <w:p w14:paraId="0C168F57" w14:textId="77777777" w:rsidR="003817A2" w:rsidRDefault="003817A2">
            <w:r>
              <w:rPr>
                <w:rFonts w:ascii="TimesNewRomanPSMT" w:hAnsi="TimesNewRomanPSMT" w:cs="TimesNewRomanPSMT"/>
                <w:szCs w:val="24"/>
              </w:rPr>
              <w:t>Paraiška pateikta iki nurodytos datos</w:t>
            </w:r>
          </w:p>
        </w:tc>
        <w:tc>
          <w:tcPr>
            <w:tcW w:w="1768" w:type="dxa"/>
            <w:tcBorders>
              <w:top w:val="single" w:sz="4" w:space="0" w:color="auto"/>
              <w:left w:val="single" w:sz="4" w:space="0" w:color="auto"/>
              <w:bottom w:val="single" w:sz="4" w:space="0" w:color="auto"/>
              <w:right w:val="single" w:sz="4" w:space="0" w:color="auto"/>
            </w:tcBorders>
          </w:tcPr>
          <w:p w14:paraId="5885B972" w14:textId="77777777" w:rsidR="003817A2" w:rsidRDefault="003817A2">
            <w:pPr>
              <w:jc w:val="center"/>
            </w:pPr>
          </w:p>
        </w:tc>
        <w:tc>
          <w:tcPr>
            <w:tcW w:w="2337" w:type="dxa"/>
            <w:tcBorders>
              <w:top w:val="single" w:sz="4" w:space="0" w:color="auto"/>
              <w:left w:val="single" w:sz="4" w:space="0" w:color="auto"/>
              <w:bottom w:val="single" w:sz="4" w:space="0" w:color="auto"/>
              <w:right w:val="single" w:sz="4" w:space="0" w:color="auto"/>
            </w:tcBorders>
          </w:tcPr>
          <w:p w14:paraId="1D283723" w14:textId="77777777" w:rsidR="003817A2" w:rsidRDefault="003817A2">
            <w:pPr>
              <w:jc w:val="center"/>
            </w:pPr>
          </w:p>
        </w:tc>
      </w:tr>
      <w:tr w:rsidR="003817A2" w14:paraId="6C686962" w14:textId="77777777" w:rsidTr="003817A2">
        <w:tc>
          <w:tcPr>
            <w:tcW w:w="562" w:type="dxa"/>
            <w:tcBorders>
              <w:top w:val="single" w:sz="4" w:space="0" w:color="auto"/>
              <w:left w:val="single" w:sz="4" w:space="0" w:color="auto"/>
              <w:bottom w:val="single" w:sz="4" w:space="0" w:color="auto"/>
              <w:right w:val="single" w:sz="4" w:space="0" w:color="auto"/>
            </w:tcBorders>
            <w:hideMark/>
          </w:tcPr>
          <w:p w14:paraId="3BEC3D5B" w14:textId="77777777" w:rsidR="003817A2" w:rsidRDefault="003817A2">
            <w:pPr>
              <w:jc w:val="center"/>
            </w:pPr>
            <w:r>
              <w:t>2.</w:t>
            </w:r>
          </w:p>
        </w:tc>
        <w:tc>
          <w:tcPr>
            <w:tcW w:w="4678" w:type="dxa"/>
            <w:tcBorders>
              <w:top w:val="single" w:sz="4" w:space="0" w:color="auto"/>
              <w:left w:val="single" w:sz="4" w:space="0" w:color="auto"/>
              <w:bottom w:val="single" w:sz="4" w:space="0" w:color="auto"/>
              <w:right w:val="single" w:sz="4" w:space="0" w:color="auto"/>
            </w:tcBorders>
            <w:hideMark/>
          </w:tcPr>
          <w:p w14:paraId="70FAABF7" w14:textId="77777777" w:rsidR="003817A2" w:rsidRDefault="003817A2">
            <w:r>
              <w:rPr>
                <w:rFonts w:ascii="TimesNewRomanPSMT" w:hAnsi="TimesNewRomanPSMT" w:cs="TimesNewRomanPSMT"/>
                <w:szCs w:val="24"/>
              </w:rPr>
              <w:t>Paraiška užpildyta pagal nustatytą formą</w:t>
            </w:r>
          </w:p>
        </w:tc>
        <w:tc>
          <w:tcPr>
            <w:tcW w:w="1768" w:type="dxa"/>
            <w:tcBorders>
              <w:top w:val="single" w:sz="4" w:space="0" w:color="auto"/>
              <w:left w:val="single" w:sz="4" w:space="0" w:color="auto"/>
              <w:bottom w:val="single" w:sz="4" w:space="0" w:color="auto"/>
              <w:right w:val="single" w:sz="4" w:space="0" w:color="auto"/>
            </w:tcBorders>
          </w:tcPr>
          <w:p w14:paraId="5BA40FC0" w14:textId="77777777" w:rsidR="003817A2" w:rsidRDefault="003817A2">
            <w:pPr>
              <w:jc w:val="center"/>
            </w:pPr>
          </w:p>
        </w:tc>
        <w:tc>
          <w:tcPr>
            <w:tcW w:w="2337" w:type="dxa"/>
            <w:tcBorders>
              <w:top w:val="single" w:sz="4" w:space="0" w:color="auto"/>
              <w:left w:val="single" w:sz="4" w:space="0" w:color="auto"/>
              <w:bottom w:val="single" w:sz="4" w:space="0" w:color="auto"/>
              <w:right w:val="single" w:sz="4" w:space="0" w:color="auto"/>
            </w:tcBorders>
          </w:tcPr>
          <w:p w14:paraId="3FFD1DAE" w14:textId="77777777" w:rsidR="003817A2" w:rsidRDefault="003817A2">
            <w:pPr>
              <w:jc w:val="center"/>
            </w:pPr>
          </w:p>
        </w:tc>
      </w:tr>
      <w:tr w:rsidR="003817A2" w14:paraId="20A959F2" w14:textId="77777777" w:rsidTr="003817A2">
        <w:tc>
          <w:tcPr>
            <w:tcW w:w="562" w:type="dxa"/>
            <w:tcBorders>
              <w:top w:val="single" w:sz="4" w:space="0" w:color="auto"/>
              <w:left w:val="single" w:sz="4" w:space="0" w:color="auto"/>
              <w:bottom w:val="single" w:sz="4" w:space="0" w:color="auto"/>
              <w:right w:val="single" w:sz="4" w:space="0" w:color="auto"/>
            </w:tcBorders>
            <w:hideMark/>
          </w:tcPr>
          <w:p w14:paraId="7C9FD83F" w14:textId="77777777" w:rsidR="003817A2" w:rsidRDefault="003817A2">
            <w:pPr>
              <w:jc w:val="center"/>
            </w:pPr>
            <w:r>
              <w:t>3.</w:t>
            </w:r>
          </w:p>
        </w:tc>
        <w:tc>
          <w:tcPr>
            <w:tcW w:w="4678" w:type="dxa"/>
            <w:tcBorders>
              <w:top w:val="single" w:sz="4" w:space="0" w:color="auto"/>
              <w:left w:val="single" w:sz="4" w:space="0" w:color="auto"/>
              <w:bottom w:val="single" w:sz="4" w:space="0" w:color="auto"/>
              <w:right w:val="single" w:sz="4" w:space="0" w:color="auto"/>
            </w:tcBorders>
            <w:hideMark/>
          </w:tcPr>
          <w:p w14:paraId="1B37EEA3" w14:textId="77777777" w:rsidR="003817A2" w:rsidRDefault="003817A2">
            <w:r>
              <w:rPr>
                <w:rFonts w:ascii="TimesNewRomanPSMT" w:hAnsi="TimesNewRomanPSMT" w:cs="TimesNewRomanPSMT"/>
                <w:szCs w:val="24"/>
              </w:rPr>
              <w:t>Paraiška užpildyta kompiuteriu lietuvių kalba</w:t>
            </w:r>
          </w:p>
        </w:tc>
        <w:tc>
          <w:tcPr>
            <w:tcW w:w="1768" w:type="dxa"/>
            <w:tcBorders>
              <w:top w:val="single" w:sz="4" w:space="0" w:color="auto"/>
              <w:left w:val="single" w:sz="4" w:space="0" w:color="auto"/>
              <w:bottom w:val="single" w:sz="4" w:space="0" w:color="auto"/>
              <w:right w:val="single" w:sz="4" w:space="0" w:color="auto"/>
            </w:tcBorders>
          </w:tcPr>
          <w:p w14:paraId="4BCA9F88" w14:textId="77777777" w:rsidR="003817A2" w:rsidRDefault="003817A2">
            <w:pPr>
              <w:jc w:val="center"/>
            </w:pPr>
          </w:p>
        </w:tc>
        <w:tc>
          <w:tcPr>
            <w:tcW w:w="2337" w:type="dxa"/>
            <w:tcBorders>
              <w:top w:val="single" w:sz="4" w:space="0" w:color="auto"/>
              <w:left w:val="single" w:sz="4" w:space="0" w:color="auto"/>
              <w:bottom w:val="single" w:sz="4" w:space="0" w:color="auto"/>
              <w:right w:val="single" w:sz="4" w:space="0" w:color="auto"/>
            </w:tcBorders>
          </w:tcPr>
          <w:p w14:paraId="375706B7" w14:textId="77777777" w:rsidR="003817A2" w:rsidRDefault="003817A2">
            <w:pPr>
              <w:jc w:val="center"/>
            </w:pPr>
          </w:p>
        </w:tc>
      </w:tr>
      <w:tr w:rsidR="003817A2" w14:paraId="60C8DDDA" w14:textId="77777777" w:rsidTr="003817A2">
        <w:tc>
          <w:tcPr>
            <w:tcW w:w="562" w:type="dxa"/>
            <w:tcBorders>
              <w:top w:val="single" w:sz="4" w:space="0" w:color="auto"/>
              <w:left w:val="single" w:sz="4" w:space="0" w:color="auto"/>
              <w:bottom w:val="single" w:sz="4" w:space="0" w:color="auto"/>
              <w:right w:val="single" w:sz="4" w:space="0" w:color="auto"/>
            </w:tcBorders>
            <w:hideMark/>
          </w:tcPr>
          <w:p w14:paraId="1BEC6CFC" w14:textId="77777777" w:rsidR="003817A2" w:rsidRDefault="003817A2">
            <w:pPr>
              <w:jc w:val="center"/>
            </w:pPr>
            <w:r>
              <w:t>4.</w:t>
            </w:r>
          </w:p>
        </w:tc>
        <w:tc>
          <w:tcPr>
            <w:tcW w:w="4678" w:type="dxa"/>
            <w:tcBorders>
              <w:top w:val="single" w:sz="4" w:space="0" w:color="auto"/>
              <w:left w:val="single" w:sz="4" w:space="0" w:color="auto"/>
              <w:bottom w:val="single" w:sz="4" w:space="0" w:color="auto"/>
              <w:right w:val="single" w:sz="4" w:space="0" w:color="auto"/>
            </w:tcBorders>
            <w:hideMark/>
          </w:tcPr>
          <w:p w14:paraId="581DD1BE" w14:textId="77777777" w:rsidR="003817A2" w:rsidRDefault="003817A2">
            <w:pPr>
              <w:autoSpaceDE w:val="0"/>
              <w:autoSpaceDN w:val="0"/>
              <w:adjustRightInd w:val="0"/>
            </w:pPr>
            <w:r>
              <w:rPr>
                <w:rFonts w:ascii="TimesNewRomanPSMT" w:hAnsi="TimesNewRomanPSMT" w:cs="TimesNewRomanPSMT"/>
                <w:szCs w:val="24"/>
              </w:rPr>
              <w:t>Paraiška pasirašyta paraiškos teikėjo vadovo ar jo įgalioto asmens, turinčio teisę veikti įstaigos / organizacijos vardu, nurodant vardą, pavardę ir pareigas</w:t>
            </w:r>
          </w:p>
        </w:tc>
        <w:tc>
          <w:tcPr>
            <w:tcW w:w="1768" w:type="dxa"/>
            <w:tcBorders>
              <w:top w:val="single" w:sz="4" w:space="0" w:color="auto"/>
              <w:left w:val="single" w:sz="4" w:space="0" w:color="auto"/>
              <w:bottom w:val="single" w:sz="4" w:space="0" w:color="auto"/>
              <w:right w:val="single" w:sz="4" w:space="0" w:color="auto"/>
            </w:tcBorders>
          </w:tcPr>
          <w:p w14:paraId="0B0449D5" w14:textId="77777777" w:rsidR="003817A2" w:rsidRDefault="003817A2">
            <w:pPr>
              <w:jc w:val="center"/>
            </w:pPr>
          </w:p>
        </w:tc>
        <w:tc>
          <w:tcPr>
            <w:tcW w:w="2337" w:type="dxa"/>
            <w:tcBorders>
              <w:top w:val="single" w:sz="4" w:space="0" w:color="auto"/>
              <w:left w:val="single" w:sz="4" w:space="0" w:color="auto"/>
              <w:bottom w:val="single" w:sz="4" w:space="0" w:color="auto"/>
              <w:right w:val="single" w:sz="4" w:space="0" w:color="auto"/>
            </w:tcBorders>
          </w:tcPr>
          <w:p w14:paraId="3E9121C2" w14:textId="77777777" w:rsidR="003817A2" w:rsidRDefault="003817A2">
            <w:pPr>
              <w:jc w:val="center"/>
            </w:pPr>
          </w:p>
        </w:tc>
      </w:tr>
      <w:tr w:rsidR="003817A2" w14:paraId="63A3744E" w14:textId="77777777" w:rsidTr="003817A2">
        <w:tc>
          <w:tcPr>
            <w:tcW w:w="562" w:type="dxa"/>
            <w:tcBorders>
              <w:top w:val="single" w:sz="4" w:space="0" w:color="auto"/>
              <w:left w:val="single" w:sz="4" w:space="0" w:color="auto"/>
              <w:bottom w:val="single" w:sz="4" w:space="0" w:color="auto"/>
              <w:right w:val="single" w:sz="4" w:space="0" w:color="auto"/>
            </w:tcBorders>
            <w:hideMark/>
          </w:tcPr>
          <w:p w14:paraId="14F3CDE3" w14:textId="77777777" w:rsidR="003817A2" w:rsidRDefault="003817A2">
            <w:pPr>
              <w:jc w:val="center"/>
            </w:pPr>
            <w:r>
              <w:t>5.</w:t>
            </w:r>
          </w:p>
        </w:tc>
        <w:tc>
          <w:tcPr>
            <w:tcW w:w="4678" w:type="dxa"/>
            <w:tcBorders>
              <w:top w:val="single" w:sz="4" w:space="0" w:color="auto"/>
              <w:left w:val="single" w:sz="4" w:space="0" w:color="auto"/>
              <w:bottom w:val="single" w:sz="4" w:space="0" w:color="auto"/>
              <w:right w:val="single" w:sz="4" w:space="0" w:color="auto"/>
            </w:tcBorders>
            <w:hideMark/>
          </w:tcPr>
          <w:p w14:paraId="682E4133" w14:textId="750D8781" w:rsidR="003817A2" w:rsidRDefault="003817A2">
            <w:pPr>
              <w:rPr>
                <w:szCs w:val="24"/>
              </w:rPr>
            </w:pPr>
            <w:r>
              <w:rPr>
                <w:rFonts w:ascii="TimesNewRomanPSMT" w:hAnsi="TimesNewRomanPSMT" w:cs="TimesNewRomanPSMT"/>
                <w:szCs w:val="24"/>
              </w:rPr>
              <w:t>Prie paraiškos pridėti visi dokumentai, kurie nurodyti P</w:t>
            </w:r>
            <w:r>
              <w:rPr>
                <w:szCs w:val="24"/>
              </w:rPr>
              <w:t xml:space="preserve">rojekto </w:t>
            </w:r>
            <w:r>
              <w:rPr>
                <w:bCs/>
                <w:szCs w:val="24"/>
              </w:rPr>
              <w:t xml:space="preserve">„Švietimo pagalbos ir koordinuotai teikiamų paslaugų užtikrinimas Panevėžio mieste“ </w:t>
            </w:r>
            <w:r>
              <w:rPr>
                <w:szCs w:val="24"/>
              </w:rPr>
              <w:t xml:space="preserve">partnerio atrankos tvarkos aprašo </w:t>
            </w:r>
            <w:r w:rsidR="008E2BB9">
              <w:rPr>
                <w:szCs w:val="24"/>
              </w:rPr>
              <w:t xml:space="preserve">7 </w:t>
            </w:r>
            <w:r>
              <w:rPr>
                <w:rFonts w:ascii="TimesNewRomanPSMT" w:hAnsi="TimesNewRomanPSMT" w:cs="TimesNewRomanPSMT"/>
                <w:szCs w:val="24"/>
              </w:rPr>
              <w:t>punkte</w:t>
            </w:r>
          </w:p>
        </w:tc>
        <w:tc>
          <w:tcPr>
            <w:tcW w:w="1768" w:type="dxa"/>
            <w:tcBorders>
              <w:top w:val="single" w:sz="4" w:space="0" w:color="auto"/>
              <w:left w:val="single" w:sz="4" w:space="0" w:color="auto"/>
              <w:bottom w:val="single" w:sz="4" w:space="0" w:color="auto"/>
              <w:right w:val="single" w:sz="4" w:space="0" w:color="auto"/>
            </w:tcBorders>
          </w:tcPr>
          <w:p w14:paraId="51882328" w14:textId="77777777" w:rsidR="003817A2" w:rsidRDefault="003817A2">
            <w:pPr>
              <w:jc w:val="center"/>
            </w:pPr>
          </w:p>
        </w:tc>
        <w:tc>
          <w:tcPr>
            <w:tcW w:w="2337" w:type="dxa"/>
            <w:tcBorders>
              <w:top w:val="single" w:sz="4" w:space="0" w:color="auto"/>
              <w:left w:val="single" w:sz="4" w:space="0" w:color="auto"/>
              <w:bottom w:val="single" w:sz="4" w:space="0" w:color="auto"/>
              <w:right w:val="single" w:sz="4" w:space="0" w:color="auto"/>
            </w:tcBorders>
          </w:tcPr>
          <w:p w14:paraId="6EB9A95E" w14:textId="77777777" w:rsidR="003817A2" w:rsidRDefault="003817A2">
            <w:pPr>
              <w:jc w:val="center"/>
            </w:pPr>
          </w:p>
        </w:tc>
      </w:tr>
      <w:tr w:rsidR="003817A2" w14:paraId="4C8B857D" w14:textId="77777777" w:rsidTr="003817A2">
        <w:tc>
          <w:tcPr>
            <w:tcW w:w="562" w:type="dxa"/>
            <w:tcBorders>
              <w:top w:val="single" w:sz="4" w:space="0" w:color="auto"/>
              <w:left w:val="single" w:sz="4" w:space="0" w:color="auto"/>
              <w:bottom w:val="single" w:sz="4" w:space="0" w:color="auto"/>
              <w:right w:val="single" w:sz="4" w:space="0" w:color="auto"/>
            </w:tcBorders>
            <w:hideMark/>
          </w:tcPr>
          <w:p w14:paraId="10B1C99A" w14:textId="77777777" w:rsidR="003817A2" w:rsidRDefault="003817A2">
            <w:pPr>
              <w:jc w:val="center"/>
            </w:pPr>
            <w:r>
              <w:t>6.</w:t>
            </w:r>
          </w:p>
        </w:tc>
        <w:tc>
          <w:tcPr>
            <w:tcW w:w="4678" w:type="dxa"/>
            <w:tcBorders>
              <w:top w:val="single" w:sz="4" w:space="0" w:color="auto"/>
              <w:left w:val="single" w:sz="4" w:space="0" w:color="auto"/>
              <w:bottom w:val="single" w:sz="4" w:space="0" w:color="auto"/>
              <w:right w:val="single" w:sz="4" w:space="0" w:color="auto"/>
            </w:tcBorders>
            <w:hideMark/>
          </w:tcPr>
          <w:p w14:paraId="0F8FD6B1" w14:textId="77777777" w:rsidR="003817A2" w:rsidRDefault="003817A2">
            <w:pPr>
              <w:autoSpaceDE w:val="0"/>
              <w:autoSpaceDN w:val="0"/>
              <w:adjustRightInd w:val="0"/>
              <w:rPr>
                <w:rFonts w:ascii="TimesNewRomanPSMT" w:hAnsi="TimesNewRomanPSMT" w:cs="TimesNewRomanPSMT"/>
                <w:szCs w:val="24"/>
              </w:rPr>
            </w:pPr>
            <w:r>
              <w:rPr>
                <w:rFonts w:ascii="TimesNewRomanPSMT" w:hAnsi="TimesNewRomanPSMT" w:cs="TimesNewRomanPSMT"/>
                <w:szCs w:val="24"/>
              </w:rPr>
              <w:t>Projekto partneriui, Juridinių asmenų registro duomenimis, nėra</w:t>
            </w:r>
            <w:r>
              <w:t xml:space="preserve"> iškeltų bylų dėl bankroto arba restruktūrizavimo, </w:t>
            </w:r>
            <w:r>
              <w:rPr>
                <w:rFonts w:ascii="TimesNewRomanPSMT" w:hAnsi="TimesNewRomanPSMT" w:cs="TimesNewRomanPSMT"/>
                <w:szCs w:val="24"/>
              </w:rPr>
              <w:t>likvidavimo</w:t>
            </w:r>
          </w:p>
        </w:tc>
        <w:tc>
          <w:tcPr>
            <w:tcW w:w="1768" w:type="dxa"/>
            <w:tcBorders>
              <w:top w:val="single" w:sz="4" w:space="0" w:color="auto"/>
              <w:left w:val="single" w:sz="4" w:space="0" w:color="auto"/>
              <w:bottom w:val="single" w:sz="4" w:space="0" w:color="auto"/>
              <w:right w:val="single" w:sz="4" w:space="0" w:color="auto"/>
            </w:tcBorders>
          </w:tcPr>
          <w:p w14:paraId="1C2BEB31" w14:textId="77777777" w:rsidR="003817A2" w:rsidRDefault="003817A2">
            <w:pPr>
              <w:jc w:val="center"/>
            </w:pPr>
          </w:p>
        </w:tc>
        <w:tc>
          <w:tcPr>
            <w:tcW w:w="2337" w:type="dxa"/>
            <w:tcBorders>
              <w:top w:val="single" w:sz="4" w:space="0" w:color="auto"/>
              <w:left w:val="single" w:sz="4" w:space="0" w:color="auto"/>
              <w:bottom w:val="single" w:sz="4" w:space="0" w:color="auto"/>
              <w:right w:val="single" w:sz="4" w:space="0" w:color="auto"/>
            </w:tcBorders>
          </w:tcPr>
          <w:p w14:paraId="5BEA74B1" w14:textId="77777777" w:rsidR="003817A2" w:rsidRDefault="003817A2">
            <w:pPr>
              <w:jc w:val="center"/>
            </w:pPr>
          </w:p>
        </w:tc>
      </w:tr>
    </w:tbl>
    <w:p w14:paraId="1F8CE86D" w14:textId="77777777" w:rsidR="003817A2" w:rsidRDefault="003817A2" w:rsidP="003817A2">
      <w:pPr>
        <w:spacing w:line="360" w:lineRule="auto"/>
        <w:rPr>
          <w:szCs w:val="24"/>
        </w:rPr>
      </w:pPr>
    </w:p>
    <w:p w14:paraId="7BBD532B" w14:textId="77777777" w:rsidR="003817A2" w:rsidRDefault="003817A2" w:rsidP="003817A2">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Išvada dėl paraiškos administracinės atitikties:</w:t>
      </w:r>
    </w:p>
    <w:p w14:paraId="292C93F4" w14:textId="77777777" w:rsidR="003817A2" w:rsidRDefault="003817A2" w:rsidP="003817A2">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_____________________________________________________________________________</w:t>
      </w:r>
    </w:p>
    <w:p w14:paraId="2E34D0E2" w14:textId="77777777" w:rsidR="003817A2" w:rsidRDefault="003817A2" w:rsidP="003817A2">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_____________________________________________________________________________</w:t>
      </w:r>
    </w:p>
    <w:p w14:paraId="3B3E2E64" w14:textId="77777777" w:rsidR="003817A2" w:rsidRDefault="003817A2" w:rsidP="003817A2">
      <w:pPr>
        <w:spacing w:line="360" w:lineRule="auto"/>
        <w:ind w:firstLine="1247"/>
        <w:rPr>
          <w:b/>
          <w:bCs/>
          <w:szCs w:val="24"/>
        </w:rPr>
      </w:pPr>
    </w:p>
    <w:p w14:paraId="5B868652" w14:textId="77777777" w:rsidR="003817A2" w:rsidRDefault="003817A2" w:rsidP="003817A2">
      <w:pPr>
        <w:spacing w:line="360" w:lineRule="auto"/>
        <w:ind w:firstLine="1247"/>
        <w:rPr>
          <w:b/>
          <w:bCs/>
          <w:szCs w:val="24"/>
        </w:rPr>
      </w:pPr>
    </w:p>
    <w:p w14:paraId="52DBE961" w14:textId="77777777" w:rsidR="003817A2" w:rsidRDefault="003817A2" w:rsidP="003817A2">
      <w:pPr>
        <w:spacing w:line="360" w:lineRule="auto"/>
        <w:ind w:firstLine="1247"/>
        <w:rPr>
          <w:szCs w:val="24"/>
        </w:rPr>
      </w:pPr>
    </w:p>
    <w:p w14:paraId="5995162A" w14:textId="77777777" w:rsidR="003817A2" w:rsidRDefault="003817A2" w:rsidP="003817A2">
      <w:pPr>
        <w:spacing w:line="360" w:lineRule="auto"/>
        <w:jc w:val="both"/>
        <w:rPr>
          <w:bCs/>
          <w:szCs w:val="24"/>
        </w:rPr>
      </w:pPr>
      <w:r>
        <w:rPr>
          <w:bCs/>
          <w:szCs w:val="24"/>
        </w:rPr>
        <w:t xml:space="preserve">____________________       ___________________    _________________________________    </w:t>
      </w:r>
    </w:p>
    <w:p w14:paraId="478020A0" w14:textId="7165F86E" w:rsidR="003817A2" w:rsidRDefault="003817A2" w:rsidP="003817A2">
      <w:pPr>
        <w:spacing w:line="360" w:lineRule="auto"/>
        <w:jc w:val="both"/>
        <w:rPr>
          <w:bCs/>
          <w:szCs w:val="24"/>
        </w:rPr>
      </w:pPr>
      <w:r>
        <w:rPr>
          <w:bCs/>
          <w:i/>
          <w:szCs w:val="24"/>
        </w:rPr>
        <w:t>(komisijos sekretorius)</w:t>
      </w:r>
      <w:r>
        <w:rPr>
          <w:bCs/>
          <w:szCs w:val="24"/>
        </w:rPr>
        <w:t xml:space="preserve">                    </w:t>
      </w:r>
      <w:r>
        <w:rPr>
          <w:bCs/>
          <w:i/>
          <w:szCs w:val="24"/>
        </w:rPr>
        <w:t xml:space="preserve">(parašas)   </w:t>
      </w:r>
      <w:r>
        <w:rPr>
          <w:bCs/>
          <w:i/>
          <w:szCs w:val="24"/>
        </w:rPr>
        <w:tab/>
      </w:r>
      <w:r>
        <w:rPr>
          <w:bCs/>
          <w:i/>
          <w:szCs w:val="24"/>
        </w:rPr>
        <w:tab/>
        <w:t xml:space="preserve">  (vardas ir pavardė )  </w:t>
      </w:r>
    </w:p>
    <w:p w14:paraId="19706C06" w14:textId="77777777" w:rsidR="003817A2" w:rsidRDefault="003817A2" w:rsidP="003817A2">
      <w:pPr>
        <w:spacing w:line="360" w:lineRule="auto"/>
        <w:jc w:val="both"/>
        <w:rPr>
          <w:bCs/>
          <w:szCs w:val="24"/>
          <w:lang w:val="pt-BR"/>
        </w:rPr>
      </w:pPr>
    </w:p>
    <w:p w14:paraId="08ECEA1D" w14:textId="77777777" w:rsidR="003817A2" w:rsidRDefault="003817A2" w:rsidP="003817A2">
      <w:pPr>
        <w:spacing w:line="360" w:lineRule="auto"/>
        <w:jc w:val="both"/>
        <w:rPr>
          <w:bCs/>
          <w:szCs w:val="24"/>
          <w:lang w:val="pt-BR"/>
        </w:rPr>
      </w:pPr>
    </w:p>
    <w:p w14:paraId="03DE1C67" w14:textId="77777777" w:rsidR="003817A2" w:rsidRDefault="003817A2" w:rsidP="003817A2">
      <w:pPr>
        <w:ind w:left="5184"/>
      </w:pPr>
      <w:r>
        <w:rPr>
          <w:bCs/>
        </w:rPr>
        <w:lastRenderedPageBreak/>
        <w:t>Projekto „Švietimo pagalbos ir koordinuotai teikiamų paslaugų užtikrinimas Panevėžio mieste“ partnerio atrankos tvarkos aprašo</w:t>
      </w:r>
    </w:p>
    <w:p w14:paraId="7AF441EE" w14:textId="77777777" w:rsidR="003817A2" w:rsidRDefault="003817A2" w:rsidP="003817A2">
      <w:pPr>
        <w:ind w:left="5184"/>
        <w:rPr>
          <w:szCs w:val="24"/>
          <w:lang w:val="pt-BR" w:eastAsia="lt-LT"/>
        </w:rPr>
      </w:pPr>
      <w:r>
        <w:t>5</w:t>
      </w:r>
      <w:r>
        <w:rPr>
          <w:szCs w:val="24"/>
          <w:lang w:val="pt-BR" w:eastAsia="lt-LT"/>
        </w:rPr>
        <w:t xml:space="preserve"> priedas  </w:t>
      </w:r>
    </w:p>
    <w:p w14:paraId="07922F3E" w14:textId="77777777" w:rsidR="003817A2" w:rsidRDefault="003817A2" w:rsidP="003817A2">
      <w:pPr>
        <w:ind w:left="5184"/>
      </w:pPr>
    </w:p>
    <w:p w14:paraId="0E2B00AB" w14:textId="77777777" w:rsidR="003817A2" w:rsidRDefault="003817A2" w:rsidP="003817A2">
      <w:pPr>
        <w:suppressAutoHyphens/>
        <w:snapToGrid w:val="0"/>
        <w:spacing w:line="360" w:lineRule="auto"/>
        <w:rPr>
          <w:szCs w:val="24"/>
          <w:lang w:eastAsia="zh-CN"/>
        </w:rPr>
      </w:pPr>
    </w:p>
    <w:p w14:paraId="22C55ADE" w14:textId="77777777" w:rsidR="003817A2" w:rsidRDefault="003817A2" w:rsidP="003817A2">
      <w:pPr>
        <w:suppressAutoHyphens/>
        <w:snapToGrid w:val="0"/>
        <w:spacing w:line="360" w:lineRule="auto"/>
        <w:jc w:val="center"/>
        <w:rPr>
          <w:b/>
          <w:szCs w:val="24"/>
          <w:lang w:eastAsia="zh-CN"/>
        </w:rPr>
      </w:pPr>
      <w:r>
        <w:rPr>
          <w:b/>
          <w:szCs w:val="24"/>
          <w:lang w:eastAsia="zh-CN"/>
        </w:rPr>
        <w:t>(Paraiškų vertinimo anketos forma)</w:t>
      </w:r>
    </w:p>
    <w:p w14:paraId="083BB9B7" w14:textId="77777777" w:rsidR="003817A2" w:rsidRDefault="003817A2" w:rsidP="003817A2">
      <w:pPr>
        <w:suppressAutoHyphens/>
        <w:spacing w:line="360" w:lineRule="auto"/>
        <w:jc w:val="center"/>
        <w:rPr>
          <w:bCs/>
          <w:szCs w:val="24"/>
          <w:lang w:eastAsia="zh-CN"/>
        </w:rPr>
      </w:pPr>
      <w:r>
        <w:rPr>
          <w:szCs w:val="24"/>
          <w:lang w:eastAsia="zh-CN"/>
        </w:rPr>
        <w:t>___________________________________________________________________________</w:t>
      </w:r>
    </w:p>
    <w:p w14:paraId="76504465" w14:textId="77777777" w:rsidR="003817A2" w:rsidRDefault="003817A2" w:rsidP="003817A2">
      <w:pPr>
        <w:suppressAutoHyphens/>
        <w:spacing w:line="360" w:lineRule="auto"/>
        <w:jc w:val="center"/>
        <w:rPr>
          <w:szCs w:val="24"/>
          <w:lang w:eastAsia="zh-CN"/>
        </w:rPr>
      </w:pPr>
      <w:r>
        <w:rPr>
          <w:bCs/>
          <w:szCs w:val="24"/>
          <w:lang w:eastAsia="zh-CN"/>
        </w:rPr>
        <w:t>(organizacijos pavadinimas)</w:t>
      </w:r>
    </w:p>
    <w:p w14:paraId="005CC943" w14:textId="77777777" w:rsidR="003817A2" w:rsidRDefault="003817A2" w:rsidP="003817A2">
      <w:pPr>
        <w:suppressAutoHyphens/>
        <w:spacing w:line="360" w:lineRule="auto"/>
        <w:ind w:firstLine="1247"/>
        <w:jc w:val="center"/>
        <w:rPr>
          <w:szCs w:val="24"/>
          <w:lang w:eastAsia="zh-CN"/>
        </w:rPr>
      </w:pPr>
    </w:p>
    <w:p w14:paraId="02A1B87B" w14:textId="77777777" w:rsidR="003817A2" w:rsidRDefault="003817A2" w:rsidP="003817A2">
      <w:pPr>
        <w:suppressAutoHyphens/>
        <w:jc w:val="center"/>
        <w:rPr>
          <w:bCs/>
          <w:szCs w:val="24"/>
          <w:lang w:eastAsia="zh-CN"/>
        </w:rPr>
      </w:pPr>
      <w:r>
        <w:rPr>
          <w:b/>
          <w:szCs w:val="24"/>
        </w:rPr>
        <w:t xml:space="preserve">PROJEKTO </w:t>
      </w:r>
      <w:r>
        <w:rPr>
          <w:b/>
          <w:caps/>
        </w:rPr>
        <w:t xml:space="preserve">„Švietimo pagalbos ir koordinuotai teikiamų paslaugų užtikrinimas Panevėžio mieste“ </w:t>
      </w:r>
      <w:r>
        <w:rPr>
          <w:b/>
          <w:szCs w:val="24"/>
        </w:rPr>
        <w:t>PARTNERIO ATRANKOS</w:t>
      </w:r>
      <w:r>
        <w:rPr>
          <w:b/>
          <w:szCs w:val="24"/>
          <w:lang w:eastAsia="zh-CN"/>
        </w:rPr>
        <w:t xml:space="preserve"> PARAIŠKOS KOKYBĖS </w:t>
      </w:r>
      <w:r>
        <w:rPr>
          <w:b/>
          <w:caps/>
          <w:szCs w:val="24"/>
          <w:lang w:eastAsia="zh-CN"/>
        </w:rPr>
        <w:t>VERTINIMo anketa</w:t>
      </w:r>
    </w:p>
    <w:p w14:paraId="112EEF73" w14:textId="77777777" w:rsidR="003817A2" w:rsidRDefault="003817A2" w:rsidP="003817A2">
      <w:pPr>
        <w:spacing w:line="360" w:lineRule="auto"/>
        <w:ind w:firstLine="1247"/>
        <w:jc w:val="center"/>
        <w:rPr>
          <w:szCs w:val="24"/>
        </w:rPr>
      </w:pPr>
    </w:p>
    <w:tbl>
      <w:tblPr>
        <w:tblW w:w="9615" w:type="dxa"/>
        <w:tblInd w:w="-3" w:type="dxa"/>
        <w:tblLayout w:type="fixed"/>
        <w:tblLook w:val="04A0" w:firstRow="1" w:lastRow="0" w:firstColumn="1" w:lastColumn="0" w:noHBand="0" w:noVBand="1"/>
      </w:tblPr>
      <w:tblGrid>
        <w:gridCol w:w="678"/>
        <w:gridCol w:w="2554"/>
        <w:gridCol w:w="1976"/>
        <w:gridCol w:w="1591"/>
        <w:gridCol w:w="2816"/>
      </w:tblGrid>
      <w:tr w:rsidR="003817A2" w14:paraId="37518260" w14:textId="77777777" w:rsidTr="003817A2">
        <w:trPr>
          <w:trHeight w:val="750"/>
        </w:trPr>
        <w:tc>
          <w:tcPr>
            <w:tcW w:w="678" w:type="dxa"/>
            <w:tcBorders>
              <w:top w:val="single" w:sz="6" w:space="0" w:color="000000"/>
              <w:left w:val="single" w:sz="6" w:space="0" w:color="000000"/>
              <w:bottom w:val="single" w:sz="6" w:space="0" w:color="000000"/>
              <w:right w:val="nil"/>
            </w:tcBorders>
            <w:vAlign w:val="center"/>
            <w:hideMark/>
          </w:tcPr>
          <w:p w14:paraId="50A4C96F" w14:textId="77777777" w:rsidR="003817A2" w:rsidRDefault="003817A2">
            <w:pPr>
              <w:suppressAutoHyphens/>
              <w:spacing w:line="252" w:lineRule="auto"/>
              <w:jc w:val="center"/>
              <w:rPr>
                <w:szCs w:val="24"/>
                <w:lang w:eastAsia="zh-CN"/>
              </w:rPr>
            </w:pPr>
            <w:r>
              <w:rPr>
                <w:szCs w:val="24"/>
                <w:lang w:eastAsia="zh-CN"/>
              </w:rPr>
              <w:t>Eil.</w:t>
            </w:r>
          </w:p>
          <w:p w14:paraId="5CD089E4" w14:textId="77777777" w:rsidR="003817A2" w:rsidRDefault="003817A2">
            <w:pPr>
              <w:suppressAutoHyphens/>
              <w:spacing w:line="252" w:lineRule="auto"/>
              <w:jc w:val="center"/>
              <w:rPr>
                <w:szCs w:val="24"/>
                <w:lang w:eastAsia="zh-CN"/>
              </w:rPr>
            </w:pPr>
            <w:r>
              <w:rPr>
                <w:szCs w:val="24"/>
                <w:lang w:eastAsia="zh-CN"/>
              </w:rPr>
              <w:t>Nr.</w:t>
            </w:r>
          </w:p>
        </w:tc>
        <w:tc>
          <w:tcPr>
            <w:tcW w:w="4530" w:type="dxa"/>
            <w:gridSpan w:val="2"/>
            <w:tcBorders>
              <w:top w:val="single" w:sz="6" w:space="0" w:color="000000"/>
              <w:left w:val="single" w:sz="6" w:space="0" w:color="000000"/>
              <w:bottom w:val="single" w:sz="6" w:space="0" w:color="000000"/>
              <w:right w:val="nil"/>
            </w:tcBorders>
            <w:vAlign w:val="center"/>
            <w:hideMark/>
          </w:tcPr>
          <w:p w14:paraId="4746DAD3" w14:textId="77777777" w:rsidR="003817A2" w:rsidRDefault="003817A2">
            <w:pPr>
              <w:suppressAutoHyphens/>
              <w:spacing w:line="252" w:lineRule="auto"/>
              <w:jc w:val="center"/>
              <w:rPr>
                <w:szCs w:val="24"/>
                <w:lang w:eastAsia="zh-CN"/>
              </w:rPr>
            </w:pPr>
            <w:r>
              <w:rPr>
                <w:szCs w:val="24"/>
                <w:lang w:eastAsia="zh-CN"/>
              </w:rPr>
              <w:t>Vertinimo kriterijai</w:t>
            </w:r>
          </w:p>
        </w:tc>
        <w:tc>
          <w:tcPr>
            <w:tcW w:w="1591" w:type="dxa"/>
            <w:tcBorders>
              <w:top w:val="single" w:sz="6" w:space="0" w:color="000000"/>
              <w:left w:val="single" w:sz="6" w:space="0" w:color="000000"/>
              <w:bottom w:val="single" w:sz="6" w:space="0" w:color="000000"/>
              <w:right w:val="nil"/>
            </w:tcBorders>
            <w:vAlign w:val="center"/>
            <w:hideMark/>
          </w:tcPr>
          <w:p w14:paraId="0445B92E" w14:textId="77777777" w:rsidR="003817A2" w:rsidRDefault="003817A2">
            <w:pPr>
              <w:suppressAutoHyphens/>
              <w:spacing w:line="252" w:lineRule="auto"/>
              <w:ind w:left="-30"/>
              <w:jc w:val="center"/>
              <w:rPr>
                <w:szCs w:val="24"/>
                <w:lang w:eastAsia="zh-CN"/>
              </w:rPr>
            </w:pPr>
            <w:r>
              <w:rPr>
                <w:szCs w:val="24"/>
                <w:lang w:eastAsia="zh-CN"/>
              </w:rPr>
              <w:t>Balai (0–5)</w:t>
            </w:r>
          </w:p>
        </w:tc>
        <w:tc>
          <w:tcPr>
            <w:tcW w:w="2816" w:type="dxa"/>
            <w:tcBorders>
              <w:top w:val="single" w:sz="6" w:space="0" w:color="000000"/>
              <w:left w:val="single" w:sz="6" w:space="0" w:color="000000"/>
              <w:bottom w:val="single" w:sz="6" w:space="0" w:color="000000"/>
              <w:right w:val="single" w:sz="6" w:space="0" w:color="000000"/>
            </w:tcBorders>
            <w:vAlign w:val="center"/>
            <w:hideMark/>
          </w:tcPr>
          <w:p w14:paraId="01DDDC1A" w14:textId="77777777" w:rsidR="003817A2" w:rsidRDefault="003817A2">
            <w:pPr>
              <w:suppressAutoHyphens/>
              <w:spacing w:line="252" w:lineRule="auto"/>
              <w:ind w:left="-142" w:right="-162"/>
              <w:jc w:val="center"/>
              <w:rPr>
                <w:szCs w:val="24"/>
                <w:lang w:eastAsia="zh-CN"/>
              </w:rPr>
            </w:pPr>
            <w:r>
              <w:rPr>
                <w:szCs w:val="24"/>
                <w:lang w:eastAsia="zh-CN"/>
              </w:rPr>
              <w:t>Pastabos</w:t>
            </w:r>
          </w:p>
        </w:tc>
      </w:tr>
      <w:tr w:rsidR="003817A2" w14:paraId="4B979323" w14:textId="77777777" w:rsidTr="003817A2">
        <w:trPr>
          <w:trHeight w:val="750"/>
        </w:trPr>
        <w:tc>
          <w:tcPr>
            <w:tcW w:w="678" w:type="dxa"/>
            <w:tcBorders>
              <w:top w:val="single" w:sz="6" w:space="0" w:color="000000"/>
              <w:left w:val="single" w:sz="6" w:space="0" w:color="000000"/>
              <w:bottom w:val="single" w:sz="6" w:space="0" w:color="000000"/>
              <w:right w:val="nil"/>
            </w:tcBorders>
            <w:hideMark/>
          </w:tcPr>
          <w:p w14:paraId="4D0367CE" w14:textId="77777777" w:rsidR="003817A2" w:rsidRDefault="003817A2">
            <w:pPr>
              <w:suppressAutoHyphens/>
              <w:spacing w:line="252" w:lineRule="auto"/>
              <w:jc w:val="center"/>
              <w:rPr>
                <w:szCs w:val="24"/>
                <w:lang w:eastAsia="zh-CN"/>
              </w:rPr>
            </w:pPr>
            <w:r>
              <w:rPr>
                <w:szCs w:val="24"/>
                <w:lang w:eastAsia="zh-CN"/>
              </w:rPr>
              <w:t>1.</w:t>
            </w:r>
          </w:p>
        </w:tc>
        <w:tc>
          <w:tcPr>
            <w:tcW w:w="4530" w:type="dxa"/>
            <w:gridSpan w:val="2"/>
            <w:tcBorders>
              <w:top w:val="single" w:sz="6" w:space="0" w:color="000000"/>
              <w:left w:val="single" w:sz="6" w:space="0" w:color="000000"/>
              <w:bottom w:val="single" w:sz="6" w:space="0" w:color="000000"/>
              <w:right w:val="nil"/>
            </w:tcBorders>
            <w:hideMark/>
          </w:tcPr>
          <w:p w14:paraId="16B22CE5" w14:textId="77777777" w:rsidR="003817A2" w:rsidRDefault="003817A2">
            <w:pPr>
              <w:suppressAutoHyphens/>
              <w:spacing w:line="252" w:lineRule="auto"/>
              <w:jc w:val="both"/>
              <w:rPr>
                <w:bCs/>
                <w:szCs w:val="24"/>
              </w:rPr>
            </w:pPr>
            <w:r>
              <w:rPr>
                <w:bCs/>
                <w:szCs w:val="24"/>
              </w:rPr>
              <w:t>Turi ne mažesnę nei 1 metų patirtį ir kompetenciją, taikant gyvūnų terapiją Panevėžio mieste, arba turi licenciją teikti gyvūnų terapiją</w:t>
            </w:r>
          </w:p>
        </w:tc>
        <w:tc>
          <w:tcPr>
            <w:tcW w:w="1591" w:type="dxa"/>
            <w:tcBorders>
              <w:top w:val="single" w:sz="6" w:space="0" w:color="000000"/>
              <w:left w:val="single" w:sz="6" w:space="0" w:color="000000"/>
              <w:bottom w:val="single" w:sz="6" w:space="0" w:color="000000"/>
              <w:right w:val="nil"/>
            </w:tcBorders>
            <w:vAlign w:val="center"/>
          </w:tcPr>
          <w:p w14:paraId="4C71059D" w14:textId="77777777" w:rsidR="003817A2" w:rsidRDefault="003817A2">
            <w:pPr>
              <w:suppressAutoHyphens/>
              <w:spacing w:line="252" w:lineRule="auto"/>
              <w:ind w:left="-30"/>
              <w:jc w:val="center"/>
              <w:rPr>
                <w:szCs w:val="24"/>
                <w:lang w:eastAsia="zh-CN"/>
              </w:rPr>
            </w:pPr>
          </w:p>
          <w:p w14:paraId="26F12942" w14:textId="77777777" w:rsidR="003817A2" w:rsidRDefault="003817A2">
            <w:pPr>
              <w:suppressAutoHyphens/>
              <w:spacing w:line="252" w:lineRule="auto"/>
              <w:ind w:left="-30"/>
              <w:jc w:val="center"/>
              <w:rPr>
                <w:szCs w:val="24"/>
                <w:lang w:eastAsia="zh-CN"/>
              </w:rPr>
            </w:pPr>
          </w:p>
          <w:p w14:paraId="0CC89EEC" w14:textId="77777777" w:rsidR="003817A2" w:rsidRDefault="003817A2">
            <w:pPr>
              <w:suppressAutoHyphens/>
              <w:spacing w:line="252" w:lineRule="auto"/>
              <w:ind w:left="-30"/>
              <w:jc w:val="center"/>
              <w:rPr>
                <w:szCs w:val="24"/>
                <w:lang w:eastAsia="zh-CN"/>
              </w:rPr>
            </w:pPr>
          </w:p>
        </w:tc>
        <w:tc>
          <w:tcPr>
            <w:tcW w:w="2816" w:type="dxa"/>
            <w:tcBorders>
              <w:top w:val="single" w:sz="6" w:space="0" w:color="000000"/>
              <w:left w:val="single" w:sz="6" w:space="0" w:color="000000"/>
              <w:bottom w:val="single" w:sz="6" w:space="0" w:color="000000"/>
              <w:right w:val="single" w:sz="6" w:space="0" w:color="000000"/>
            </w:tcBorders>
            <w:vAlign w:val="center"/>
          </w:tcPr>
          <w:p w14:paraId="07858454" w14:textId="77777777" w:rsidR="003817A2" w:rsidRDefault="003817A2">
            <w:pPr>
              <w:tabs>
                <w:tab w:val="center" w:pos="4819"/>
                <w:tab w:val="right" w:pos="9638"/>
              </w:tabs>
              <w:suppressAutoHyphens/>
              <w:spacing w:line="252" w:lineRule="auto"/>
              <w:jc w:val="center"/>
              <w:rPr>
                <w:szCs w:val="24"/>
                <w:lang w:eastAsia="zh-CN"/>
              </w:rPr>
            </w:pPr>
          </w:p>
          <w:p w14:paraId="28322DA9" w14:textId="77777777" w:rsidR="003817A2" w:rsidRDefault="003817A2">
            <w:pPr>
              <w:tabs>
                <w:tab w:val="center" w:pos="4819"/>
                <w:tab w:val="right" w:pos="9638"/>
              </w:tabs>
              <w:suppressAutoHyphens/>
              <w:spacing w:line="252" w:lineRule="auto"/>
              <w:jc w:val="center"/>
              <w:rPr>
                <w:szCs w:val="24"/>
                <w:lang w:eastAsia="zh-CN"/>
              </w:rPr>
            </w:pPr>
          </w:p>
          <w:p w14:paraId="280E6724" w14:textId="77777777" w:rsidR="003817A2" w:rsidRDefault="003817A2">
            <w:pPr>
              <w:suppressAutoHyphens/>
              <w:spacing w:line="252" w:lineRule="auto"/>
              <w:ind w:left="-142" w:right="-162"/>
              <w:jc w:val="center"/>
              <w:rPr>
                <w:szCs w:val="24"/>
                <w:lang w:eastAsia="zh-CN"/>
              </w:rPr>
            </w:pPr>
          </w:p>
        </w:tc>
      </w:tr>
      <w:tr w:rsidR="003817A2" w14:paraId="70169E43" w14:textId="77777777" w:rsidTr="003817A2">
        <w:trPr>
          <w:trHeight w:val="750"/>
        </w:trPr>
        <w:tc>
          <w:tcPr>
            <w:tcW w:w="678" w:type="dxa"/>
            <w:tcBorders>
              <w:top w:val="single" w:sz="6" w:space="0" w:color="000000"/>
              <w:left w:val="single" w:sz="6" w:space="0" w:color="000000"/>
              <w:bottom w:val="single" w:sz="6" w:space="0" w:color="000000"/>
              <w:right w:val="nil"/>
            </w:tcBorders>
            <w:hideMark/>
          </w:tcPr>
          <w:p w14:paraId="10F4955C" w14:textId="77777777" w:rsidR="003817A2" w:rsidRDefault="003817A2">
            <w:pPr>
              <w:suppressAutoHyphens/>
              <w:spacing w:line="252" w:lineRule="auto"/>
              <w:jc w:val="center"/>
              <w:rPr>
                <w:szCs w:val="24"/>
                <w:lang w:eastAsia="zh-CN"/>
              </w:rPr>
            </w:pPr>
            <w:r>
              <w:rPr>
                <w:szCs w:val="24"/>
                <w:lang w:eastAsia="zh-CN"/>
              </w:rPr>
              <w:t xml:space="preserve">2. </w:t>
            </w:r>
          </w:p>
        </w:tc>
        <w:tc>
          <w:tcPr>
            <w:tcW w:w="4530" w:type="dxa"/>
            <w:gridSpan w:val="2"/>
            <w:tcBorders>
              <w:top w:val="single" w:sz="6" w:space="0" w:color="000000"/>
              <w:left w:val="single" w:sz="6" w:space="0" w:color="000000"/>
              <w:bottom w:val="single" w:sz="6" w:space="0" w:color="000000"/>
              <w:right w:val="nil"/>
            </w:tcBorders>
            <w:hideMark/>
          </w:tcPr>
          <w:p w14:paraId="1212B6A1" w14:textId="75A5A7CC" w:rsidR="003817A2" w:rsidRDefault="00AD33C0">
            <w:pPr>
              <w:suppressAutoHyphens/>
              <w:spacing w:line="252" w:lineRule="auto"/>
              <w:jc w:val="both"/>
              <w:rPr>
                <w:bCs/>
                <w:szCs w:val="24"/>
              </w:rPr>
            </w:pPr>
            <w:r w:rsidRPr="001F5FE3">
              <w:rPr>
                <w:bCs/>
                <w:szCs w:val="24"/>
              </w:rPr>
              <w:t>Išsamiai aprašytos</w:t>
            </w:r>
            <w:r w:rsidR="003817A2" w:rsidRPr="001F5FE3">
              <w:rPr>
                <w:bCs/>
                <w:szCs w:val="24"/>
              </w:rPr>
              <w:t xml:space="preserve"> numatom</w:t>
            </w:r>
            <w:r w:rsidR="009901FF" w:rsidRPr="001F5FE3">
              <w:rPr>
                <w:bCs/>
                <w:szCs w:val="24"/>
              </w:rPr>
              <w:t>os</w:t>
            </w:r>
            <w:r w:rsidR="003817A2" w:rsidRPr="001F5FE3">
              <w:rPr>
                <w:bCs/>
                <w:szCs w:val="24"/>
              </w:rPr>
              <w:t xml:space="preserve"> teikti paslaug</w:t>
            </w:r>
            <w:r w:rsidRPr="001F5FE3">
              <w:rPr>
                <w:bCs/>
                <w:szCs w:val="24"/>
              </w:rPr>
              <w:t xml:space="preserve">os </w:t>
            </w:r>
            <w:r w:rsidR="003817A2">
              <w:rPr>
                <w:bCs/>
                <w:szCs w:val="24"/>
              </w:rPr>
              <w:t>specialiųjų ugdymosi poreikių turintiems vaikams, atsižvelgiant į Apraše* keliamus tikslus ir reikalavimus</w:t>
            </w:r>
          </w:p>
        </w:tc>
        <w:tc>
          <w:tcPr>
            <w:tcW w:w="1591" w:type="dxa"/>
            <w:tcBorders>
              <w:top w:val="single" w:sz="6" w:space="0" w:color="000000"/>
              <w:left w:val="single" w:sz="6" w:space="0" w:color="000000"/>
              <w:bottom w:val="single" w:sz="6" w:space="0" w:color="000000"/>
              <w:right w:val="nil"/>
            </w:tcBorders>
            <w:vAlign w:val="center"/>
          </w:tcPr>
          <w:p w14:paraId="72F4E78C" w14:textId="77777777" w:rsidR="003817A2" w:rsidRDefault="003817A2">
            <w:pPr>
              <w:suppressAutoHyphens/>
              <w:spacing w:line="252" w:lineRule="auto"/>
              <w:ind w:left="-30"/>
              <w:jc w:val="center"/>
              <w:rPr>
                <w:szCs w:val="24"/>
                <w:lang w:eastAsia="zh-CN"/>
              </w:rPr>
            </w:pPr>
          </w:p>
          <w:p w14:paraId="3863D461" w14:textId="77777777" w:rsidR="003817A2" w:rsidRDefault="003817A2">
            <w:pPr>
              <w:suppressAutoHyphens/>
              <w:spacing w:line="252" w:lineRule="auto"/>
              <w:ind w:left="-30"/>
              <w:jc w:val="center"/>
              <w:rPr>
                <w:szCs w:val="24"/>
                <w:lang w:eastAsia="zh-CN"/>
              </w:rPr>
            </w:pPr>
          </w:p>
          <w:p w14:paraId="68D76414" w14:textId="77777777" w:rsidR="003817A2" w:rsidRDefault="003817A2">
            <w:pPr>
              <w:suppressAutoHyphens/>
              <w:spacing w:line="252" w:lineRule="auto"/>
              <w:ind w:left="-30"/>
              <w:jc w:val="center"/>
              <w:rPr>
                <w:szCs w:val="24"/>
                <w:lang w:eastAsia="zh-CN"/>
              </w:rPr>
            </w:pPr>
          </w:p>
          <w:p w14:paraId="2A27411D" w14:textId="77777777" w:rsidR="003817A2" w:rsidRDefault="003817A2">
            <w:pPr>
              <w:suppressAutoHyphens/>
              <w:spacing w:line="252" w:lineRule="auto"/>
              <w:ind w:left="-30"/>
              <w:jc w:val="center"/>
              <w:rPr>
                <w:szCs w:val="24"/>
                <w:lang w:eastAsia="zh-CN"/>
              </w:rPr>
            </w:pPr>
          </w:p>
        </w:tc>
        <w:tc>
          <w:tcPr>
            <w:tcW w:w="2816" w:type="dxa"/>
            <w:tcBorders>
              <w:top w:val="single" w:sz="6" w:space="0" w:color="000000"/>
              <w:left w:val="single" w:sz="6" w:space="0" w:color="000000"/>
              <w:bottom w:val="single" w:sz="6" w:space="0" w:color="000000"/>
              <w:right w:val="single" w:sz="6" w:space="0" w:color="000000"/>
            </w:tcBorders>
            <w:vAlign w:val="center"/>
          </w:tcPr>
          <w:p w14:paraId="3EF9B3F3" w14:textId="77777777" w:rsidR="003817A2" w:rsidRDefault="003817A2">
            <w:pPr>
              <w:tabs>
                <w:tab w:val="center" w:pos="4819"/>
                <w:tab w:val="right" w:pos="9638"/>
              </w:tabs>
              <w:suppressAutoHyphens/>
              <w:spacing w:line="252" w:lineRule="auto"/>
              <w:jc w:val="center"/>
              <w:rPr>
                <w:szCs w:val="24"/>
                <w:lang w:eastAsia="zh-CN"/>
              </w:rPr>
            </w:pPr>
          </w:p>
          <w:p w14:paraId="0C7956E2" w14:textId="77777777" w:rsidR="003817A2" w:rsidRDefault="003817A2">
            <w:pPr>
              <w:tabs>
                <w:tab w:val="center" w:pos="4819"/>
                <w:tab w:val="right" w:pos="9638"/>
              </w:tabs>
              <w:suppressAutoHyphens/>
              <w:spacing w:line="252" w:lineRule="auto"/>
              <w:jc w:val="center"/>
              <w:rPr>
                <w:szCs w:val="24"/>
                <w:lang w:eastAsia="zh-CN"/>
              </w:rPr>
            </w:pPr>
          </w:p>
          <w:p w14:paraId="2606DB45" w14:textId="77777777" w:rsidR="003817A2" w:rsidRDefault="003817A2">
            <w:pPr>
              <w:suppressAutoHyphens/>
              <w:spacing w:line="252" w:lineRule="auto"/>
              <w:ind w:left="-142" w:right="-162"/>
              <w:jc w:val="center"/>
              <w:rPr>
                <w:szCs w:val="24"/>
                <w:lang w:eastAsia="zh-CN"/>
              </w:rPr>
            </w:pPr>
          </w:p>
        </w:tc>
      </w:tr>
      <w:tr w:rsidR="003817A2" w14:paraId="36FAF5FF" w14:textId="77777777" w:rsidTr="003817A2">
        <w:trPr>
          <w:trHeight w:val="750"/>
        </w:trPr>
        <w:tc>
          <w:tcPr>
            <w:tcW w:w="678" w:type="dxa"/>
            <w:tcBorders>
              <w:top w:val="single" w:sz="6" w:space="0" w:color="000000"/>
              <w:left w:val="single" w:sz="6" w:space="0" w:color="000000"/>
              <w:bottom w:val="single" w:sz="6" w:space="0" w:color="000000"/>
              <w:right w:val="nil"/>
            </w:tcBorders>
            <w:hideMark/>
          </w:tcPr>
          <w:p w14:paraId="2EC25306" w14:textId="77777777" w:rsidR="003817A2" w:rsidRDefault="003817A2">
            <w:pPr>
              <w:suppressAutoHyphens/>
              <w:spacing w:line="252" w:lineRule="auto"/>
              <w:jc w:val="center"/>
              <w:rPr>
                <w:szCs w:val="24"/>
                <w:lang w:eastAsia="zh-CN"/>
              </w:rPr>
            </w:pPr>
            <w:r>
              <w:rPr>
                <w:szCs w:val="24"/>
                <w:lang w:eastAsia="zh-CN"/>
              </w:rPr>
              <w:t>3.</w:t>
            </w:r>
          </w:p>
        </w:tc>
        <w:tc>
          <w:tcPr>
            <w:tcW w:w="4530" w:type="dxa"/>
            <w:gridSpan w:val="2"/>
            <w:tcBorders>
              <w:top w:val="single" w:sz="6" w:space="0" w:color="000000"/>
              <w:left w:val="single" w:sz="6" w:space="0" w:color="000000"/>
              <w:bottom w:val="single" w:sz="6" w:space="0" w:color="000000"/>
              <w:right w:val="nil"/>
            </w:tcBorders>
            <w:hideMark/>
          </w:tcPr>
          <w:p w14:paraId="6FF7C932" w14:textId="77777777" w:rsidR="003817A2" w:rsidRDefault="003817A2">
            <w:pPr>
              <w:suppressAutoHyphens/>
              <w:spacing w:line="252" w:lineRule="auto"/>
              <w:jc w:val="both"/>
              <w:rPr>
                <w:bCs/>
                <w:szCs w:val="24"/>
              </w:rPr>
            </w:pPr>
            <w:r>
              <w:rPr>
                <w:bCs/>
                <w:szCs w:val="24"/>
              </w:rPr>
              <w:t>Teikiamos paslaugos aktualumas, motyvacija, atitiktis finansavimo gairėms</w:t>
            </w:r>
          </w:p>
        </w:tc>
        <w:tc>
          <w:tcPr>
            <w:tcW w:w="1591" w:type="dxa"/>
            <w:tcBorders>
              <w:top w:val="single" w:sz="6" w:space="0" w:color="000000"/>
              <w:left w:val="single" w:sz="6" w:space="0" w:color="000000"/>
              <w:bottom w:val="single" w:sz="6" w:space="0" w:color="000000"/>
              <w:right w:val="nil"/>
            </w:tcBorders>
            <w:vAlign w:val="center"/>
          </w:tcPr>
          <w:p w14:paraId="0FEE6FF7" w14:textId="77777777" w:rsidR="003817A2" w:rsidRDefault="003817A2">
            <w:pPr>
              <w:suppressAutoHyphens/>
              <w:spacing w:line="252" w:lineRule="auto"/>
              <w:ind w:left="-30"/>
              <w:jc w:val="center"/>
              <w:rPr>
                <w:szCs w:val="24"/>
                <w:lang w:eastAsia="zh-CN"/>
              </w:rPr>
            </w:pPr>
          </w:p>
        </w:tc>
        <w:tc>
          <w:tcPr>
            <w:tcW w:w="2816" w:type="dxa"/>
            <w:tcBorders>
              <w:top w:val="single" w:sz="6" w:space="0" w:color="000000"/>
              <w:left w:val="single" w:sz="6" w:space="0" w:color="000000"/>
              <w:bottom w:val="single" w:sz="6" w:space="0" w:color="000000"/>
              <w:right w:val="single" w:sz="6" w:space="0" w:color="000000"/>
            </w:tcBorders>
            <w:vAlign w:val="center"/>
          </w:tcPr>
          <w:p w14:paraId="494A0051" w14:textId="77777777" w:rsidR="003817A2" w:rsidRDefault="003817A2">
            <w:pPr>
              <w:suppressAutoHyphens/>
              <w:spacing w:line="252" w:lineRule="auto"/>
              <w:ind w:left="-142" w:right="-162"/>
              <w:jc w:val="center"/>
              <w:rPr>
                <w:szCs w:val="24"/>
                <w:lang w:eastAsia="zh-CN"/>
              </w:rPr>
            </w:pPr>
          </w:p>
        </w:tc>
      </w:tr>
      <w:tr w:rsidR="003817A2" w14:paraId="0F2F0309" w14:textId="77777777" w:rsidTr="003817A2">
        <w:trPr>
          <w:trHeight w:val="750"/>
        </w:trPr>
        <w:tc>
          <w:tcPr>
            <w:tcW w:w="678" w:type="dxa"/>
            <w:tcBorders>
              <w:top w:val="single" w:sz="6" w:space="0" w:color="000000"/>
              <w:left w:val="single" w:sz="6" w:space="0" w:color="000000"/>
              <w:bottom w:val="single" w:sz="6" w:space="0" w:color="000000"/>
              <w:right w:val="nil"/>
            </w:tcBorders>
            <w:hideMark/>
          </w:tcPr>
          <w:p w14:paraId="54BC17EB" w14:textId="77777777" w:rsidR="003817A2" w:rsidRDefault="003817A2">
            <w:pPr>
              <w:suppressAutoHyphens/>
              <w:spacing w:line="252" w:lineRule="auto"/>
              <w:jc w:val="center"/>
              <w:rPr>
                <w:szCs w:val="24"/>
                <w:lang w:eastAsia="zh-CN"/>
              </w:rPr>
            </w:pPr>
            <w:r>
              <w:rPr>
                <w:szCs w:val="24"/>
                <w:lang w:eastAsia="zh-CN"/>
              </w:rPr>
              <w:t>4.</w:t>
            </w:r>
          </w:p>
        </w:tc>
        <w:tc>
          <w:tcPr>
            <w:tcW w:w="4530" w:type="dxa"/>
            <w:gridSpan w:val="2"/>
            <w:tcBorders>
              <w:top w:val="single" w:sz="6" w:space="0" w:color="000000"/>
              <w:left w:val="single" w:sz="6" w:space="0" w:color="000000"/>
              <w:bottom w:val="single" w:sz="6" w:space="0" w:color="000000"/>
              <w:right w:val="nil"/>
            </w:tcBorders>
            <w:hideMark/>
          </w:tcPr>
          <w:p w14:paraId="4EEE7BDF" w14:textId="77777777" w:rsidR="003817A2" w:rsidRDefault="003817A2">
            <w:pPr>
              <w:suppressAutoHyphens/>
              <w:spacing w:line="252" w:lineRule="auto"/>
              <w:jc w:val="both"/>
              <w:rPr>
                <w:bCs/>
                <w:szCs w:val="24"/>
              </w:rPr>
            </w:pPr>
            <w:r>
              <w:rPr>
                <w:bCs/>
                <w:szCs w:val="24"/>
              </w:rPr>
              <w:t>Turi nevyriausybinės organizacijos statusą ir tai patvirtinančius dokumentus</w:t>
            </w:r>
          </w:p>
        </w:tc>
        <w:tc>
          <w:tcPr>
            <w:tcW w:w="1591" w:type="dxa"/>
            <w:tcBorders>
              <w:top w:val="single" w:sz="6" w:space="0" w:color="000000"/>
              <w:left w:val="single" w:sz="6" w:space="0" w:color="000000"/>
              <w:bottom w:val="single" w:sz="6" w:space="0" w:color="000000"/>
              <w:right w:val="nil"/>
            </w:tcBorders>
            <w:vAlign w:val="center"/>
          </w:tcPr>
          <w:p w14:paraId="2E12EA43" w14:textId="77777777" w:rsidR="003817A2" w:rsidRDefault="003817A2">
            <w:pPr>
              <w:suppressAutoHyphens/>
              <w:spacing w:line="252" w:lineRule="auto"/>
              <w:ind w:left="-30"/>
              <w:jc w:val="center"/>
              <w:rPr>
                <w:szCs w:val="24"/>
                <w:lang w:eastAsia="zh-CN"/>
              </w:rPr>
            </w:pPr>
          </w:p>
        </w:tc>
        <w:tc>
          <w:tcPr>
            <w:tcW w:w="2816" w:type="dxa"/>
            <w:tcBorders>
              <w:top w:val="single" w:sz="6" w:space="0" w:color="000000"/>
              <w:left w:val="single" w:sz="6" w:space="0" w:color="000000"/>
              <w:bottom w:val="single" w:sz="6" w:space="0" w:color="000000"/>
              <w:right w:val="single" w:sz="6" w:space="0" w:color="000000"/>
            </w:tcBorders>
            <w:vAlign w:val="center"/>
          </w:tcPr>
          <w:p w14:paraId="26B1D46C" w14:textId="77777777" w:rsidR="003817A2" w:rsidRDefault="003817A2">
            <w:pPr>
              <w:suppressAutoHyphens/>
              <w:spacing w:line="252" w:lineRule="auto"/>
              <w:ind w:left="-142" w:right="-162"/>
              <w:jc w:val="center"/>
              <w:rPr>
                <w:szCs w:val="24"/>
                <w:lang w:eastAsia="zh-CN"/>
              </w:rPr>
            </w:pPr>
          </w:p>
        </w:tc>
      </w:tr>
      <w:tr w:rsidR="003817A2" w14:paraId="640D2A67" w14:textId="77777777" w:rsidTr="003817A2">
        <w:trPr>
          <w:trHeight w:val="750"/>
        </w:trPr>
        <w:tc>
          <w:tcPr>
            <w:tcW w:w="678" w:type="dxa"/>
            <w:tcBorders>
              <w:top w:val="single" w:sz="6" w:space="0" w:color="000000"/>
              <w:left w:val="single" w:sz="6" w:space="0" w:color="000000"/>
              <w:bottom w:val="single" w:sz="6" w:space="0" w:color="000000"/>
              <w:right w:val="nil"/>
            </w:tcBorders>
          </w:tcPr>
          <w:p w14:paraId="199434E8" w14:textId="77777777" w:rsidR="003817A2" w:rsidRDefault="003817A2">
            <w:pPr>
              <w:suppressAutoHyphens/>
              <w:spacing w:line="252" w:lineRule="auto"/>
              <w:jc w:val="center"/>
              <w:rPr>
                <w:szCs w:val="24"/>
                <w:lang w:eastAsia="zh-CN"/>
              </w:rPr>
            </w:pPr>
          </w:p>
        </w:tc>
        <w:tc>
          <w:tcPr>
            <w:tcW w:w="4530" w:type="dxa"/>
            <w:gridSpan w:val="2"/>
            <w:tcBorders>
              <w:top w:val="single" w:sz="6" w:space="0" w:color="000000"/>
              <w:left w:val="single" w:sz="6" w:space="0" w:color="000000"/>
              <w:bottom w:val="single" w:sz="6" w:space="0" w:color="000000"/>
              <w:right w:val="nil"/>
            </w:tcBorders>
            <w:hideMark/>
          </w:tcPr>
          <w:p w14:paraId="65BE6A71" w14:textId="77777777" w:rsidR="003817A2" w:rsidRDefault="003817A2">
            <w:pPr>
              <w:suppressAutoHyphens/>
              <w:spacing w:line="252" w:lineRule="auto"/>
              <w:jc w:val="both"/>
              <w:rPr>
                <w:bCs/>
                <w:szCs w:val="24"/>
              </w:rPr>
            </w:pPr>
            <w:r>
              <w:rPr>
                <w:bCs/>
                <w:szCs w:val="24"/>
              </w:rPr>
              <w:t>IŠ VISO BALŲ:</w:t>
            </w:r>
          </w:p>
          <w:p w14:paraId="550659CD" w14:textId="77777777" w:rsidR="003817A2" w:rsidRDefault="003817A2">
            <w:pPr>
              <w:suppressAutoHyphens/>
              <w:spacing w:line="252" w:lineRule="auto"/>
              <w:jc w:val="both"/>
              <w:rPr>
                <w:bCs/>
                <w:szCs w:val="24"/>
              </w:rPr>
            </w:pPr>
            <w:r>
              <w:rPr>
                <w:bCs/>
                <w:szCs w:val="24"/>
              </w:rPr>
              <w:t>nuo 10 iki 20 balų – paraiška finansuotina; mažiau nei 10 balų – paraiška atmestina</w:t>
            </w:r>
          </w:p>
        </w:tc>
        <w:tc>
          <w:tcPr>
            <w:tcW w:w="1591" w:type="dxa"/>
            <w:tcBorders>
              <w:top w:val="single" w:sz="6" w:space="0" w:color="000000"/>
              <w:left w:val="single" w:sz="6" w:space="0" w:color="000000"/>
              <w:bottom w:val="single" w:sz="6" w:space="0" w:color="000000"/>
              <w:right w:val="nil"/>
            </w:tcBorders>
            <w:vAlign w:val="center"/>
          </w:tcPr>
          <w:p w14:paraId="6FAFE4C3" w14:textId="77777777" w:rsidR="003817A2" w:rsidRDefault="003817A2">
            <w:pPr>
              <w:suppressAutoHyphens/>
              <w:spacing w:line="252" w:lineRule="auto"/>
              <w:ind w:left="-30"/>
              <w:jc w:val="center"/>
              <w:rPr>
                <w:szCs w:val="24"/>
                <w:lang w:eastAsia="zh-CN"/>
              </w:rPr>
            </w:pPr>
          </w:p>
        </w:tc>
        <w:tc>
          <w:tcPr>
            <w:tcW w:w="2816" w:type="dxa"/>
            <w:tcBorders>
              <w:top w:val="single" w:sz="6" w:space="0" w:color="000000"/>
              <w:left w:val="single" w:sz="6" w:space="0" w:color="000000"/>
              <w:bottom w:val="single" w:sz="6" w:space="0" w:color="000000"/>
              <w:right w:val="single" w:sz="6" w:space="0" w:color="000000"/>
            </w:tcBorders>
            <w:vAlign w:val="center"/>
          </w:tcPr>
          <w:p w14:paraId="49E7FE22" w14:textId="77777777" w:rsidR="003817A2" w:rsidRDefault="003817A2">
            <w:pPr>
              <w:suppressAutoHyphens/>
              <w:spacing w:line="252" w:lineRule="auto"/>
              <w:ind w:left="-142" w:right="-162"/>
              <w:jc w:val="center"/>
              <w:rPr>
                <w:szCs w:val="24"/>
                <w:lang w:eastAsia="zh-CN"/>
              </w:rPr>
            </w:pPr>
          </w:p>
        </w:tc>
      </w:tr>
      <w:tr w:rsidR="003817A2" w14:paraId="7550389C" w14:textId="77777777" w:rsidTr="003817A2">
        <w:trPr>
          <w:trHeight w:val="570"/>
        </w:trPr>
        <w:tc>
          <w:tcPr>
            <w:tcW w:w="3232" w:type="dxa"/>
            <w:gridSpan w:val="2"/>
            <w:tcBorders>
              <w:top w:val="single" w:sz="4" w:space="0" w:color="000000"/>
              <w:left w:val="single" w:sz="4" w:space="0" w:color="000000"/>
              <w:bottom w:val="single" w:sz="4" w:space="0" w:color="000000"/>
              <w:right w:val="nil"/>
            </w:tcBorders>
          </w:tcPr>
          <w:p w14:paraId="68209944" w14:textId="77777777" w:rsidR="003817A2" w:rsidRDefault="003817A2">
            <w:pPr>
              <w:suppressAutoHyphens/>
              <w:snapToGrid w:val="0"/>
              <w:spacing w:line="252" w:lineRule="auto"/>
              <w:rPr>
                <w:b/>
                <w:szCs w:val="24"/>
                <w:lang w:eastAsia="zh-CN"/>
              </w:rPr>
            </w:pPr>
            <w:r>
              <w:rPr>
                <w:b/>
                <w:szCs w:val="24"/>
                <w:lang w:eastAsia="zh-CN"/>
              </w:rPr>
              <w:t xml:space="preserve">Komisijos išvada </w:t>
            </w:r>
          </w:p>
          <w:p w14:paraId="45A4BC77" w14:textId="77777777" w:rsidR="003817A2" w:rsidRDefault="003817A2">
            <w:pPr>
              <w:suppressAutoHyphens/>
              <w:snapToGrid w:val="0"/>
              <w:spacing w:line="252" w:lineRule="auto"/>
              <w:rPr>
                <w:b/>
                <w:szCs w:val="24"/>
                <w:lang w:eastAsia="zh-CN"/>
              </w:rPr>
            </w:pPr>
          </w:p>
        </w:tc>
        <w:tc>
          <w:tcPr>
            <w:tcW w:w="6383" w:type="dxa"/>
            <w:gridSpan w:val="3"/>
            <w:tcBorders>
              <w:top w:val="single" w:sz="4" w:space="0" w:color="000000"/>
              <w:left w:val="single" w:sz="4" w:space="0" w:color="000000"/>
              <w:bottom w:val="single" w:sz="4" w:space="0" w:color="000000"/>
              <w:right w:val="single" w:sz="4" w:space="0" w:color="000000"/>
            </w:tcBorders>
          </w:tcPr>
          <w:p w14:paraId="5BDEF73F" w14:textId="77777777" w:rsidR="003817A2" w:rsidRDefault="003817A2">
            <w:pPr>
              <w:suppressAutoHyphens/>
              <w:snapToGrid w:val="0"/>
              <w:spacing w:line="252" w:lineRule="auto"/>
              <w:rPr>
                <w:b/>
                <w:szCs w:val="24"/>
              </w:rPr>
            </w:pPr>
            <w:r>
              <w:rPr>
                <w:b/>
                <w:szCs w:val="24"/>
              </w:rPr>
              <w:t>Pareiškėjas          atitinka / neatitinka</w:t>
            </w:r>
          </w:p>
          <w:p w14:paraId="13C019CF" w14:textId="77777777" w:rsidR="003817A2" w:rsidRDefault="003817A2">
            <w:pPr>
              <w:suppressAutoHyphens/>
              <w:snapToGrid w:val="0"/>
              <w:spacing w:line="252" w:lineRule="auto"/>
              <w:rPr>
                <w:bCs/>
                <w:i/>
                <w:szCs w:val="24"/>
                <w:lang w:eastAsia="zh-CN"/>
              </w:rPr>
            </w:pPr>
            <w:r>
              <w:rPr>
                <w:b/>
                <w:szCs w:val="24"/>
                <w:lang w:eastAsia="zh-CN"/>
              </w:rPr>
              <w:t xml:space="preserve">                     </w:t>
            </w:r>
            <w:r>
              <w:rPr>
                <w:szCs w:val="24"/>
                <w:lang w:eastAsia="zh-CN"/>
              </w:rPr>
              <w:t>(</w:t>
            </w:r>
            <w:r>
              <w:rPr>
                <w:i/>
                <w:szCs w:val="24"/>
                <w:lang w:eastAsia="zh-CN"/>
              </w:rPr>
              <w:t>pabraukti tinkamą atsakymą)</w:t>
            </w:r>
          </w:p>
          <w:p w14:paraId="4BAADF95" w14:textId="77777777" w:rsidR="003817A2" w:rsidRDefault="003817A2">
            <w:pPr>
              <w:suppressAutoHyphens/>
              <w:snapToGrid w:val="0"/>
              <w:spacing w:line="252" w:lineRule="auto"/>
              <w:rPr>
                <w:b/>
                <w:szCs w:val="24"/>
                <w:lang w:eastAsia="zh-CN"/>
              </w:rPr>
            </w:pPr>
          </w:p>
        </w:tc>
      </w:tr>
    </w:tbl>
    <w:p w14:paraId="21989E94" w14:textId="77777777" w:rsidR="003817A2" w:rsidRDefault="003817A2" w:rsidP="003817A2">
      <w:pPr>
        <w:suppressAutoHyphens/>
        <w:spacing w:line="360" w:lineRule="auto"/>
        <w:rPr>
          <w:szCs w:val="24"/>
          <w:lang w:eastAsia="zh-CN"/>
        </w:rPr>
      </w:pPr>
    </w:p>
    <w:p w14:paraId="77084870" w14:textId="78B6E13F" w:rsidR="003817A2" w:rsidRDefault="003817A2" w:rsidP="003817A2">
      <w:pPr>
        <w:rPr>
          <w:sz w:val="20"/>
        </w:rPr>
      </w:pPr>
      <w:r>
        <w:rPr>
          <w:sz w:val="20"/>
        </w:rPr>
        <w:t xml:space="preserve">Aprašas* – 2021–2030 m. plėtros programos valdytojos Lietuvos Respublikos švietimo, mokslo ir sporto ministerijos </w:t>
      </w:r>
      <w:r>
        <w:rPr>
          <w:iCs/>
          <w:sz w:val="20"/>
        </w:rPr>
        <w:t>švietimo plėtros programos pažangos priemonės</w:t>
      </w:r>
      <w:r>
        <w:rPr>
          <w:sz w:val="20"/>
        </w:rPr>
        <w:t xml:space="preserve"> Nr. 12-003-03-02-01 „Įgyvendinti įtraukųjį švietimą“ projektų finansavimo sąlygų aprašas.</w:t>
      </w:r>
    </w:p>
    <w:p w14:paraId="13CFE521" w14:textId="77777777" w:rsidR="003817A2" w:rsidRDefault="003817A2" w:rsidP="003817A2">
      <w:pPr>
        <w:suppressAutoHyphens/>
        <w:spacing w:line="360" w:lineRule="auto"/>
        <w:rPr>
          <w:szCs w:val="24"/>
          <w:lang w:eastAsia="zh-CN"/>
        </w:rPr>
      </w:pPr>
    </w:p>
    <w:p w14:paraId="2995E0F5" w14:textId="52483866" w:rsidR="003817A2" w:rsidRDefault="003817A2" w:rsidP="003817A2">
      <w:pPr>
        <w:tabs>
          <w:tab w:val="left" w:pos="3544"/>
          <w:tab w:val="left" w:pos="6804"/>
        </w:tabs>
        <w:suppressAutoHyphens/>
        <w:spacing w:line="360" w:lineRule="auto"/>
        <w:rPr>
          <w:szCs w:val="24"/>
          <w:lang w:eastAsia="zh-CN"/>
        </w:rPr>
      </w:pPr>
      <w:r w:rsidRPr="001F5FE3">
        <w:rPr>
          <w:szCs w:val="24"/>
          <w:lang w:eastAsia="zh-CN"/>
        </w:rPr>
        <w:t xml:space="preserve">Komisijos narys           __________________                    </w:t>
      </w:r>
      <w:r>
        <w:rPr>
          <w:szCs w:val="24"/>
          <w:lang w:eastAsia="zh-CN"/>
        </w:rPr>
        <w:t>_______________________</w:t>
      </w:r>
      <w:r w:rsidR="001F5FE3">
        <w:rPr>
          <w:szCs w:val="24"/>
          <w:lang w:eastAsia="zh-CN"/>
        </w:rPr>
        <w:t>______</w:t>
      </w:r>
    </w:p>
    <w:p w14:paraId="0A790996" w14:textId="37A86F6E" w:rsidR="00B665A3" w:rsidRPr="00B665A3" w:rsidRDefault="003817A2" w:rsidP="003817A2">
      <w:pPr>
        <w:tabs>
          <w:tab w:val="left" w:pos="7371"/>
        </w:tabs>
        <w:suppressAutoHyphens/>
        <w:spacing w:line="360" w:lineRule="auto"/>
        <w:ind w:firstLine="1247"/>
        <w:rPr>
          <w:szCs w:val="24"/>
          <w:lang w:eastAsia="zh-CN"/>
        </w:rPr>
      </w:pPr>
      <w:r>
        <w:rPr>
          <w:szCs w:val="24"/>
          <w:lang w:eastAsia="zh-CN"/>
        </w:rPr>
        <w:t xml:space="preserve">                          (parašas)                                              (vardas ir pavardė</w:t>
      </w:r>
      <w:r w:rsidR="001F5FE3">
        <w:rPr>
          <w:szCs w:val="24"/>
          <w:lang w:eastAsia="zh-CN"/>
        </w:rPr>
        <w:t>)</w:t>
      </w:r>
    </w:p>
    <w:sectPr w:rsidR="00B665A3" w:rsidRPr="00B665A3" w:rsidSect="003734C5">
      <w:headerReference w:type="even" r:id="rId10"/>
      <w:headerReference w:type="default" r:id="rId11"/>
      <w:footerReference w:type="even" r:id="rId12"/>
      <w:footerReference w:type="default" r:id="rId13"/>
      <w:headerReference w:type="first" r:id="rId14"/>
      <w:footerReference w:type="first" r:id="rId15"/>
      <w:pgSz w:w="11907" w:h="16840" w:code="9"/>
      <w:pgMar w:top="1134" w:right="708" w:bottom="1134" w:left="1701"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13992" w14:textId="77777777" w:rsidR="008A3819" w:rsidRDefault="008A3819">
      <w:pPr>
        <w:rPr>
          <w:rFonts w:ascii="TimesLT" w:hAnsi="TimesLT"/>
        </w:rPr>
      </w:pPr>
      <w:r>
        <w:rPr>
          <w:rFonts w:ascii="TimesLT" w:hAnsi="TimesLT"/>
        </w:rPr>
        <w:separator/>
      </w:r>
    </w:p>
  </w:endnote>
  <w:endnote w:type="continuationSeparator" w:id="0">
    <w:p w14:paraId="009AFB65" w14:textId="77777777" w:rsidR="008A3819" w:rsidRDefault="008A3819">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B3FE3" w14:textId="77777777" w:rsidR="007B5F8A" w:rsidRDefault="007B5F8A">
    <w:pPr>
      <w:tabs>
        <w:tab w:val="center" w:pos="4320"/>
        <w:tab w:val="right" w:pos="8640"/>
      </w:tabs>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B3FE4" w14:textId="77777777" w:rsidR="007B5F8A" w:rsidRDefault="007B5F8A">
    <w:pPr>
      <w:tabs>
        <w:tab w:val="center" w:pos="4320"/>
        <w:tab w:val="right" w:pos="8640"/>
      </w:tabs>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B3FE6" w14:textId="77777777" w:rsidR="007B5F8A" w:rsidRDefault="007B5F8A">
    <w:pPr>
      <w:tabs>
        <w:tab w:val="center" w:pos="4320"/>
        <w:tab w:val="right" w:pos="8640"/>
      </w:tabs>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BE072" w14:textId="77777777" w:rsidR="008A3819" w:rsidRDefault="008A3819">
      <w:pPr>
        <w:rPr>
          <w:rFonts w:ascii="TimesLT" w:hAnsi="TimesLT"/>
        </w:rPr>
      </w:pPr>
      <w:r>
        <w:rPr>
          <w:rFonts w:ascii="TimesLT" w:hAnsi="TimesLT"/>
        </w:rPr>
        <w:separator/>
      </w:r>
    </w:p>
  </w:footnote>
  <w:footnote w:type="continuationSeparator" w:id="0">
    <w:p w14:paraId="78C051DC" w14:textId="77777777" w:rsidR="008A3819" w:rsidRDefault="008A3819">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B3FE0" w14:textId="77777777" w:rsidR="007B5F8A" w:rsidRDefault="007B5F8A">
    <w:pPr>
      <w:tabs>
        <w:tab w:val="center" w:pos="4320"/>
        <w:tab w:val="right" w:pos="8640"/>
      </w:tabs>
      <w:rPr>
        <w:rFonts w:ascii="TimesLT" w:hAnsi="Times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2260921"/>
      <w:docPartObj>
        <w:docPartGallery w:val="Page Numbers (Top of Page)"/>
        <w:docPartUnique/>
      </w:docPartObj>
    </w:sdtPr>
    <w:sdtEndPr>
      <w:rPr>
        <w:rFonts w:ascii="Times New Roman" w:hAnsi="Times New Roman"/>
        <w:sz w:val="24"/>
        <w:szCs w:val="24"/>
      </w:rPr>
    </w:sdtEndPr>
    <w:sdtContent>
      <w:p w14:paraId="1CB9B04B" w14:textId="54026D73" w:rsidR="00B87372" w:rsidRPr="003734C5" w:rsidRDefault="00B87372">
        <w:pPr>
          <w:pStyle w:val="Antrats"/>
          <w:jc w:val="center"/>
          <w:rPr>
            <w:rFonts w:ascii="Times New Roman" w:hAnsi="Times New Roman"/>
            <w:sz w:val="24"/>
            <w:szCs w:val="24"/>
          </w:rPr>
        </w:pPr>
        <w:r w:rsidRPr="003734C5">
          <w:rPr>
            <w:rFonts w:ascii="Times New Roman" w:hAnsi="Times New Roman"/>
            <w:sz w:val="24"/>
            <w:szCs w:val="24"/>
          </w:rPr>
          <w:fldChar w:fldCharType="begin"/>
        </w:r>
        <w:r w:rsidRPr="003734C5">
          <w:rPr>
            <w:rFonts w:ascii="Times New Roman" w:hAnsi="Times New Roman"/>
            <w:sz w:val="24"/>
            <w:szCs w:val="24"/>
          </w:rPr>
          <w:instrText>PAGE   \* MERGEFORMAT</w:instrText>
        </w:r>
        <w:r w:rsidRPr="003734C5">
          <w:rPr>
            <w:rFonts w:ascii="Times New Roman" w:hAnsi="Times New Roman"/>
            <w:sz w:val="24"/>
            <w:szCs w:val="24"/>
          </w:rPr>
          <w:fldChar w:fldCharType="separate"/>
        </w:r>
        <w:r w:rsidR="00D418C2" w:rsidRPr="003734C5">
          <w:rPr>
            <w:rFonts w:ascii="Times New Roman" w:hAnsi="Times New Roman"/>
            <w:noProof/>
            <w:sz w:val="24"/>
            <w:szCs w:val="24"/>
          </w:rPr>
          <w:t>10</w:t>
        </w:r>
        <w:r w:rsidRPr="003734C5">
          <w:rPr>
            <w:rFonts w:ascii="Times New Roman" w:hAnsi="Times New Roman"/>
            <w:sz w:val="24"/>
            <w:szCs w:val="24"/>
          </w:rPr>
          <w:fldChar w:fldCharType="end"/>
        </w:r>
      </w:p>
    </w:sdtContent>
  </w:sdt>
  <w:p w14:paraId="064B3FE2" w14:textId="77777777" w:rsidR="007B5F8A" w:rsidRDefault="007B5F8A">
    <w:pPr>
      <w:tabs>
        <w:tab w:val="center" w:pos="4320"/>
        <w:tab w:val="right" w:pos="8640"/>
      </w:tabs>
      <w:rPr>
        <w:rFonts w:ascii="TimesLT" w:hAnsi="Times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B3FE5" w14:textId="77777777" w:rsidR="007B5F8A" w:rsidRDefault="007B5F8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C2E8F"/>
    <w:multiLevelType w:val="hybridMultilevel"/>
    <w:tmpl w:val="71AA0C3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A17B1F"/>
    <w:multiLevelType w:val="hybridMultilevel"/>
    <w:tmpl w:val="3BAA4668"/>
    <w:lvl w:ilvl="0" w:tplc="8638B466">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7EB510C"/>
    <w:multiLevelType w:val="hybridMultilevel"/>
    <w:tmpl w:val="617E8F78"/>
    <w:lvl w:ilvl="0" w:tplc="AE9AF3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5118B6"/>
    <w:multiLevelType w:val="hybridMultilevel"/>
    <w:tmpl w:val="8D42C9F2"/>
    <w:lvl w:ilvl="0" w:tplc="384074F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67671A"/>
    <w:multiLevelType w:val="hybridMultilevel"/>
    <w:tmpl w:val="A626A1B0"/>
    <w:lvl w:ilvl="0" w:tplc="A9F223E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107943"/>
    <w:multiLevelType w:val="hybridMultilevel"/>
    <w:tmpl w:val="1F6269E4"/>
    <w:lvl w:ilvl="0" w:tplc="CDA256D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EC7046"/>
    <w:multiLevelType w:val="hybridMultilevel"/>
    <w:tmpl w:val="46E2D1F2"/>
    <w:lvl w:ilvl="0" w:tplc="9FACF778">
      <w:start w:val="3"/>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9E2E64"/>
    <w:multiLevelType w:val="hybridMultilevel"/>
    <w:tmpl w:val="B5EE0D06"/>
    <w:lvl w:ilvl="0" w:tplc="BC8E1A2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6A671E"/>
    <w:multiLevelType w:val="hybridMultilevel"/>
    <w:tmpl w:val="D4CC3C12"/>
    <w:lvl w:ilvl="0" w:tplc="D0EA32E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906B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BE1F4B"/>
    <w:multiLevelType w:val="hybridMultilevel"/>
    <w:tmpl w:val="C1EC153A"/>
    <w:lvl w:ilvl="0" w:tplc="5078937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9D93421"/>
    <w:multiLevelType w:val="hybridMultilevel"/>
    <w:tmpl w:val="94E2444A"/>
    <w:lvl w:ilvl="0" w:tplc="84B46D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94773B"/>
    <w:multiLevelType w:val="hybridMultilevel"/>
    <w:tmpl w:val="012EA74C"/>
    <w:lvl w:ilvl="0" w:tplc="FFFFFFFF">
      <w:start w:val="1"/>
      <w:numFmt w:val="decimal"/>
      <w:lvlText w:val="%1."/>
      <w:lvlJc w:val="left"/>
      <w:pPr>
        <w:ind w:left="720" w:hanging="360"/>
      </w:pPr>
    </w:lvl>
    <w:lvl w:ilvl="1" w:tplc="0427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CF34D8"/>
    <w:multiLevelType w:val="hybridMultilevel"/>
    <w:tmpl w:val="454854EE"/>
    <w:lvl w:ilvl="0" w:tplc="69DEE27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B34335"/>
    <w:multiLevelType w:val="multilevel"/>
    <w:tmpl w:val="0427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7C826159"/>
    <w:multiLevelType w:val="hybridMultilevel"/>
    <w:tmpl w:val="C02E3864"/>
    <w:lvl w:ilvl="0" w:tplc="2304A85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3785125">
    <w:abstractNumId w:val="0"/>
  </w:num>
  <w:num w:numId="2" w16cid:durableId="598568069">
    <w:abstractNumId w:val="14"/>
  </w:num>
  <w:num w:numId="3" w16cid:durableId="256865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82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8278318">
    <w:abstractNumId w:val="8"/>
  </w:num>
  <w:num w:numId="6" w16cid:durableId="1406025306">
    <w:abstractNumId w:val="15"/>
  </w:num>
  <w:num w:numId="7" w16cid:durableId="115418156">
    <w:abstractNumId w:val="11"/>
  </w:num>
  <w:num w:numId="8" w16cid:durableId="2129813412">
    <w:abstractNumId w:val="5"/>
  </w:num>
  <w:num w:numId="9" w16cid:durableId="294873094">
    <w:abstractNumId w:val="10"/>
  </w:num>
  <w:num w:numId="10" w16cid:durableId="189807414">
    <w:abstractNumId w:val="2"/>
  </w:num>
  <w:num w:numId="11" w16cid:durableId="545603942">
    <w:abstractNumId w:val="13"/>
  </w:num>
  <w:num w:numId="12" w16cid:durableId="1116751212">
    <w:abstractNumId w:val="7"/>
  </w:num>
  <w:num w:numId="13" w16cid:durableId="171259672">
    <w:abstractNumId w:val="3"/>
  </w:num>
  <w:num w:numId="14" w16cid:durableId="1092164484">
    <w:abstractNumId w:val="4"/>
  </w:num>
  <w:num w:numId="15" w16cid:durableId="1008017259">
    <w:abstractNumId w:val="1"/>
  </w:num>
  <w:num w:numId="16" w16cid:durableId="1582136134">
    <w:abstractNumId w:val="12"/>
  </w:num>
  <w:num w:numId="17" w16cid:durableId="1470900817">
    <w:abstractNumId w:val="6"/>
  </w:num>
  <w:num w:numId="18" w16cid:durableId="1985965134">
    <w:abstractNumId w:val="9"/>
  </w:num>
  <w:num w:numId="19" w16cid:durableId="148862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47"/>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828"/>
    <w:rsid w:val="000074C2"/>
    <w:rsid w:val="000107B5"/>
    <w:rsid w:val="00026D13"/>
    <w:rsid w:val="00036BC3"/>
    <w:rsid w:val="00043430"/>
    <w:rsid w:val="0004610B"/>
    <w:rsid w:val="00046FD5"/>
    <w:rsid w:val="00056C27"/>
    <w:rsid w:val="000660B2"/>
    <w:rsid w:val="000706A4"/>
    <w:rsid w:val="00072E39"/>
    <w:rsid w:val="00076A2A"/>
    <w:rsid w:val="00076CD9"/>
    <w:rsid w:val="0007751C"/>
    <w:rsid w:val="00077704"/>
    <w:rsid w:val="00080307"/>
    <w:rsid w:val="0008164E"/>
    <w:rsid w:val="000817F6"/>
    <w:rsid w:val="000909F5"/>
    <w:rsid w:val="0009139F"/>
    <w:rsid w:val="000917A5"/>
    <w:rsid w:val="00091D1A"/>
    <w:rsid w:val="00091F23"/>
    <w:rsid w:val="00092551"/>
    <w:rsid w:val="000948F3"/>
    <w:rsid w:val="00095447"/>
    <w:rsid w:val="000974B5"/>
    <w:rsid w:val="000A285F"/>
    <w:rsid w:val="000A3AC8"/>
    <w:rsid w:val="000B0718"/>
    <w:rsid w:val="000B553A"/>
    <w:rsid w:val="000D0870"/>
    <w:rsid w:val="000D7E13"/>
    <w:rsid w:val="000E065A"/>
    <w:rsid w:val="000E0DBD"/>
    <w:rsid w:val="000E101C"/>
    <w:rsid w:val="000E4258"/>
    <w:rsid w:val="000F2221"/>
    <w:rsid w:val="000F22AE"/>
    <w:rsid w:val="000F68AC"/>
    <w:rsid w:val="00105DF7"/>
    <w:rsid w:val="0011146B"/>
    <w:rsid w:val="00112557"/>
    <w:rsid w:val="001138E0"/>
    <w:rsid w:val="00114A1C"/>
    <w:rsid w:val="0011773E"/>
    <w:rsid w:val="00127ABE"/>
    <w:rsid w:val="00130C77"/>
    <w:rsid w:val="00134C6E"/>
    <w:rsid w:val="00137345"/>
    <w:rsid w:val="001374DB"/>
    <w:rsid w:val="001434AF"/>
    <w:rsid w:val="00143735"/>
    <w:rsid w:val="00143835"/>
    <w:rsid w:val="001508C8"/>
    <w:rsid w:val="00155163"/>
    <w:rsid w:val="00160D6B"/>
    <w:rsid w:val="00160FF7"/>
    <w:rsid w:val="00161F21"/>
    <w:rsid w:val="00163A5E"/>
    <w:rsid w:val="001824B2"/>
    <w:rsid w:val="001828B7"/>
    <w:rsid w:val="0018530D"/>
    <w:rsid w:val="001879C0"/>
    <w:rsid w:val="00187B57"/>
    <w:rsid w:val="0019098B"/>
    <w:rsid w:val="001953E6"/>
    <w:rsid w:val="001976B2"/>
    <w:rsid w:val="001A251A"/>
    <w:rsid w:val="001A3E5C"/>
    <w:rsid w:val="001A7864"/>
    <w:rsid w:val="001A7E44"/>
    <w:rsid w:val="001B52C4"/>
    <w:rsid w:val="001B709C"/>
    <w:rsid w:val="001C3550"/>
    <w:rsid w:val="001C702D"/>
    <w:rsid w:val="001C7547"/>
    <w:rsid w:val="001C76FA"/>
    <w:rsid w:val="001D2076"/>
    <w:rsid w:val="001D3ABA"/>
    <w:rsid w:val="001D3D62"/>
    <w:rsid w:val="001D4807"/>
    <w:rsid w:val="001D5EB6"/>
    <w:rsid w:val="001E18D7"/>
    <w:rsid w:val="001E2037"/>
    <w:rsid w:val="001E62F5"/>
    <w:rsid w:val="001E7D86"/>
    <w:rsid w:val="001F54C2"/>
    <w:rsid w:val="001F5FE3"/>
    <w:rsid w:val="00204CCC"/>
    <w:rsid w:val="0020537E"/>
    <w:rsid w:val="00210849"/>
    <w:rsid w:val="002125D6"/>
    <w:rsid w:val="00213AB8"/>
    <w:rsid w:val="00220CCE"/>
    <w:rsid w:val="00224D6C"/>
    <w:rsid w:val="00225BBB"/>
    <w:rsid w:val="002269C1"/>
    <w:rsid w:val="002301A5"/>
    <w:rsid w:val="00231DE7"/>
    <w:rsid w:val="002403B9"/>
    <w:rsid w:val="00244A14"/>
    <w:rsid w:val="002459F7"/>
    <w:rsid w:val="00245F9A"/>
    <w:rsid w:val="00246542"/>
    <w:rsid w:val="00247F4F"/>
    <w:rsid w:val="0025250C"/>
    <w:rsid w:val="00270079"/>
    <w:rsid w:val="00275BEA"/>
    <w:rsid w:val="0027642B"/>
    <w:rsid w:val="002768D8"/>
    <w:rsid w:val="00282DB1"/>
    <w:rsid w:val="00291354"/>
    <w:rsid w:val="00294747"/>
    <w:rsid w:val="00295935"/>
    <w:rsid w:val="00297403"/>
    <w:rsid w:val="002A1CB7"/>
    <w:rsid w:val="002A7438"/>
    <w:rsid w:val="002B0565"/>
    <w:rsid w:val="002B21EE"/>
    <w:rsid w:val="002B54AA"/>
    <w:rsid w:val="002C1029"/>
    <w:rsid w:val="002C5525"/>
    <w:rsid w:val="002C60C0"/>
    <w:rsid w:val="002C6381"/>
    <w:rsid w:val="002D0270"/>
    <w:rsid w:val="002D7AD9"/>
    <w:rsid w:val="002E4559"/>
    <w:rsid w:val="002E5B24"/>
    <w:rsid w:val="002F3045"/>
    <w:rsid w:val="0030271C"/>
    <w:rsid w:val="0031186C"/>
    <w:rsid w:val="00312992"/>
    <w:rsid w:val="00337F5A"/>
    <w:rsid w:val="0035123E"/>
    <w:rsid w:val="00356FE1"/>
    <w:rsid w:val="00360182"/>
    <w:rsid w:val="00360281"/>
    <w:rsid w:val="00364099"/>
    <w:rsid w:val="00367B14"/>
    <w:rsid w:val="00372909"/>
    <w:rsid w:val="00373110"/>
    <w:rsid w:val="003733FD"/>
    <w:rsid w:val="003734C5"/>
    <w:rsid w:val="0037417E"/>
    <w:rsid w:val="00380A4D"/>
    <w:rsid w:val="003817A2"/>
    <w:rsid w:val="003926AD"/>
    <w:rsid w:val="003A4BA1"/>
    <w:rsid w:val="003A645C"/>
    <w:rsid w:val="003B021C"/>
    <w:rsid w:val="003B21E3"/>
    <w:rsid w:val="003B34A1"/>
    <w:rsid w:val="003B4BEE"/>
    <w:rsid w:val="003C09E3"/>
    <w:rsid w:val="003C2A40"/>
    <w:rsid w:val="003C4E0A"/>
    <w:rsid w:val="003C55EC"/>
    <w:rsid w:val="003C5D77"/>
    <w:rsid w:val="003C68CC"/>
    <w:rsid w:val="003D16F7"/>
    <w:rsid w:val="003E0783"/>
    <w:rsid w:val="003E07DA"/>
    <w:rsid w:val="003E30D0"/>
    <w:rsid w:val="003E434B"/>
    <w:rsid w:val="003E4D79"/>
    <w:rsid w:val="003E6DBB"/>
    <w:rsid w:val="003F4168"/>
    <w:rsid w:val="00400AB3"/>
    <w:rsid w:val="004024B7"/>
    <w:rsid w:val="00407FAD"/>
    <w:rsid w:val="0041000A"/>
    <w:rsid w:val="00413514"/>
    <w:rsid w:val="004158C8"/>
    <w:rsid w:val="00416211"/>
    <w:rsid w:val="0041633D"/>
    <w:rsid w:val="004164E5"/>
    <w:rsid w:val="0042029C"/>
    <w:rsid w:val="00425121"/>
    <w:rsid w:val="00425F6D"/>
    <w:rsid w:val="00426795"/>
    <w:rsid w:val="00432251"/>
    <w:rsid w:val="004334A0"/>
    <w:rsid w:val="004336B5"/>
    <w:rsid w:val="004337F1"/>
    <w:rsid w:val="00445E00"/>
    <w:rsid w:val="0045135B"/>
    <w:rsid w:val="004533A4"/>
    <w:rsid w:val="00457A50"/>
    <w:rsid w:val="00460019"/>
    <w:rsid w:val="00466139"/>
    <w:rsid w:val="00470FB1"/>
    <w:rsid w:val="00471DA1"/>
    <w:rsid w:val="00476C5B"/>
    <w:rsid w:val="004775E4"/>
    <w:rsid w:val="004803D0"/>
    <w:rsid w:val="0049604A"/>
    <w:rsid w:val="004964FB"/>
    <w:rsid w:val="0049661D"/>
    <w:rsid w:val="00497C0C"/>
    <w:rsid w:val="004A0BE4"/>
    <w:rsid w:val="004A1B1A"/>
    <w:rsid w:val="004A6803"/>
    <w:rsid w:val="004A6D8B"/>
    <w:rsid w:val="004A77D5"/>
    <w:rsid w:val="004B3901"/>
    <w:rsid w:val="004B4FCE"/>
    <w:rsid w:val="004C057A"/>
    <w:rsid w:val="004C2E4F"/>
    <w:rsid w:val="004C341A"/>
    <w:rsid w:val="004C3B82"/>
    <w:rsid w:val="004C7BBC"/>
    <w:rsid w:val="004C7F3D"/>
    <w:rsid w:val="004D1DEC"/>
    <w:rsid w:val="004D2AB2"/>
    <w:rsid w:val="004D7052"/>
    <w:rsid w:val="004E605C"/>
    <w:rsid w:val="004F7706"/>
    <w:rsid w:val="00501DEE"/>
    <w:rsid w:val="0051482D"/>
    <w:rsid w:val="00515A91"/>
    <w:rsid w:val="00524828"/>
    <w:rsid w:val="00525AC6"/>
    <w:rsid w:val="00527510"/>
    <w:rsid w:val="00541BBA"/>
    <w:rsid w:val="0054251A"/>
    <w:rsid w:val="00542932"/>
    <w:rsid w:val="005448BB"/>
    <w:rsid w:val="00564442"/>
    <w:rsid w:val="0056558D"/>
    <w:rsid w:val="005742C7"/>
    <w:rsid w:val="00580A66"/>
    <w:rsid w:val="005817B1"/>
    <w:rsid w:val="00581DD3"/>
    <w:rsid w:val="005823F7"/>
    <w:rsid w:val="005831CB"/>
    <w:rsid w:val="0058702F"/>
    <w:rsid w:val="00591382"/>
    <w:rsid w:val="005923A5"/>
    <w:rsid w:val="005A721C"/>
    <w:rsid w:val="005B1358"/>
    <w:rsid w:val="005B3C05"/>
    <w:rsid w:val="005B6503"/>
    <w:rsid w:val="005C0616"/>
    <w:rsid w:val="005C30F4"/>
    <w:rsid w:val="005C71AC"/>
    <w:rsid w:val="005D3614"/>
    <w:rsid w:val="005E030C"/>
    <w:rsid w:val="005E219B"/>
    <w:rsid w:val="005E34DB"/>
    <w:rsid w:val="005E5567"/>
    <w:rsid w:val="005F5F64"/>
    <w:rsid w:val="006032C2"/>
    <w:rsid w:val="00607B99"/>
    <w:rsid w:val="00612543"/>
    <w:rsid w:val="00613FEA"/>
    <w:rsid w:val="0061767A"/>
    <w:rsid w:val="00622CB4"/>
    <w:rsid w:val="00626E7D"/>
    <w:rsid w:val="006337F9"/>
    <w:rsid w:val="0063537E"/>
    <w:rsid w:val="00645479"/>
    <w:rsid w:val="006458F8"/>
    <w:rsid w:val="00651281"/>
    <w:rsid w:val="006514A9"/>
    <w:rsid w:val="0065359E"/>
    <w:rsid w:val="00656FB0"/>
    <w:rsid w:val="00657D9C"/>
    <w:rsid w:val="00657F32"/>
    <w:rsid w:val="00663C2C"/>
    <w:rsid w:val="00670A98"/>
    <w:rsid w:val="006712CE"/>
    <w:rsid w:val="00671DE1"/>
    <w:rsid w:val="00676880"/>
    <w:rsid w:val="00680E1E"/>
    <w:rsid w:val="0069102C"/>
    <w:rsid w:val="00691A27"/>
    <w:rsid w:val="00692954"/>
    <w:rsid w:val="006944BC"/>
    <w:rsid w:val="00696440"/>
    <w:rsid w:val="006A32BC"/>
    <w:rsid w:val="006B05A1"/>
    <w:rsid w:val="006B7C8C"/>
    <w:rsid w:val="006C23C0"/>
    <w:rsid w:val="006D70AE"/>
    <w:rsid w:val="006E0C15"/>
    <w:rsid w:val="006E211B"/>
    <w:rsid w:val="006E273F"/>
    <w:rsid w:val="006E2E6D"/>
    <w:rsid w:val="006E56E9"/>
    <w:rsid w:val="006E73B7"/>
    <w:rsid w:val="006E7B1A"/>
    <w:rsid w:val="006F0835"/>
    <w:rsid w:val="006F348D"/>
    <w:rsid w:val="006F38B0"/>
    <w:rsid w:val="007004CF"/>
    <w:rsid w:val="00702005"/>
    <w:rsid w:val="00704C12"/>
    <w:rsid w:val="007075CA"/>
    <w:rsid w:val="00711A4A"/>
    <w:rsid w:val="00713D99"/>
    <w:rsid w:val="00715744"/>
    <w:rsid w:val="00722F5D"/>
    <w:rsid w:val="00725E0E"/>
    <w:rsid w:val="00732703"/>
    <w:rsid w:val="00733538"/>
    <w:rsid w:val="00734F73"/>
    <w:rsid w:val="00741275"/>
    <w:rsid w:val="00743AE1"/>
    <w:rsid w:val="0074510A"/>
    <w:rsid w:val="00747A74"/>
    <w:rsid w:val="00751C43"/>
    <w:rsid w:val="007520E0"/>
    <w:rsid w:val="0076098C"/>
    <w:rsid w:val="00764813"/>
    <w:rsid w:val="00766473"/>
    <w:rsid w:val="00773184"/>
    <w:rsid w:val="00781BAE"/>
    <w:rsid w:val="007875D5"/>
    <w:rsid w:val="00787E52"/>
    <w:rsid w:val="00791950"/>
    <w:rsid w:val="007969DA"/>
    <w:rsid w:val="007A22EB"/>
    <w:rsid w:val="007A30FB"/>
    <w:rsid w:val="007A3999"/>
    <w:rsid w:val="007B59B3"/>
    <w:rsid w:val="007B5F8A"/>
    <w:rsid w:val="007C4224"/>
    <w:rsid w:val="007C5EDE"/>
    <w:rsid w:val="007E1882"/>
    <w:rsid w:val="007E2747"/>
    <w:rsid w:val="007F18E8"/>
    <w:rsid w:val="007F3617"/>
    <w:rsid w:val="007F3D62"/>
    <w:rsid w:val="007F7EB4"/>
    <w:rsid w:val="0080443F"/>
    <w:rsid w:val="00807487"/>
    <w:rsid w:val="00810015"/>
    <w:rsid w:val="00813E3D"/>
    <w:rsid w:val="00814E65"/>
    <w:rsid w:val="00815A41"/>
    <w:rsid w:val="0082240A"/>
    <w:rsid w:val="00826275"/>
    <w:rsid w:val="0083284D"/>
    <w:rsid w:val="00843099"/>
    <w:rsid w:val="00845E88"/>
    <w:rsid w:val="00852E62"/>
    <w:rsid w:val="00855003"/>
    <w:rsid w:val="00856C8B"/>
    <w:rsid w:val="00862F4F"/>
    <w:rsid w:val="008721CB"/>
    <w:rsid w:val="00873AC3"/>
    <w:rsid w:val="00881E6D"/>
    <w:rsid w:val="00885494"/>
    <w:rsid w:val="00892AEB"/>
    <w:rsid w:val="00893DFC"/>
    <w:rsid w:val="008943E1"/>
    <w:rsid w:val="008A2B32"/>
    <w:rsid w:val="008A324B"/>
    <w:rsid w:val="008A3819"/>
    <w:rsid w:val="008A41BE"/>
    <w:rsid w:val="008A6FDA"/>
    <w:rsid w:val="008B5805"/>
    <w:rsid w:val="008C2930"/>
    <w:rsid w:val="008C3CC1"/>
    <w:rsid w:val="008C6393"/>
    <w:rsid w:val="008D54EA"/>
    <w:rsid w:val="008D56BF"/>
    <w:rsid w:val="008D5DCF"/>
    <w:rsid w:val="008E2BB9"/>
    <w:rsid w:val="008E7E53"/>
    <w:rsid w:val="0091046C"/>
    <w:rsid w:val="00910591"/>
    <w:rsid w:val="00915258"/>
    <w:rsid w:val="0091682E"/>
    <w:rsid w:val="00917D4C"/>
    <w:rsid w:val="00920B1B"/>
    <w:rsid w:val="00931E21"/>
    <w:rsid w:val="00936636"/>
    <w:rsid w:val="00936EEA"/>
    <w:rsid w:val="00937F53"/>
    <w:rsid w:val="009418DE"/>
    <w:rsid w:val="00942CFE"/>
    <w:rsid w:val="009449AF"/>
    <w:rsid w:val="00944A94"/>
    <w:rsid w:val="00950A4E"/>
    <w:rsid w:val="00955D21"/>
    <w:rsid w:val="009573D4"/>
    <w:rsid w:val="00957FEA"/>
    <w:rsid w:val="00963F44"/>
    <w:rsid w:val="00964641"/>
    <w:rsid w:val="00980C83"/>
    <w:rsid w:val="00982634"/>
    <w:rsid w:val="0098570E"/>
    <w:rsid w:val="00987B45"/>
    <w:rsid w:val="009901FF"/>
    <w:rsid w:val="00994E86"/>
    <w:rsid w:val="00995BF4"/>
    <w:rsid w:val="009B1578"/>
    <w:rsid w:val="009B7B15"/>
    <w:rsid w:val="009C022F"/>
    <w:rsid w:val="009C14C4"/>
    <w:rsid w:val="009C1EE7"/>
    <w:rsid w:val="009C54A6"/>
    <w:rsid w:val="009C7DCF"/>
    <w:rsid w:val="009D457E"/>
    <w:rsid w:val="009D6517"/>
    <w:rsid w:val="009D75E6"/>
    <w:rsid w:val="009E14B1"/>
    <w:rsid w:val="009E2999"/>
    <w:rsid w:val="009E299E"/>
    <w:rsid w:val="009F0924"/>
    <w:rsid w:val="009F14C1"/>
    <w:rsid w:val="009F4B5F"/>
    <w:rsid w:val="00A113A4"/>
    <w:rsid w:val="00A13C60"/>
    <w:rsid w:val="00A15C8D"/>
    <w:rsid w:val="00A21383"/>
    <w:rsid w:val="00A22A81"/>
    <w:rsid w:val="00A25F67"/>
    <w:rsid w:val="00A31817"/>
    <w:rsid w:val="00A368A9"/>
    <w:rsid w:val="00A3728F"/>
    <w:rsid w:val="00A4497A"/>
    <w:rsid w:val="00A546CE"/>
    <w:rsid w:val="00A54BB6"/>
    <w:rsid w:val="00A5586E"/>
    <w:rsid w:val="00A55E9C"/>
    <w:rsid w:val="00A728C3"/>
    <w:rsid w:val="00A75C12"/>
    <w:rsid w:val="00A82F66"/>
    <w:rsid w:val="00A85F37"/>
    <w:rsid w:val="00A86302"/>
    <w:rsid w:val="00A92767"/>
    <w:rsid w:val="00A93A26"/>
    <w:rsid w:val="00A94E05"/>
    <w:rsid w:val="00A957C8"/>
    <w:rsid w:val="00A95E29"/>
    <w:rsid w:val="00AA7AC1"/>
    <w:rsid w:val="00AB275F"/>
    <w:rsid w:val="00AB7C0D"/>
    <w:rsid w:val="00AC202D"/>
    <w:rsid w:val="00AC3370"/>
    <w:rsid w:val="00AC5C8A"/>
    <w:rsid w:val="00AD33C0"/>
    <w:rsid w:val="00AD774D"/>
    <w:rsid w:val="00AE2B76"/>
    <w:rsid w:val="00AE342F"/>
    <w:rsid w:val="00AF1ECE"/>
    <w:rsid w:val="00B01FCF"/>
    <w:rsid w:val="00B03AC7"/>
    <w:rsid w:val="00B1118E"/>
    <w:rsid w:val="00B12BAC"/>
    <w:rsid w:val="00B1324C"/>
    <w:rsid w:val="00B1490C"/>
    <w:rsid w:val="00B16588"/>
    <w:rsid w:val="00B17D5B"/>
    <w:rsid w:val="00B27B69"/>
    <w:rsid w:val="00B349C8"/>
    <w:rsid w:val="00B4011B"/>
    <w:rsid w:val="00B4033A"/>
    <w:rsid w:val="00B50E93"/>
    <w:rsid w:val="00B611FB"/>
    <w:rsid w:val="00B63092"/>
    <w:rsid w:val="00B665A3"/>
    <w:rsid w:val="00B70567"/>
    <w:rsid w:val="00B836E9"/>
    <w:rsid w:val="00B83B59"/>
    <w:rsid w:val="00B83EDE"/>
    <w:rsid w:val="00B87372"/>
    <w:rsid w:val="00B94ED5"/>
    <w:rsid w:val="00B97AAB"/>
    <w:rsid w:val="00B97AB1"/>
    <w:rsid w:val="00BA104E"/>
    <w:rsid w:val="00BA725C"/>
    <w:rsid w:val="00BB44CC"/>
    <w:rsid w:val="00BB4781"/>
    <w:rsid w:val="00BB49BA"/>
    <w:rsid w:val="00BB620D"/>
    <w:rsid w:val="00BC1E80"/>
    <w:rsid w:val="00BC2DEA"/>
    <w:rsid w:val="00BD1065"/>
    <w:rsid w:val="00BD3051"/>
    <w:rsid w:val="00BD6138"/>
    <w:rsid w:val="00BE357F"/>
    <w:rsid w:val="00BE5D63"/>
    <w:rsid w:val="00BF3A2A"/>
    <w:rsid w:val="00BF5921"/>
    <w:rsid w:val="00BF6EB5"/>
    <w:rsid w:val="00BF775B"/>
    <w:rsid w:val="00C003DE"/>
    <w:rsid w:val="00C01D64"/>
    <w:rsid w:val="00C0326C"/>
    <w:rsid w:val="00C10A5A"/>
    <w:rsid w:val="00C12739"/>
    <w:rsid w:val="00C15C68"/>
    <w:rsid w:val="00C160B1"/>
    <w:rsid w:val="00C22CBB"/>
    <w:rsid w:val="00C234B5"/>
    <w:rsid w:val="00C26ADE"/>
    <w:rsid w:val="00C30DBF"/>
    <w:rsid w:val="00C31259"/>
    <w:rsid w:val="00C37AB9"/>
    <w:rsid w:val="00C40200"/>
    <w:rsid w:val="00C428C0"/>
    <w:rsid w:val="00C43A84"/>
    <w:rsid w:val="00C43EFD"/>
    <w:rsid w:val="00C43FC4"/>
    <w:rsid w:val="00C523F9"/>
    <w:rsid w:val="00C6006D"/>
    <w:rsid w:val="00C6211D"/>
    <w:rsid w:val="00C729A5"/>
    <w:rsid w:val="00C73D19"/>
    <w:rsid w:val="00C85C10"/>
    <w:rsid w:val="00C9339F"/>
    <w:rsid w:val="00C93C3F"/>
    <w:rsid w:val="00CA47AE"/>
    <w:rsid w:val="00CA7A9F"/>
    <w:rsid w:val="00CB191D"/>
    <w:rsid w:val="00CB4E6B"/>
    <w:rsid w:val="00CD12B5"/>
    <w:rsid w:val="00CD15A4"/>
    <w:rsid w:val="00CD2007"/>
    <w:rsid w:val="00CD41BE"/>
    <w:rsid w:val="00CD6F17"/>
    <w:rsid w:val="00CD75EA"/>
    <w:rsid w:val="00CE75AE"/>
    <w:rsid w:val="00CF2ECC"/>
    <w:rsid w:val="00CF3108"/>
    <w:rsid w:val="00CF7D96"/>
    <w:rsid w:val="00D049DF"/>
    <w:rsid w:val="00D049ED"/>
    <w:rsid w:val="00D06638"/>
    <w:rsid w:val="00D07C95"/>
    <w:rsid w:val="00D11D3C"/>
    <w:rsid w:val="00D13BEB"/>
    <w:rsid w:val="00D14F42"/>
    <w:rsid w:val="00D15676"/>
    <w:rsid w:val="00D175E5"/>
    <w:rsid w:val="00D2154E"/>
    <w:rsid w:val="00D26091"/>
    <w:rsid w:val="00D30A45"/>
    <w:rsid w:val="00D3178C"/>
    <w:rsid w:val="00D3470A"/>
    <w:rsid w:val="00D418C2"/>
    <w:rsid w:val="00D43C55"/>
    <w:rsid w:val="00D46A60"/>
    <w:rsid w:val="00D46EA7"/>
    <w:rsid w:val="00D47645"/>
    <w:rsid w:val="00D53201"/>
    <w:rsid w:val="00D54C80"/>
    <w:rsid w:val="00D603FA"/>
    <w:rsid w:val="00D6350D"/>
    <w:rsid w:val="00D74B81"/>
    <w:rsid w:val="00D74BD0"/>
    <w:rsid w:val="00D75706"/>
    <w:rsid w:val="00D77604"/>
    <w:rsid w:val="00D819C5"/>
    <w:rsid w:val="00D9248D"/>
    <w:rsid w:val="00DA3063"/>
    <w:rsid w:val="00DA64BC"/>
    <w:rsid w:val="00DA6CC6"/>
    <w:rsid w:val="00DC105B"/>
    <w:rsid w:val="00DC556C"/>
    <w:rsid w:val="00DC7102"/>
    <w:rsid w:val="00DD5143"/>
    <w:rsid w:val="00DD6219"/>
    <w:rsid w:val="00DD6DEA"/>
    <w:rsid w:val="00DD6F90"/>
    <w:rsid w:val="00DE3B9A"/>
    <w:rsid w:val="00DE3C6F"/>
    <w:rsid w:val="00DE7AFA"/>
    <w:rsid w:val="00DF2100"/>
    <w:rsid w:val="00E004B3"/>
    <w:rsid w:val="00E10694"/>
    <w:rsid w:val="00E12260"/>
    <w:rsid w:val="00E14DA1"/>
    <w:rsid w:val="00E33F4E"/>
    <w:rsid w:val="00E41AA2"/>
    <w:rsid w:val="00E42653"/>
    <w:rsid w:val="00E510B8"/>
    <w:rsid w:val="00E52BE8"/>
    <w:rsid w:val="00E5477E"/>
    <w:rsid w:val="00E55084"/>
    <w:rsid w:val="00E55508"/>
    <w:rsid w:val="00E57FD4"/>
    <w:rsid w:val="00E62D27"/>
    <w:rsid w:val="00E662EC"/>
    <w:rsid w:val="00E6761C"/>
    <w:rsid w:val="00E71D8F"/>
    <w:rsid w:val="00E73CAE"/>
    <w:rsid w:val="00E77588"/>
    <w:rsid w:val="00E81276"/>
    <w:rsid w:val="00E8307F"/>
    <w:rsid w:val="00E83F6E"/>
    <w:rsid w:val="00E85A83"/>
    <w:rsid w:val="00E87DB3"/>
    <w:rsid w:val="00E916AC"/>
    <w:rsid w:val="00E92AA2"/>
    <w:rsid w:val="00E949F8"/>
    <w:rsid w:val="00E95B64"/>
    <w:rsid w:val="00E97A05"/>
    <w:rsid w:val="00EA1D69"/>
    <w:rsid w:val="00EB1000"/>
    <w:rsid w:val="00EB3B9C"/>
    <w:rsid w:val="00EC3569"/>
    <w:rsid w:val="00EC593D"/>
    <w:rsid w:val="00EC63F8"/>
    <w:rsid w:val="00EC6E52"/>
    <w:rsid w:val="00EC6ED8"/>
    <w:rsid w:val="00ED4496"/>
    <w:rsid w:val="00ED6B0C"/>
    <w:rsid w:val="00EE39F1"/>
    <w:rsid w:val="00EE41D6"/>
    <w:rsid w:val="00F00520"/>
    <w:rsid w:val="00F01127"/>
    <w:rsid w:val="00F056DB"/>
    <w:rsid w:val="00F100CA"/>
    <w:rsid w:val="00F10102"/>
    <w:rsid w:val="00F1062D"/>
    <w:rsid w:val="00F2344E"/>
    <w:rsid w:val="00F2776C"/>
    <w:rsid w:val="00F27E68"/>
    <w:rsid w:val="00F30773"/>
    <w:rsid w:val="00F354A8"/>
    <w:rsid w:val="00F41C4D"/>
    <w:rsid w:val="00F513BE"/>
    <w:rsid w:val="00F61B1B"/>
    <w:rsid w:val="00F62F4D"/>
    <w:rsid w:val="00F7104A"/>
    <w:rsid w:val="00F73D1A"/>
    <w:rsid w:val="00F80171"/>
    <w:rsid w:val="00F814E2"/>
    <w:rsid w:val="00F8171B"/>
    <w:rsid w:val="00F8456E"/>
    <w:rsid w:val="00F90E01"/>
    <w:rsid w:val="00FB4D2B"/>
    <w:rsid w:val="00FB553A"/>
    <w:rsid w:val="00FB5B79"/>
    <w:rsid w:val="00FC4050"/>
    <w:rsid w:val="00FC421E"/>
    <w:rsid w:val="00FD11DA"/>
    <w:rsid w:val="00FD124E"/>
    <w:rsid w:val="00FD2221"/>
    <w:rsid w:val="00FD26D3"/>
    <w:rsid w:val="00FD6D58"/>
    <w:rsid w:val="00FE4785"/>
    <w:rsid w:val="00FE5137"/>
    <w:rsid w:val="00FE651B"/>
    <w:rsid w:val="00FE7623"/>
    <w:rsid w:val="00FF0E32"/>
    <w:rsid w:val="00FF39AA"/>
    <w:rsid w:val="00FF6C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B3F3B"/>
  <w15:docId w15:val="{FA9A4C59-3C5F-471B-A6F4-3CB8E44E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71DE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D16F7"/>
    <w:rPr>
      <w:color w:val="808080"/>
    </w:rPr>
  </w:style>
  <w:style w:type="paragraph" w:styleId="Sraopastraipa">
    <w:name w:val="List Paragraph"/>
    <w:basedOn w:val="prastasis"/>
    <w:qFormat/>
    <w:rsid w:val="00AF1ECE"/>
    <w:pPr>
      <w:ind w:left="720"/>
      <w:contextualSpacing/>
    </w:pPr>
  </w:style>
  <w:style w:type="table" w:styleId="Lentelstinklelis">
    <w:name w:val="Table Grid"/>
    <w:basedOn w:val="prastojilentel"/>
    <w:rsid w:val="00127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C12739"/>
    <w:rPr>
      <w:color w:val="0563C1" w:themeColor="hyperlink"/>
      <w:u w:val="single"/>
    </w:rPr>
  </w:style>
  <w:style w:type="character" w:customStyle="1" w:styleId="Neapdorotaspaminjimas1">
    <w:name w:val="Neapdorotas paminėjimas1"/>
    <w:basedOn w:val="Numatytasispastraiposriftas"/>
    <w:uiPriority w:val="99"/>
    <w:semiHidden/>
    <w:unhideWhenUsed/>
    <w:rsid w:val="00C12739"/>
    <w:rPr>
      <w:color w:val="605E5C"/>
      <w:shd w:val="clear" w:color="auto" w:fill="E1DFDD"/>
    </w:rPr>
  </w:style>
  <w:style w:type="character" w:styleId="Perirtashipersaitas">
    <w:name w:val="FollowedHyperlink"/>
    <w:basedOn w:val="Numatytasispastraiposriftas"/>
    <w:uiPriority w:val="99"/>
    <w:semiHidden/>
    <w:unhideWhenUsed/>
    <w:rsid w:val="006B05A1"/>
    <w:rPr>
      <w:color w:val="954F72" w:themeColor="followedHyperlink"/>
      <w:u w:val="single"/>
    </w:rPr>
  </w:style>
  <w:style w:type="paragraph" w:customStyle="1" w:styleId="msonormal0">
    <w:name w:val="msonormal"/>
    <w:basedOn w:val="prastasis"/>
    <w:rsid w:val="006B05A1"/>
    <w:pPr>
      <w:spacing w:before="100" w:beforeAutospacing="1" w:after="100" w:afterAutospacing="1"/>
    </w:pPr>
    <w:rPr>
      <w:szCs w:val="24"/>
      <w:lang w:eastAsia="lt-LT"/>
    </w:rPr>
  </w:style>
  <w:style w:type="paragraph" w:styleId="Debesliotekstas">
    <w:name w:val="Balloon Text"/>
    <w:basedOn w:val="prastasis"/>
    <w:link w:val="DebesliotekstasDiagrama"/>
    <w:semiHidden/>
    <w:unhideWhenUsed/>
    <w:rsid w:val="0084309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43099"/>
    <w:rPr>
      <w:rFonts w:ascii="Segoe UI" w:hAnsi="Segoe UI" w:cs="Segoe UI"/>
      <w:sz w:val="18"/>
      <w:szCs w:val="18"/>
    </w:rPr>
  </w:style>
  <w:style w:type="character" w:customStyle="1" w:styleId="Neapdorotaspaminjimas2">
    <w:name w:val="Neapdorotas paminėjimas2"/>
    <w:basedOn w:val="Numatytasispastraiposriftas"/>
    <w:uiPriority w:val="99"/>
    <w:semiHidden/>
    <w:unhideWhenUsed/>
    <w:rsid w:val="00910591"/>
    <w:rPr>
      <w:color w:val="605E5C"/>
      <w:shd w:val="clear" w:color="auto" w:fill="E1DFDD"/>
    </w:rPr>
  </w:style>
  <w:style w:type="paragraph" w:styleId="Antrats">
    <w:name w:val="header"/>
    <w:basedOn w:val="prastasis"/>
    <w:link w:val="AntratsDiagrama"/>
    <w:uiPriority w:val="99"/>
    <w:unhideWhenUsed/>
    <w:rsid w:val="00B87372"/>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B87372"/>
    <w:rPr>
      <w:rFonts w:asciiTheme="minorHAnsi" w:eastAsiaTheme="minorEastAsia" w:hAnsiTheme="minorHAnsi"/>
      <w:sz w:val="22"/>
      <w:szCs w:val="22"/>
      <w:lang w:eastAsia="lt-LT"/>
    </w:rPr>
  </w:style>
  <w:style w:type="paragraph" w:styleId="Pataisymai">
    <w:name w:val="Revision"/>
    <w:hidden/>
    <w:semiHidden/>
    <w:rsid w:val="00725E0E"/>
  </w:style>
  <w:style w:type="character" w:styleId="Komentaronuoroda">
    <w:name w:val="annotation reference"/>
    <w:basedOn w:val="Numatytasispastraiposriftas"/>
    <w:semiHidden/>
    <w:unhideWhenUsed/>
    <w:rsid w:val="00A3728F"/>
    <w:rPr>
      <w:sz w:val="16"/>
      <w:szCs w:val="16"/>
    </w:rPr>
  </w:style>
  <w:style w:type="paragraph" w:styleId="Komentarotekstas">
    <w:name w:val="annotation text"/>
    <w:basedOn w:val="prastasis"/>
    <w:link w:val="KomentarotekstasDiagrama"/>
    <w:unhideWhenUsed/>
    <w:rsid w:val="00A3728F"/>
    <w:rPr>
      <w:sz w:val="20"/>
    </w:rPr>
  </w:style>
  <w:style w:type="character" w:customStyle="1" w:styleId="KomentarotekstasDiagrama">
    <w:name w:val="Komentaro tekstas Diagrama"/>
    <w:basedOn w:val="Numatytasispastraiposriftas"/>
    <w:link w:val="Komentarotekstas"/>
    <w:rsid w:val="00A3728F"/>
    <w:rPr>
      <w:sz w:val="20"/>
    </w:rPr>
  </w:style>
  <w:style w:type="paragraph" w:styleId="Komentarotema">
    <w:name w:val="annotation subject"/>
    <w:basedOn w:val="Komentarotekstas"/>
    <w:next w:val="Komentarotekstas"/>
    <w:link w:val="KomentarotemaDiagrama"/>
    <w:semiHidden/>
    <w:unhideWhenUsed/>
    <w:rsid w:val="00A3728F"/>
    <w:rPr>
      <w:b/>
      <w:bCs/>
    </w:rPr>
  </w:style>
  <w:style w:type="character" w:customStyle="1" w:styleId="KomentarotemaDiagrama">
    <w:name w:val="Komentaro tema Diagrama"/>
    <w:basedOn w:val="KomentarotekstasDiagrama"/>
    <w:link w:val="Komentarotema"/>
    <w:semiHidden/>
    <w:rsid w:val="00A3728F"/>
    <w:rPr>
      <w:b/>
      <w:bCs/>
      <w:sz w:val="20"/>
    </w:rPr>
  </w:style>
  <w:style w:type="character" w:customStyle="1" w:styleId="Style3">
    <w:name w:val="Style3"/>
    <w:uiPriority w:val="99"/>
    <w:rsid w:val="003734C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577205">
      <w:bodyDiv w:val="1"/>
      <w:marLeft w:val="0"/>
      <w:marRight w:val="0"/>
      <w:marTop w:val="0"/>
      <w:marBottom w:val="0"/>
      <w:divBdr>
        <w:top w:val="none" w:sz="0" w:space="0" w:color="auto"/>
        <w:left w:val="none" w:sz="0" w:space="0" w:color="auto"/>
        <w:bottom w:val="none" w:sz="0" w:space="0" w:color="auto"/>
        <w:right w:val="none" w:sz="0" w:space="0" w:color="auto"/>
      </w:divBdr>
    </w:div>
    <w:div w:id="416945249">
      <w:bodyDiv w:val="1"/>
      <w:marLeft w:val="0"/>
      <w:marRight w:val="0"/>
      <w:marTop w:val="0"/>
      <w:marBottom w:val="0"/>
      <w:divBdr>
        <w:top w:val="none" w:sz="0" w:space="0" w:color="auto"/>
        <w:left w:val="none" w:sz="0" w:space="0" w:color="auto"/>
        <w:bottom w:val="none" w:sz="0" w:space="0" w:color="auto"/>
        <w:right w:val="none" w:sz="0" w:space="0" w:color="auto"/>
      </w:divBdr>
    </w:div>
    <w:div w:id="710497444">
      <w:bodyDiv w:val="1"/>
      <w:marLeft w:val="0"/>
      <w:marRight w:val="0"/>
      <w:marTop w:val="0"/>
      <w:marBottom w:val="0"/>
      <w:divBdr>
        <w:top w:val="none" w:sz="0" w:space="0" w:color="auto"/>
        <w:left w:val="none" w:sz="0" w:space="0" w:color="auto"/>
        <w:bottom w:val="none" w:sz="0" w:space="0" w:color="auto"/>
        <w:right w:val="none" w:sz="0" w:space="0" w:color="auto"/>
      </w:divBdr>
    </w:div>
    <w:div w:id="1004630222">
      <w:bodyDiv w:val="1"/>
      <w:marLeft w:val="0"/>
      <w:marRight w:val="0"/>
      <w:marTop w:val="0"/>
      <w:marBottom w:val="0"/>
      <w:divBdr>
        <w:top w:val="none" w:sz="0" w:space="0" w:color="auto"/>
        <w:left w:val="none" w:sz="0" w:space="0" w:color="auto"/>
        <w:bottom w:val="none" w:sz="0" w:space="0" w:color="auto"/>
        <w:right w:val="none" w:sz="0" w:space="0" w:color="auto"/>
      </w:divBdr>
    </w:div>
    <w:div w:id="1260412963">
      <w:bodyDiv w:val="1"/>
      <w:marLeft w:val="0"/>
      <w:marRight w:val="0"/>
      <w:marTop w:val="0"/>
      <w:marBottom w:val="0"/>
      <w:divBdr>
        <w:top w:val="none" w:sz="0" w:space="0" w:color="auto"/>
        <w:left w:val="none" w:sz="0" w:space="0" w:color="auto"/>
        <w:bottom w:val="none" w:sz="0" w:space="0" w:color="auto"/>
        <w:right w:val="none" w:sz="0" w:space="0" w:color="auto"/>
      </w:divBdr>
    </w:div>
    <w:div w:id="1401101753">
      <w:bodyDiv w:val="1"/>
      <w:marLeft w:val="0"/>
      <w:marRight w:val="0"/>
      <w:marTop w:val="0"/>
      <w:marBottom w:val="0"/>
      <w:divBdr>
        <w:top w:val="none" w:sz="0" w:space="0" w:color="auto"/>
        <w:left w:val="none" w:sz="0" w:space="0" w:color="auto"/>
        <w:bottom w:val="none" w:sz="0" w:space="0" w:color="auto"/>
        <w:right w:val="none" w:sz="0" w:space="0" w:color="auto"/>
      </w:divBdr>
    </w:div>
    <w:div w:id="205353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vyda.trybe@panevezy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6E98A-AD4A-43D9-B1ED-D808AED36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15637</Words>
  <Characters>8914</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Lad</Company>
  <LinksUpToDate>false</LinksUpToDate>
  <CharactersWithSpaces>24502</CharactersWithSpaces>
  <SharedDoc>false</SharedDoc>
  <HyperlinkBase/>
  <HLinks>
    <vt:vector size="6" baseType="variant">
      <vt:variant>
        <vt:i4>1179728</vt:i4>
      </vt:variant>
      <vt:variant>
        <vt:i4>0</vt:i4>
      </vt:variant>
      <vt:variant>
        <vt:i4>0</vt:i4>
      </vt:variant>
      <vt:variant>
        <vt:i4>5</vt:i4>
      </vt:variant>
      <vt:variant>
        <vt:lpwstr>http://www.svencionys.lt/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dc:creator>
  <cp:lastModifiedBy>Loreta Kaškelienė</cp:lastModifiedBy>
  <cp:revision>2</cp:revision>
  <cp:lastPrinted>2022-10-12T10:31:00Z</cp:lastPrinted>
  <dcterms:created xsi:type="dcterms:W3CDTF">2024-07-08T12:21:00Z</dcterms:created>
  <dcterms:modified xsi:type="dcterms:W3CDTF">2024-07-08T12:21:00Z</dcterms:modified>
</cp:coreProperties>
</file>