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FCF75" w14:textId="1713B88A" w:rsidR="00312C61" w:rsidRDefault="00312C61" w:rsidP="00312C61">
      <w:pPr>
        <w:jc w:val="center"/>
        <w:rPr>
          <w:bCs/>
          <w:szCs w:val="24"/>
        </w:rPr>
      </w:pPr>
      <w:r>
        <w:rPr>
          <w:b/>
          <w:noProof/>
          <w:szCs w:val="24"/>
          <w:lang w:eastAsia="lt-LT"/>
        </w:rPr>
        <w:drawing>
          <wp:inline distT="0" distB="0" distL="0" distR="0" wp14:anchorId="3B7DDBA3" wp14:editId="71FD2224">
            <wp:extent cx="472440" cy="601980"/>
            <wp:effectExtent l="0" t="0" r="3810" b="7620"/>
            <wp:docPr id="12300009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inline>
        </w:drawing>
      </w:r>
    </w:p>
    <w:p w14:paraId="04A6B424" w14:textId="77777777" w:rsidR="00312C61" w:rsidRDefault="00312C61" w:rsidP="00312C61">
      <w:pPr>
        <w:jc w:val="center"/>
        <w:rPr>
          <w:bCs/>
          <w:szCs w:val="24"/>
        </w:rPr>
      </w:pPr>
    </w:p>
    <w:p w14:paraId="0A598D7E" w14:textId="77777777" w:rsidR="00312C61" w:rsidRDefault="00312C61" w:rsidP="00312C61">
      <w:pPr>
        <w:jc w:val="center"/>
        <w:rPr>
          <w:b/>
          <w:szCs w:val="24"/>
        </w:rPr>
      </w:pPr>
      <w:r>
        <w:rPr>
          <w:b/>
          <w:szCs w:val="24"/>
        </w:rPr>
        <w:t>PANEVĖŽIO MIESTO SAVIVALDYBĖS MERAS</w:t>
      </w:r>
    </w:p>
    <w:p w14:paraId="2895C808" w14:textId="77777777" w:rsidR="00312C61" w:rsidRDefault="00312C61" w:rsidP="00312C61">
      <w:pPr>
        <w:jc w:val="center"/>
        <w:rPr>
          <w:szCs w:val="24"/>
        </w:rPr>
      </w:pPr>
    </w:p>
    <w:p w14:paraId="1527A9A9" w14:textId="77777777" w:rsidR="00312C61" w:rsidRDefault="00312C61" w:rsidP="00312C61">
      <w:pPr>
        <w:jc w:val="center"/>
        <w:rPr>
          <w:szCs w:val="24"/>
        </w:rPr>
      </w:pPr>
    </w:p>
    <w:p w14:paraId="2DA46833" w14:textId="77777777" w:rsidR="00312C61" w:rsidRDefault="00312C61" w:rsidP="00312C61">
      <w:pPr>
        <w:keepNext/>
        <w:jc w:val="center"/>
        <w:outlineLvl w:val="1"/>
        <w:rPr>
          <w:b/>
          <w:szCs w:val="24"/>
        </w:rPr>
      </w:pPr>
      <w:r>
        <w:rPr>
          <w:b/>
          <w:szCs w:val="24"/>
        </w:rPr>
        <w:t>POTVARKIS</w:t>
      </w:r>
    </w:p>
    <w:p w14:paraId="173E4206" w14:textId="77777777" w:rsidR="00312C61" w:rsidRDefault="00312C61" w:rsidP="00312C61">
      <w:pPr>
        <w:pStyle w:val="Antrat1"/>
        <w:rPr>
          <w:b/>
          <w:szCs w:val="24"/>
        </w:rPr>
      </w:pPr>
      <w:r>
        <w:rPr>
          <w:b/>
          <w:szCs w:val="24"/>
        </w:rPr>
        <w:fldChar w:fldCharType="begin">
          <w:ffData>
            <w:name w:val="tekstoAntraste"/>
            <w:enabled/>
            <w:calcOnExit w:val="0"/>
            <w:textInput>
              <w:default w:val="DĖL"/>
            </w:textInput>
          </w:ffData>
        </w:fldChar>
      </w:r>
      <w:bookmarkStart w:id="0" w:name="tekstoAntraste"/>
      <w:r>
        <w:rPr>
          <w:b/>
          <w:szCs w:val="24"/>
        </w:rPr>
        <w:instrText xml:space="preserve"> FORMTEXT </w:instrText>
      </w:r>
      <w:r>
        <w:rPr>
          <w:b/>
          <w:szCs w:val="24"/>
        </w:rPr>
      </w:r>
      <w:r>
        <w:rPr>
          <w:b/>
          <w:szCs w:val="24"/>
        </w:rPr>
        <w:fldChar w:fldCharType="separate"/>
      </w:r>
      <w:r>
        <w:rPr>
          <w:b/>
          <w:szCs w:val="24"/>
        </w:rPr>
        <w:t>DĖL SAVIVALDYBĖS TARYBOS POSĖDŽIO SUŠAUKIMO</w:t>
      </w:r>
      <w:r>
        <w:rPr>
          <w:b/>
        </w:rPr>
        <w:fldChar w:fldCharType="end"/>
      </w:r>
      <w:bookmarkEnd w:id="0"/>
    </w:p>
    <w:p w14:paraId="4A779D52" w14:textId="77777777" w:rsidR="00312C61" w:rsidRDefault="00312C61" w:rsidP="00312C61">
      <w:pPr>
        <w:jc w:val="center"/>
        <w:rPr>
          <w:szCs w:val="24"/>
        </w:rPr>
      </w:pPr>
    </w:p>
    <w:p w14:paraId="69DB3505" w14:textId="76463F04" w:rsidR="00312C61" w:rsidRDefault="00E22FC6" w:rsidP="00312C61">
      <w:pPr>
        <w:jc w:val="center"/>
        <w:rPr>
          <w:szCs w:val="24"/>
        </w:rPr>
      </w:pPr>
      <w:r>
        <w:rPr>
          <w:rStyle w:val="Style3"/>
          <w:szCs w:val="24"/>
        </w:rPr>
        <w:t>2024 m. birželio 19 d.</w:t>
      </w:r>
      <w:bookmarkStart w:id="1" w:name="_GoBack"/>
      <w:bookmarkEnd w:id="1"/>
      <w:r w:rsidR="00312C61">
        <w:rPr>
          <w:szCs w:val="24"/>
        </w:rPr>
        <w:t xml:space="preserve"> Nr. </w:t>
      </w:r>
      <w:r>
        <w:rPr>
          <w:szCs w:val="24"/>
        </w:rPr>
        <w:t>M-392</w:t>
      </w:r>
    </w:p>
    <w:p w14:paraId="198DDFAE" w14:textId="77777777" w:rsidR="00312C61" w:rsidRDefault="00312C61" w:rsidP="00312C61">
      <w:pPr>
        <w:keepNext/>
        <w:jc w:val="center"/>
        <w:outlineLvl w:val="2"/>
        <w:rPr>
          <w:b/>
          <w:szCs w:val="24"/>
        </w:rPr>
      </w:pPr>
      <w:r>
        <w:rPr>
          <w:szCs w:val="24"/>
        </w:rPr>
        <w:t>Panevėžys</w:t>
      </w:r>
    </w:p>
    <w:p w14:paraId="72CAC809" w14:textId="77777777" w:rsidR="00312C61" w:rsidRDefault="00312C61" w:rsidP="00312C61">
      <w:pPr>
        <w:jc w:val="center"/>
        <w:rPr>
          <w:szCs w:val="24"/>
        </w:rPr>
      </w:pPr>
    </w:p>
    <w:p w14:paraId="6868F974" w14:textId="77777777" w:rsidR="00312C61" w:rsidRDefault="00312C61" w:rsidP="00312C61">
      <w:pPr>
        <w:jc w:val="center"/>
        <w:rPr>
          <w:szCs w:val="24"/>
        </w:rPr>
      </w:pPr>
    </w:p>
    <w:p w14:paraId="1E36BE78" w14:textId="5FA9DB1F" w:rsidR="00312C61" w:rsidRDefault="00312C61" w:rsidP="00312C61">
      <w:pPr>
        <w:spacing w:line="360" w:lineRule="auto"/>
        <w:ind w:firstLine="851"/>
        <w:jc w:val="both"/>
        <w:rPr>
          <w:szCs w:val="24"/>
        </w:rPr>
      </w:pPr>
      <w:r>
        <w:rPr>
          <w:szCs w:val="24"/>
        </w:rPr>
        <w:t>Vadovaudamasis Lietuvos Respublikos vietos savivaldos įstatymo 27 straipsnio 2 dalies 4 punktu, 30 straipsnio 2 dalimi ir Panevėžio miesto savivaldybės tarybos veiklos reglamento, patvirtinto Panevėžio miesto savivaldybės tarybos 2023 m. balandžio 20 d. sprendimu Nr. 1-103 „Dėl Panevėžio miesto savivaldybės tarybos veiklos reglamento patvirtinimo ir Savivaldybės tarybos 2015</w:t>
      </w:r>
      <w:r w:rsidR="00AF453B">
        <w:rPr>
          <w:szCs w:val="24"/>
        </w:rPr>
        <w:t> </w:t>
      </w:r>
      <w:r>
        <w:rPr>
          <w:szCs w:val="24"/>
        </w:rPr>
        <w:t>m. kovo 26 d. sprendimo Nr. 1-44 pripažinimo netekusiu galios“, 286.4 papunkčiu ir 296 punktu:</w:t>
      </w:r>
    </w:p>
    <w:p w14:paraId="3535C794" w14:textId="686302DB" w:rsidR="00312C61" w:rsidRDefault="00312C61" w:rsidP="00801D01">
      <w:pPr>
        <w:numPr>
          <w:ilvl w:val="0"/>
          <w:numId w:val="1"/>
        </w:numPr>
        <w:tabs>
          <w:tab w:val="left" w:pos="1134"/>
        </w:tabs>
        <w:spacing w:line="360" w:lineRule="auto"/>
        <w:ind w:left="0" w:firstLine="709"/>
        <w:jc w:val="both"/>
        <w:rPr>
          <w:szCs w:val="24"/>
        </w:rPr>
      </w:pPr>
      <w:r>
        <w:rPr>
          <w:szCs w:val="24"/>
        </w:rPr>
        <w:t>S u š a u k i u  Panevėžio miesto savivaldybės tarybos posėdį 2024 m. birželio 27 d. (ketvirtadienį) 9 val. Savivaldybės 3 a. posėdžių salėje ir  s u d a r a u  jo darbotvarkės projektą:</w:t>
      </w:r>
    </w:p>
    <w:p w14:paraId="4E621F06" w14:textId="3D3CF228"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2024 m. sausio 25 d. sprendimo Nr. 1-2 „Dėl Panevėžio miesto savivaldybės 2024 metų biudžeto patvirtinimo“ pakeitimo (G. Plungienė).</w:t>
      </w:r>
    </w:p>
    <w:p w14:paraId="254D0BA3"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2024 m. sausio 25 d. sprendimo Nr. 1-1 „Dėl Panevėžio miesto savivaldybės 2024–2026 metų strateginio veiklos plano, socialinės ir ekonominės plėtros programų patvirtinimo“ pakeitimo (A. Meškauskienė, A. Puodžiūnienė).</w:t>
      </w:r>
    </w:p>
    <w:p w14:paraId="17C4399E" w14:textId="721DE3EF"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2021 m. gruodžio 23 d. sprendimo Nr. 1-362 „Dėl Panevėžio miesto strateginio plėtros 2021–2027 metų plano ir Panevėžio miesto strateginio plėtros 2021–2027 metų plano įgyvendinimo priežiūros tvarkos aprašo patvirtinimo“ pakeitimo (A. Meškauskienė, A.</w:t>
      </w:r>
      <w:r w:rsidR="00AF453B">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Puodžiūnienė).</w:t>
      </w:r>
    </w:p>
    <w:p w14:paraId="5DE32E39"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Panevėžio miesto strateginio plėtros 2021–2027 metų plano įgyvendinimo 2023 metų ataskaitai (A. Meškauskienė, A. Puodžiūnienė).</w:t>
      </w:r>
    </w:p>
    <w:p w14:paraId="6F713A03"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2017 m. kovo 30 d. sprendimo Nr. 1-94 „Dėl Panevėžio miesto savivaldybės neveiksnių asmenų būklės peržiūrėjimo komisijos sudarymo ir jos nuostatų patvirtinimo“ pakeitimo (M. Burba, I. Konkovė).</w:t>
      </w:r>
    </w:p>
    <w:p w14:paraId="65CB8836"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miesto savivaldybės visuomenės sveikatos biuro visuomenės sveikatos specialistų pareigybių skaičiaus nustatymo (M. Burba, I. Konkovė).</w:t>
      </w:r>
    </w:p>
    <w:p w14:paraId="4C357B06"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lastRenderedPageBreak/>
        <w:t>Dėl Savivaldybės tarybos 2023 m. lapkričio 30 d. sprendimo Nr. 1-346 „Dėl didžiausio leistino darbuotojų ir visuomenės sveikatos priežiūros specialistų pareigybių skaičiaus Savivaldybės visuomenės sveikatos biure nustatymo ir Savivaldybės tarybos 2019 m. rugpjūčio 22 d. sprendimo Nr. 1-296 pripažinimo netekusiu galios“ pripažinimo netekusiu galios (M. Burba, I. Konkovė).</w:t>
      </w:r>
    </w:p>
    <w:p w14:paraId="3ABD753D"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Jungtinės veiklos sutarties dėl pacientų pavėžėjimo paslaugos užtikrinimo sudarymui (M. Burba, I. Konkovė).</w:t>
      </w:r>
    </w:p>
    <w:p w14:paraId="114779C2" w14:textId="77777777" w:rsidR="00801D01" w:rsidRPr="00801D01" w:rsidRDefault="00801D01" w:rsidP="00801D01">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projekto „Sveikatos centrų veiklos modelio diegimas Panevėžio mieste“ įgyvendinimo plano teikimui ir projekto įgyvendinimui (M. Burba, I. Konkovė).</w:t>
      </w:r>
    </w:p>
    <w:p w14:paraId="7E16BDB9"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dalyvavimui projekte „Efektyvus turto valdymas Šiaulių ir Panevėžio miestų savivaldybėse“ partnerio teisėmis, jo įgyvendinimui ir jungtinės veiklos sutarties pasirašymui (L. Bareikienė, I. Juodikė).</w:t>
      </w:r>
    </w:p>
    <w:p w14:paraId="49794F87"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projekto „Priėmimo sistemos reforma Lietuvoje“ paraiškos teikimui ir projekto įgyvendinimui (L. Bareikienė, G. Kliučininkienė).</w:t>
      </w:r>
    </w:p>
    <w:p w14:paraId="4DECC87B"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projekto „Esamo Panevėžio miesto autobusų stoties pastato ir infrastruktūros konversija, pritaikant ją gyventojų ir atvykstančiųjų aptarnavimui teikiant viešąsias paslaugas susisiekimo, turizmo informacijos ir verslo informacijos srityse“ įgyvendinimo plano teikimui Europos Sąjungos fondų investicijoms gauti, projekto dalinio finansavimo ir įgyvendinimo (L. Bareikienė, A. Steponavičienė).</w:t>
      </w:r>
    </w:p>
    <w:p w14:paraId="0FD3F9BE" w14:textId="7877894D"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Dėl pritarimo projekto „Panevėžio miesto miškų suformavimas ir įregistravimas </w:t>
      </w:r>
      <w:r w:rsidR="00AF453B">
        <w:rPr>
          <w:rFonts w:ascii="Times New Roman" w:hAnsi="Times New Roman"/>
          <w:color w:val="000000"/>
          <w:sz w:val="24"/>
          <w:szCs w:val="24"/>
          <w:shd w:val="clear" w:color="auto" w:fill="FFFFFF"/>
          <w:lang w:val="lt-LT"/>
        </w:rPr>
        <w:t>N</w:t>
      </w:r>
      <w:r w:rsidRPr="00801D01">
        <w:rPr>
          <w:rFonts w:ascii="Times New Roman" w:hAnsi="Times New Roman"/>
          <w:color w:val="000000"/>
          <w:sz w:val="24"/>
          <w:szCs w:val="24"/>
          <w:shd w:val="clear" w:color="auto" w:fill="FFFFFF"/>
          <w:lang w:val="lt-LT"/>
        </w:rPr>
        <w:t xml:space="preserve">ekilnojamojo turto registre“ teikimui </w:t>
      </w:r>
      <w:r w:rsidR="00AF453B">
        <w:rPr>
          <w:rFonts w:ascii="Times New Roman" w:hAnsi="Times New Roman"/>
          <w:color w:val="000000"/>
          <w:sz w:val="24"/>
          <w:szCs w:val="24"/>
          <w:shd w:val="clear" w:color="auto" w:fill="FFFFFF"/>
          <w:lang w:val="lt-LT"/>
        </w:rPr>
        <w:t>A</w:t>
      </w:r>
      <w:r w:rsidRPr="00801D01">
        <w:rPr>
          <w:rFonts w:ascii="Times New Roman" w:hAnsi="Times New Roman"/>
          <w:color w:val="000000"/>
          <w:sz w:val="24"/>
          <w:szCs w:val="24"/>
          <w:shd w:val="clear" w:color="auto" w:fill="FFFFFF"/>
          <w:lang w:val="lt-LT"/>
        </w:rPr>
        <w:t>plinkos projektų valdymo agentūros dotacijai gauti, projekto dalinio finansavimo, įgyvendinimo ir leidimo vykdyti projektavimo paslaugų viešąjį pirkimą neturint finansavimo (N. Tamonienė, L. Bareikienė).</w:t>
      </w:r>
    </w:p>
    <w:p w14:paraId="5220A672"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projekto „Švietimo pagalbos ir koordinuotai teikiamų paslaugų užtikrinimas“ paraiškos teikimui ir jo įgyvendinimui (L. Bareikienė, A. Trybė).</w:t>
      </w:r>
    </w:p>
    <w:p w14:paraId="499E34A3"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2023 m. rugsėjo 28 d. sprendimo Nr. 1-282 „Dėl pritarimo teikti projektą „Visos dienos mokyklos erdvių sukūrimas Panevėžio miesto ikimokyklinio ugdymo mokyklose“ Europos Sąjungos fondų investicijoms gauti, jo įgyvendinimui, projekto daliniam finansavimui ir leidimui vykdyti techninių projektų parengimo paslaugų viešuosius pirkimus neturint finansavimo“ pakeitimo (S. Sėrikovienė, L. Bareikienė, J. Rimdžiūtė).</w:t>
      </w:r>
    </w:p>
    <w:p w14:paraId="55562728"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 (S. Sėrikovienė, L. Bareikienė, J. Rimdžiūtė).</w:t>
      </w:r>
    </w:p>
    <w:p w14:paraId="6529107B" w14:textId="6587F582"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lastRenderedPageBreak/>
        <w:t xml:space="preserve">Dėl 2024–2029 m. Panevėžio regiono funkcinės zonos strategijos patvirtinimo ir įgaliojimo </w:t>
      </w:r>
      <w:r w:rsidR="00264F89">
        <w:rPr>
          <w:rFonts w:ascii="Times New Roman" w:hAnsi="Times New Roman"/>
          <w:color w:val="000000"/>
          <w:sz w:val="24"/>
          <w:szCs w:val="24"/>
          <w:shd w:val="clear" w:color="auto" w:fill="FFFFFF"/>
          <w:lang w:val="lt-LT"/>
        </w:rPr>
        <w:t>S</w:t>
      </w:r>
      <w:r w:rsidRPr="00801D01">
        <w:rPr>
          <w:rFonts w:ascii="Times New Roman" w:hAnsi="Times New Roman"/>
          <w:color w:val="000000"/>
          <w:sz w:val="24"/>
          <w:szCs w:val="24"/>
          <w:shd w:val="clear" w:color="auto" w:fill="FFFFFF"/>
          <w:lang w:val="lt-LT"/>
        </w:rPr>
        <w:t>avivaldybės merui (L. Bareikienė, D. Mickevičius).</w:t>
      </w:r>
    </w:p>
    <w:p w14:paraId="736A2E8C"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p>
    <w:p w14:paraId="4B88B85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miesto savivaldybės prisitaikymo prie klimato kaitos plano patvirtinimo (D. Vadluga, R. Taučikienė).</w:t>
      </w:r>
    </w:p>
    <w:p w14:paraId="571457F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miesto savivaldybės prisitaikymo prie klimato kaitos plano tvirtinimo ir įgyvendinimo priežiūros tvarkos aprašo patvirtinimo (D. Vadluga, R. Taučikienė).</w:t>
      </w:r>
    </w:p>
    <w:p w14:paraId="427E81D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2013 m. birželio 27 d. sprendimo Nr. 1-214 „Dėl komunalinių atliekų tvarkymo sistemos administratoriaus paskyrimo“ pakeitimo (D. Vadluga, R. Taučikienė).</w:t>
      </w:r>
    </w:p>
    <w:p w14:paraId="0A479496"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priemonių, skirtų projektui „Tūkstantmečio mokyklos I“ įgyvendinti, perdavimo Panevėžio miesto savivaldybės biudžetinėms įstaigoms (D. Vadluga, J. Petrauskė).</w:t>
      </w:r>
    </w:p>
    <w:p w14:paraId="771BE78D"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priemonių, skirtų Dainų šventėje dalyvaujančioms Panevėžio miesto savivaldybės mokykloms ir kolektyvams, perdavimo (D. Vadluga, J. Petrauskė).</w:t>
      </w:r>
    </w:p>
    <w:p w14:paraId="048EFABF" w14:textId="1E902809"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nekilnojamojo turto, esančio Aukštaičių g. 4, Panevėžyje, įsigijimo (D. Vadluga, J.</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Petrauskė).</w:t>
      </w:r>
    </w:p>
    <w:p w14:paraId="7C3621DD"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ilgalaikio materialiojo turto perdavimo valdyti, naudoti ir disponuoti juo pagal patikėjimo sutartį UAB „Aukštaitijos vandenys“ (D. Vadluga, J. Petrauskė).</w:t>
      </w:r>
    </w:p>
    <w:p w14:paraId="43BE0921"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negyvenamųjų patalpų, esančių Respublikos g. 25, perdavimo Lietuvos tautodailininkų sąjungos Panevėžio bendrijai valdyti ir naudoti pagal panaudos sutartį (D. Vadluga, J. Petrauskė).</w:t>
      </w:r>
    </w:p>
    <w:p w14:paraId="6C711BEA" w14:textId="30B4B384"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Dėl Savivaldybės tarybos 2014 m. lapkričio 27 d. sprendimo Nr. 1-339 „Dėl </w:t>
      </w:r>
      <w:r w:rsidR="0010739D">
        <w:rPr>
          <w:rFonts w:ascii="Times New Roman" w:hAnsi="Times New Roman"/>
          <w:color w:val="000000"/>
          <w:sz w:val="24"/>
          <w:szCs w:val="24"/>
          <w:shd w:val="clear" w:color="auto" w:fill="FFFFFF"/>
          <w:lang w:val="lt-LT"/>
        </w:rPr>
        <w:t>V</w:t>
      </w:r>
      <w:r w:rsidRPr="00801D01">
        <w:rPr>
          <w:rFonts w:ascii="Times New Roman" w:hAnsi="Times New Roman"/>
          <w:color w:val="000000"/>
          <w:sz w:val="24"/>
          <w:szCs w:val="24"/>
          <w:shd w:val="clear" w:color="auto" w:fill="FFFFFF"/>
          <w:lang w:val="lt-LT"/>
        </w:rPr>
        <w:t>iešame aukcione parduodamo Panevėžio miesto savivaldybės nekilnojamojo turto ir kitų nekilnojamųjų daiktų sąrašo patvirtinimo“ pakeitimo (D. Vadluga, J. Petrauskė).</w:t>
      </w:r>
    </w:p>
    <w:p w14:paraId="4A48D38C" w14:textId="49A95639"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sutikimo pakeisti patalpų, esančių Liepų al. 4, Panevėžyje, paskirtį (D. Vadluga, J.</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Petrauskė).</w:t>
      </w:r>
    </w:p>
    <w:p w14:paraId="66E87F4B" w14:textId="005DA0D4"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negyvenamųjų patalpų, esančių Šv. Zitos g. 18-1, perdavimo Lietuvos moterų lygos Panevėžio skyriui valdyti ir naudoti pagal panaudos sutartį (D. Vadluga, J. Petrauskė)</w:t>
      </w:r>
      <w:r w:rsidR="00467361">
        <w:rPr>
          <w:rFonts w:ascii="Times New Roman" w:hAnsi="Times New Roman"/>
          <w:color w:val="000000"/>
          <w:sz w:val="24"/>
          <w:szCs w:val="24"/>
          <w:shd w:val="clear" w:color="auto" w:fill="FFFFFF"/>
          <w:lang w:val="lt-LT"/>
        </w:rPr>
        <w:t>.</w:t>
      </w:r>
    </w:p>
    <w:p w14:paraId="00684D7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sutikimo priimti dovaną (D. Vadluga, J. Petrauskė).</w:t>
      </w:r>
    </w:p>
    <w:p w14:paraId="3C71AE2B"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gyvenamojo namo, esančio Margirio g. 11, Panevėžyje, bendrojo naudojimo objektų administratoriaus ir kaupiamųjų lėšų dydžio pasirinkimo (D. Vadluga, S. Sargautienė).</w:t>
      </w:r>
    </w:p>
    <w:p w14:paraId="703387D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būsto išnuomojimo (D. Vadluga, R. Čiurlienė).</w:t>
      </w:r>
    </w:p>
    <w:p w14:paraId="03EEC0F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lastRenderedPageBreak/>
        <w:t>Dėl Savivaldybės būsto išnuomojimo (D. Vadluga, R. Čiurlienė).</w:t>
      </w:r>
    </w:p>
    <w:p w14:paraId="796C6078"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būsto pardavimo (D. Vadluga, R. Čiurlienė).</w:t>
      </w:r>
    </w:p>
    <w:p w14:paraId="4DBDDF0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2024 m. gegužės 30 d. sprendimo Nr. 1-224 „Dėl Savivaldybės būsto pardavimo“ pakeitimo (D. Vadluga, R. Čiurlienė).</w:t>
      </w:r>
    </w:p>
    <w:p w14:paraId="08218D6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2013 m. liepos 25 d. sprendimo Nr. 1-236 „Dėl Savivaldybės energinio efektyvumo didinimo daugiabučiuose namuose programos patvirtinimo, jos įgyvendinimo administratorių paskyrimo ir įpareigojimo Savivaldybės administracijos direktoriui“ pakeitimo (D. Vadluga, A. Šatas).</w:t>
      </w:r>
    </w:p>
    <w:p w14:paraId="0A394517" w14:textId="5A7B0550"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AB „Panevėžio energija“ 2023 metų investicijų Panevėžio mieste suderinimo (D.</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Vadluga, A. Šatas).</w:t>
      </w:r>
    </w:p>
    <w:p w14:paraId="521C3316" w14:textId="3A60E4AE"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2023 m. vasario 23 d. sprendimo Nr. 1-43 „Dėl Panevėžio miesto savivaldybės būsto fondo ir socialinio būsto fondo sąrašų patvirtinimo ir Savivaldybės tarybos 2021 m. balandžio 29 d. sprendimo Nr. 1-129 pripažinimo netekusiu galios“ pakeitimo (D.</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Vadluga, R. Rimšienė).</w:t>
      </w:r>
    </w:p>
    <w:p w14:paraId="1EE0A18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miesto daugiabučių namų patalpų pritaikymo minimaliems priedangų reikalavimams konkurso nuostatai (D. Vadluga, J. Laurinavičius).</w:t>
      </w:r>
    </w:p>
    <w:p w14:paraId="2AA12C9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valstybės turto perėmimo Panevėžio miesto savivaldybės nuosavybėn ir jo perdavimo Panevėžio miesto savivaldybės administracijai (D. Vadluga, A. Dragūnas).</w:t>
      </w:r>
    </w:p>
    <w:p w14:paraId="04380BA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2014 m. gegužės 29 d. sprendimo Nr. 1-156 „Dėl Panevėžio miesto tvarkymo ir švaros taisyklių patvirtinimo“ pakeitimo (T. Martinaitis).</w:t>
      </w:r>
    </w:p>
    <w:p w14:paraId="7522B52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2020 m. lapkričio 26 d. sprendimo Nr. 1-347 „Dėl Panevėžio miesto teritorijų ir gatvių priežiūros ir tvarkymo paslaugų teikimo įkainių sąrašo patvirtinimo“ pakeitimo (J. Leipus, R. Servienė).</w:t>
      </w:r>
    </w:p>
    <w:p w14:paraId="4F8C12E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leidimo vykdyti viešąjį pirkimą „Mokslo paskirties pastato (un. Nr. 2793-0006-2012) dalies patalpų, Smėlynės g. 29, Panevėžyje, paprastojo remonto rangos darbai“ ir Administracijos direktoriui pasirašyti sutartį (D. Linkonas).</w:t>
      </w:r>
    </w:p>
    <w:p w14:paraId="4BBCEB53" w14:textId="6991DB89"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finansavimo sutarčių su šeimyna tvarkos nustatymo (R. Urbonavičienė, R.</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Juodviršienė)</w:t>
      </w:r>
      <w:r w:rsidR="001D3BDB">
        <w:rPr>
          <w:rFonts w:ascii="Times New Roman" w:hAnsi="Times New Roman"/>
          <w:color w:val="000000"/>
          <w:sz w:val="24"/>
          <w:szCs w:val="24"/>
          <w:shd w:val="clear" w:color="auto" w:fill="FFFFFF"/>
          <w:lang w:val="lt-LT"/>
        </w:rPr>
        <w:t>.</w:t>
      </w:r>
    </w:p>
    <w:p w14:paraId="299CA1BA" w14:textId="009BE254"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Dėl Savivaldybės tarybos 2015 m. vasario 23 d. sprendimo Nr. 1-34 „Dėl </w:t>
      </w:r>
      <w:r w:rsidR="0010739D">
        <w:rPr>
          <w:rFonts w:ascii="Times New Roman" w:hAnsi="Times New Roman"/>
          <w:color w:val="000000"/>
          <w:sz w:val="24"/>
          <w:szCs w:val="24"/>
          <w:shd w:val="clear" w:color="auto" w:fill="FFFFFF"/>
          <w:lang w:val="lt-LT"/>
        </w:rPr>
        <w:t>M</w:t>
      </w:r>
      <w:r w:rsidRPr="00801D01">
        <w:rPr>
          <w:rFonts w:ascii="Times New Roman" w:hAnsi="Times New Roman"/>
          <w:color w:val="000000"/>
          <w:sz w:val="24"/>
          <w:szCs w:val="24"/>
          <w:shd w:val="clear" w:color="auto" w:fill="FFFFFF"/>
          <w:lang w:val="lt-LT"/>
        </w:rPr>
        <w:t>okėjimo už socialines paslaugas tvarkos aprašo patvirtinimo ir Savivaldybės tarybos 2010 m. rugsėjo 28 d. sprendimo Nr. 1-60-13 1 punkto pripažinimo netekusiu galios“ pakeitimo (R. Urbonavičienė).</w:t>
      </w:r>
    </w:p>
    <w:p w14:paraId="78F5167D" w14:textId="3D19A729"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Dėl Savivaldybės tarybos 2018 m. birželio 29 d. sprendimo Nr. 1-235 „Dėl atlygio už vaiko priežiūrą budinčio globotojo šeimoje dydžio patvirtinimo ir Savivaldybės tarybos 2017 m. </w:t>
      </w:r>
      <w:r w:rsidRPr="00801D01">
        <w:rPr>
          <w:rFonts w:ascii="Times New Roman" w:hAnsi="Times New Roman"/>
          <w:color w:val="000000"/>
          <w:sz w:val="24"/>
          <w:szCs w:val="24"/>
          <w:shd w:val="clear" w:color="auto" w:fill="FFFFFF"/>
          <w:lang w:val="lt-LT"/>
        </w:rPr>
        <w:lastRenderedPageBreak/>
        <w:t>kovo 30 d. sprendimo Nr. 1-91 pripažinimo netekusiu galios“ pakeitimo (R. Urbonavičienė, D.</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Simonaitienė).</w:t>
      </w:r>
    </w:p>
    <w:p w14:paraId="6D6CA2E8"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2019 m. spalio 29 d. sprendimo Nr. 1-395 „Dėl Pagalbos pinigų mokėjimo už tėvų globos netekusių vaikų globą (rūpybą) Panevėžio miesto savivaldybėje tvarkos aprašo patvirtinimo“ pripažinimo netekusiu galios (R. Urbonavičienė, D. Simonaitienė).</w:t>
      </w:r>
    </w:p>
    <w:p w14:paraId="7BB294E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regos centro „Linelis“ nuostatų patvirtinimo ir Savivaldybės tarybos 2019 m. lapkričio 21 d. sprendimo Nr. 1-429 pripažinimo netekusiu galios (S. Sėrikovienė).</w:t>
      </w:r>
    </w:p>
    <w:p w14:paraId="0D06DD5A"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dailės mokyklos nuostatų patvirtinimo ir Savivaldybės tarybos 2022 m. kovo 31 d. sprendimo Nr. 1-96 pripažinimo netekusiu galios (S. Sėrikovienė).</w:t>
      </w:r>
    </w:p>
    <w:p w14:paraId="5B66762C"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moksleivių namų nuostatų patvirtinimo ir Savivaldybės tarybos 2021 m. gruodžio 23 d. sprendimo Nr. 1-379 pripažinimo netekusiu galios (S. Sėrikovienė).</w:t>
      </w:r>
    </w:p>
    <w:p w14:paraId="04D063D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gamtos mokyklos nuostatų patvirtinimo ir Savivaldybės tarybos 2021 m. gruodžio 23 d. sprendimo Nr. 1-381 pripažinimo netekusiu galios (S. Sėrikovienė).</w:t>
      </w:r>
    </w:p>
    <w:p w14:paraId="4992A0CB"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švietimo centro nuostatų patvirtinimo ir Savivaldybės tarybos 2019 m. vasario 21 d. sprendimo Nr. 1-45 pripažinimo netekusiu galios (S. Sėrikovienė).</w:t>
      </w:r>
    </w:p>
    <w:p w14:paraId="192F715A" w14:textId="419A8C5A"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muzikos mokyklos pavadinimo pakeitimo, nuostatų patvirtinimo ir Savivaldybės tarybos 2022 m. sausio 19 d. sprendimo Nr. 1-8 pripažinimo netekusiu galios (S.</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Sėrikovienė).</w:t>
      </w:r>
    </w:p>
    <w:p w14:paraId="4C1C48DC"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Savivaldybės tarybos 2024 m. sausio 25 d. sprendimo Nr. 1-14 „Dėl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 pakeitimo (S. Sėrikovienė, A. Bagdanskienė).</w:t>
      </w:r>
    </w:p>
    <w:p w14:paraId="7423FE7B" w14:textId="6E412B62"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Dėl Savivaldybės tarybos 2022 m. liepos 11 d. sprendimo Nr. 1-234 „Dėl </w:t>
      </w:r>
      <w:r w:rsidR="00467361">
        <w:rPr>
          <w:rFonts w:ascii="Times New Roman" w:hAnsi="Times New Roman"/>
          <w:color w:val="000000"/>
          <w:sz w:val="24"/>
          <w:szCs w:val="24"/>
          <w:shd w:val="clear" w:color="auto" w:fill="FFFFFF"/>
          <w:lang w:val="lt-LT"/>
        </w:rPr>
        <w:t>A</w:t>
      </w:r>
      <w:r w:rsidRPr="00801D01">
        <w:rPr>
          <w:rFonts w:ascii="Times New Roman" w:hAnsi="Times New Roman"/>
          <w:color w:val="000000"/>
          <w:sz w:val="24"/>
          <w:szCs w:val="24"/>
          <w:shd w:val="clear" w:color="auto" w:fill="FFFFFF"/>
          <w:lang w:val="lt-LT"/>
        </w:rPr>
        <w:t>tlyginimo už vaikų, ugdomų pagal ikimokyklinio ir priešmokyklinio ugdymo programas, išlaikymą Savivaldybės ikimokyklinio ugdymo mokyklose nustatymo tvarkos aprašo patvirtinimo ir Savivaldybės tarybos 2014 m. spalio 23 d. sprendimo Nr. 1-312 pripažinimo netekusiu galios“ pakeitimo (S. Sėrikovienė, J. Glemžienė).</w:t>
      </w:r>
    </w:p>
    <w:p w14:paraId="23E6975E" w14:textId="53298611"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specialiosios mokyklos-daugiafunkcio centro nuostatų patvirtinimo ir Savivaldybės tarybos 2024 m. gegužės 30 d. sprendimo Nr. 1-256 pripažinimo netekusiu galios (S.</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Sėrikovienė).</w:t>
      </w:r>
    </w:p>
    <w:p w14:paraId="6049AD2A"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leidimo vykdyti projekto „Regioninio specialiojo ugdymo centro įkūrimas Panevėžio „Šviesos“ ugdymo centre“ įgyvendinimo plano veiklas (S. Sėrikovienė, A. Gabrėnienė).</w:t>
      </w:r>
    </w:p>
    <w:p w14:paraId="0585110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lastRenderedPageBreak/>
        <w:t>Dėl Panevėžio Juozo Miltinio gimnazijos nuostatų patvirtinimo ir Savivaldybės tarybos 2021 m. kovo 31 d. sprendimo Nr. 1-81 pripažinimo netekusiu galios (S. Sėrikovienė).</w:t>
      </w:r>
    </w:p>
    <w:p w14:paraId="5CEC1608" w14:textId="24D36054"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Raimundo Sargūno sporto gimnazijos nuostatų patvirtinimo ir Savivaldybės tarybos 2021 m. gegužės 26 d. sprendimo Nr. 1-185 pripažinimo netekusiu galios (S.</w:t>
      </w:r>
      <w:r w:rsidR="00467361">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Sėrikovienė).</w:t>
      </w:r>
    </w:p>
    <w:p w14:paraId="681629D7"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„Saulėtekio“ progimnazijos nuostatų patvirtinimo ir Savivaldybės tarybos 2021 m. gegužės 26 d. sprendimo Nr. 1-183 pripažinimo netekusiu galios (S. Sėrikovienė).</w:t>
      </w:r>
    </w:p>
    <w:p w14:paraId="354FFD64"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„Ąžuolo“ progimnazijos nuostatų patvirtinimo ir Savivaldybės tarybos 2021 m. liepos 1 d. sprendimo Nr. 1-224 pripažinimo netekusiu galios (S. Sėrikovienė).</w:t>
      </w:r>
    </w:p>
    <w:p w14:paraId="58B8A876"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pritarimo tarptautinio bakalaureato vidurinio ugdymo programos diegimui Panevėžio 5-ojoje gimnazijoje (S. Sėrikovienė, I. Pakalnienė).</w:t>
      </w:r>
    </w:p>
    <w:p w14:paraId="3F23AD7B"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„Rūta“ nuostatų patvirtinimo ir Savivaldybės tarybos 2020 m. rugpjūčio 27 d. sprendimo Nr. 1-233 pripažinimo netekusiu galios (S. Sėrikovienė).</w:t>
      </w:r>
    </w:p>
    <w:p w14:paraId="56C30FC3"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„Nykštukas“ nuostatų patvirtinimo ir Savivaldybės tarybos 2019 m. lapkričio 21 d. sprendimo Nr. 1-424 pripažinimo netekusiu galios (S. Sėrikovienė).</w:t>
      </w:r>
    </w:p>
    <w:p w14:paraId="1440A201"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„Žilvinas“ nuostatų patvirtinimo ir Savivaldybės tarybos 2019 m. vasario 21 d. sprendimo Nr. 1-44 pripažinimo netekusiu galios (S. Sėrikovienė).</w:t>
      </w:r>
    </w:p>
    <w:p w14:paraId="0E93C50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„Žilvitis“ nuostatų patvirtinimo ir Savivaldybės tarybos 2019 m. rugpjūčio 22 d. sprendimo Nr. 1-292 pripažinimo netekusiu galios (S. Sėrikovienė).</w:t>
      </w:r>
    </w:p>
    <w:p w14:paraId="55F95329"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„Rugelis“ nuostatų patvirtinimo ir Savivaldybės tarybos 2019 m. lapkričio 21 d. sprendimo Nr. 1-425 pripažinimo netekusiu galios (S. Sėrikovienė).</w:t>
      </w:r>
    </w:p>
    <w:p w14:paraId="58F834A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„Aušra“ nuostatų patvirtinimo ir Savivaldybės tarybos 2019 m. rugpjūčio 23 d. sprendimo Nr. 1-289 pripažinimo netekusiu galios (S. Sėrikovienė).</w:t>
      </w:r>
    </w:p>
    <w:p w14:paraId="4508753C"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„Dobilas“ nuostatų patvirtinimo ir Savivaldybės tarybos 2019 m. birželio 20 d. sprendimo Nr. 1-234 pripažinimo netekusiu galios (S. Sėrikovienė).</w:t>
      </w:r>
    </w:p>
    <w:p w14:paraId="708649B9"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„Šviesos“ ugdymo centro nuostatų patvirtinimo ir Savivaldybės tarybos 2023 m. birželio 22 d. sprendimo Nr. 1-206 pripažinimo netekusiu galios (S. Sėrikovienė).</w:t>
      </w:r>
    </w:p>
    <w:p w14:paraId="6AC7309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lopšelio-darželio „Draugystė“ nuostatų patvirtinimo ir Savivaldybės tarybos 2019 m. rugpjūčio 23 d. sprendimo Nr. 1-288 pripažinimo netekusiu galios (S. Sėrikovienė).</w:t>
      </w:r>
    </w:p>
    <w:p w14:paraId="76A12BA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Panevėžio suaugusiųjų ir jaunimo mokymo centro nuostatų patvirtinimo ir Savivaldybės tarybos 2016 m. balandžio 29 d. sprendimo Nr. 1-116 2.2 papunkčio pripažinimo netekusiu galios (S. Sėrikovienė).</w:t>
      </w:r>
    </w:p>
    <w:p w14:paraId="2015D662"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nuomos 2011 m. kovo 14 d. sutarties Nr. 23SŽN-24 nutraukimo (N. Tamonienė, D. Maskaliovienė).</w:t>
      </w:r>
    </w:p>
    <w:p w14:paraId="00CE202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lastRenderedPageBreak/>
        <w:t>Dėl valstybinės žemės nuomos 2000 m. balandžio 13 d. sutarties Nr. N27/00-0042 nutraukimo (N. Tamonienė, D. Maskaliovienė).</w:t>
      </w:r>
    </w:p>
    <w:p w14:paraId="7EB54F7C"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nuomos 2004 m. gegužės 26 d. sutarties Nr. N27/04-0065 nutraukimo (N. Tamonienė, G. Januševičienė).</w:t>
      </w:r>
    </w:p>
    <w:p w14:paraId="0CB752E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nuomos 2020 m. rugsėjo 4 d. sutarties Nr. 23SŽN-207-(14.23.55.) nutraukimo (N. Tamonienė, D. Maskaliovienė).</w:t>
      </w:r>
    </w:p>
    <w:p w14:paraId="6FF3CA2B"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 xml:space="preserve"> Dėl 2002 m. gruodžio 20 d. valstybinės žemės nuomos sutarties Nr. N27/02-0194 pakeitimo (N. Tamonienė, G. Januševičienė).</w:t>
      </w:r>
    </w:p>
    <w:p w14:paraId="769FCF8D"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2003 m. kovo 10 d. valstybinės žemės nuomos sutarties Nr. N27/03-0022 pakeitimo (N. Tamonienė, G. Januševičienė).</w:t>
      </w:r>
    </w:p>
    <w:p w14:paraId="6BEA3ED8"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sklypo, esančio Panevėžyje, Alyvų g. 152, nuomos teisės įkeitimo (N. Tamonienė, G. Januševičienė).</w:t>
      </w:r>
    </w:p>
    <w:p w14:paraId="1479D098"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sklypo, esančio Panevėžyje, Žvaigždžių g. 23, nuomos teisės įkeitimo (N. Tamonienė, D. Maskaliovienė).</w:t>
      </w:r>
    </w:p>
    <w:p w14:paraId="20440EE5"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valstybinės žemės sklypo, esančio Panevėžyje, Paliūniškio g. 11, dalies nuomos teisės įkeitimo (N. Tamonienė, G. Januševičienė).</w:t>
      </w:r>
    </w:p>
    <w:p w14:paraId="6DFC1917" w14:textId="6DB844A9"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žemės sklypo (kadastro Nr. 2701/0010:157), esančio Panevėžyje, Pramonės g. 3</w:t>
      </w:r>
      <w:r w:rsidR="001D3BDB">
        <w:rPr>
          <w:rFonts w:ascii="Times New Roman" w:hAnsi="Times New Roman"/>
          <w:color w:val="000000"/>
          <w:sz w:val="24"/>
          <w:szCs w:val="24"/>
          <w:shd w:val="clear" w:color="auto" w:fill="FFFFFF"/>
          <w:lang w:val="lt-LT"/>
        </w:rPr>
        <w:t>C</w:t>
      </w:r>
      <w:r w:rsidRPr="00801D01">
        <w:rPr>
          <w:rFonts w:ascii="Times New Roman" w:hAnsi="Times New Roman"/>
          <w:color w:val="000000"/>
          <w:sz w:val="24"/>
          <w:szCs w:val="24"/>
          <w:shd w:val="clear" w:color="auto" w:fill="FFFFFF"/>
          <w:lang w:val="lt-LT"/>
        </w:rPr>
        <w:t>, dalies subnuomos (N. Tamonienė, G. Januševičienė).</w:t>
      </w:r>
    </w:p>
    <w:p w14:paraId="7B5B8681"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žemės sklypo (kadastro Nr. 2701/0017:168), esančio Panevėžyje, Kranto g. 36, dalies nuomos (N. Tamonienė, D. Maskaliovienė).</w:t>
      </w:r>
    </w:p>
    <w:p w14:paraId="01440C83" w14:textId="007A8C95"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žemės sklypo, esančio Panevėžyje, Beržų g. 6B, dalies nuomos teisės įkeitimo (N.</w:t>
      </w:r>
      <w:r w:rsidR="001D3BDB">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Tamonienė, D. Maskaliovienė).</w:t>
      </w:r>
    </w:p>
    <w:p w14:paraId="2AA0A4A1"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kitos paskirties valstybinės žemės sklypo (unikalus Nr. 4400-5477-3494, kadastro Nr. 2701/0029:154, Panevėžys) perdavimo neatlygintinai Panevėžio miesto savivaldybės nuosavybėn ir įgaliojimų suteikimo (N. Tamonienė, V. Baublienė).</w:t>
      </w:r>
    </w:p>
    <w:p w14:paraId="6FD88050"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išnuomojamo žemės sklypo, esančio Panevėžyje, Paliūniškio g. 5, dalies dydžio nustatymo ir šios žemės dalies nuomos (N. Tamonienė, D. Maskaliovienė).</w:t>
      </w:r>
    </w:p>
    <w:p w14:paraId="5FBF81DF"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žemės sklypo, esančio Respublikos g. 11, Panevėžyje, nuomos teisės perleidimo (N. Tamonienė, G. Januševičienė).</w:t>
      </w:r>
    </w:p>
    <w:p w14:paraId="50E63388" w14:textId="627AC20A"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sutikimo nustatyti servitutus ir įgaliojimo suteikimo (N. Tamonienė, J.</w:t>
      </w:r>
      <w:r w:rsidR="001D3BDB">
        <w:rPr>
          <w:rFonts w:ascii="Times New Roman" w:hAnsi="Times New Roman"/>
          <w:color w:val="000000"/>
          <w:sz w:val="24"/>
          <w:szCs w:val="24"/>
          <w:shd w:val="clear" w:color="auto" w:fill="FFFFFF"/>
          <w:lang w:val="lt-LT"/>
        </w:rPr>
        <w:t> </w:t>
      </w:r>
      <w:r w:rsidRPr="00801D01">
        <w:rPr>
          <w:rFonts w:ascii="Times New Roman" w:hAnsi="Times New Roman"/>
          <w:color w:val="000000"/>
          <w:sz w:val="24"/>
          <w:szCs w:val="24"/>
          <w:shd w:val="clear" w:color="auto" w:fill="FFFFFF"/>
          <w:lang w:val="lt-LT"/>
        </w:rPr>
        <w:t>Sikarskienė)</w:t>
      </w:r>
      <w:r w:rsidR="001D3BDB">
        <w:rPr>
          <w:rFonts w:ascii="Times New Roman" w:hAnsi="Times New Roman"/>
          <w:color w:val="000000"/>
          <w:sz w:val="24"/>
          <w:szCs w:val="24"/>
          <w:shd w:val="clear" w:color="auto" w:fill="FFFFFF"/>
          <w:lang w:val="lt-LT"/>
        </w:rPr>
        <w:t>.</w:t>
      </w:r>
    </w:p>
    <w:p w14:paraId="2A53DB59" w14:textId="77777777" w:rsidR="00801D01" w:rsidRPr="00801D01" w:rsidRDefault="00801D01" w:rsidP="00801D01">
      <w:pPr>
        <w:pStyle w:val="Sraopastraipa"/>
        <w:numPr>
          <w:ilvl w:val="1"/>
          <w:numId w:val="1"/>
        </w:numPr>
        <w:spacing w:line="360" w:lineRule="auto"/>
        <w:ind w:left="142" w:firstLine="567"/>
        <w:jc w:val="both"/>
        <w:rPr>
          <w:rFonts w:ascii="Times New Roman" w:hAnsi="Times New Roman"/>
          <w:color w:val="000000"/>
          <w:sz w:val="24"/>
          <w:szCs w:val="24"/>
          <w:shd w:val="clear" w:color="auto" w:fill="FFFFFF"/>
          <w:lang w:val="lt-LT"/>
        </w:rPr>
      </w:pPr>
      <w:r w:rsidRPr="00801D01">
        <w:rPr>
          <w:rFonts w:ascii="Times New Roman" w:hAnsi="Times New Roman"/>
          <w:color w:val="000000"/>
          <w:sz w:val="24"/>
          <w:szCs w:val="24"/>
          <w:shd w:val="clear" w:color="auto" w:fill="FFFFFF"/>
          <w:lang w:val="lt-LT"/>
        </w:rPr>
        <w:t>Dėl sutikimo rekonstruoti šilumos tiekimo tinklus valstybinės žemės sklypuose, esančiuose Panevėžio mieste (N. Tamonienė, A. Žėkienė, J. Sikarskienė).</w:t>
      </w:r>
    </w:p>
    <w:p w14:paraId="65A98873" w14:textId="77777777" w:rsidR="00312C61" w:rsidRDefault="00312C61" w:rsidP="00801D01">
      <w:pPr>
        <w:tabs>
          <w:tab w:val="left" w:pos="1276"/>
        </w:tabs>
        <w:spacing w:line="360" w:lineRule="auto"/>
        <w:ind w:firstLine="709"/>
        <w:jc w:val="both"/>
        <w:rPr>
          <w:szCs w:val="24"/>
        </w:rPr>
      </w:pPr>
      <w:r>
        <w:rPr>
          <w:szCs w:val="24"/>
        </w:rPr>
        <w:lastRenderedPageBreak/>
        <w:t>2. P a v e d u Tarybos veiklos administravimo skyriui paskelbti potvarkį Savivaldybės tinklalapyje.</w:t>
      </w:r>
    </w:p>
    <w:p w14:paraId="33E47F57" w14:textId="3AE79FAF" w:rsidR="00312C61" w:rsidRDefault="00312C61" w:rsidP="00801D01">
      <w:pPr>
        <w:spacing w:line="360" w:lineRule="auto"/>
        <w:ind w:firstLine="709"/>
        <w:jc w:val="both"/>
        <w:rPr>
          <w:szCs w:val="24"/>
        </w:rPr>
      </w:pPr>
      <w:r>
        <w:rPr>
          <w:szCs w:val="24"/>
        </w:rPr>
        <w:t>3. 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FF60518" w14:textId="77777777" w:rsidR="00312C61" w:rsidRDefault="00312C61" w:rsidP="00312C61">
      <w:pPr>
        <w:tabs>
          <w:tab w:val="left" w:pos="6917"/>
        </w:tabs>
        <w:jc w:val="both"/>
        <w:rPr>
          <w:szCs w:val="24"/>
        </w:rPr>
      </w:pPr>
    </w:p>
    <w:p w14:paraId="7C2E5769" w14:textId="77777777" w:rsidR="00312C61" w:rsidRDefault="00312C61" w:rsidP="00312C61">
      <w:pPr>
        <w:tabs>
          <w:tab w:val="left" w:pos="6917"/>
        </w:tabs>
        <w:jc w:val="both"/>
        <w:rPr>
          <w:szCs w:val="24"/>
        </w:rPr>
      </w:pPr>
    </w:p>
    <w:p w14:paraId="18DC545A" w14:textId="77777777" w:rsidR="00312C61" w:rsidRDefault="00312C61" w:rsidP="00312C61">
      <w:pPr>
        <w:tabs>
          <w:tab w:val="left" w:pos="6917"/>
        </w:tabs>
        <w:jc w:val="both"/>
        <w:rPr>
          <w:szCs w:val="24"/>
        </w:rPr>
      </w:pPr>
      <w:r>
        <w:rPr>
          <w:szCs w:val="24"/>
        </w:rPr>
        <w:t>Bendruomenių, socialinių reikalų,</w:t>
      </w:r>
    </w:p>
    <w:p w14:paraId="579CC840" w14:textId="77777777" w:rsidR="00312C61" w:rsidRDefault="00312C61" w:rsidP="00312C61">
      <w:pPr>
        <w:tabs>
          <w:tab w:val="left" w:pos="6917"/>
        </w:tabs>
        <w:jc w:val="both"/>
        <w:rPr>
          <w:szCs w:val="24"/>
        </w:rPr>
      </w:pPr>
      <w:r>
        <w:rPr>
          <w:szCs w:val="24"/>
        </w:rPr>
        <w:t xml:space="preserve">sveikatos ir sporto komiteto </w:t>
      </w:r>
    </w:p>
    <w:p w14:paraId="34BB2AFF" w14:textId="77777777" w:rsidR="00312C61" w:rsidRDefault="00312C61" w:rsidP="00312C61">
      <w:pPr>
        <w:tabs>
          <w:tab w:val="left" w:pos="6917"/>
        </w:tabs>
        <w:jc w:val="both"/>
        <w:rPr>
          <w:szCs w:val="24"/>
        </w:rPr>
      </w:pPr>
      <w:r>
        <w:rPr>
          <w:szCs w:val="24"/>
        </w:rPr>
        <w:t xml:space="preserve">pirmininkas, vykdantis   </w:t>
      </w:r>
    </w:p>
    <w:p w14:paraId="16FC67CB" w14:textId="376645D5" w:rsidR="00A545B8" w:rsidRPr="001D3BDB" w:rsidRDefault="00312C61" w:rsidP="001D3BDB">
      <w:pPr>
        <w:tabs>
          <w:tab w:val="left" w:pos="6917"/>
        </w:tabs>
        <w:jc w:val="both"/>
        <w:rPr>
          <w:szCs w:val="24"/>
        </w:rPr>
      </w:pPr>
      <w:r>
        <w:rPr>
          <w:szCs w:val="24"/>
        </w:rPr>
        <w:t xml:space="preserve">Savivaldybės mero įgaliojimus                                                       </w:t>
      </w:r>
      <w:r w:rsidR="001D3BDB">
        <w:rPr>
          <w:szCs w:val="24"/>
        </w:rPr>
        <w:t xml:space="preserve">        </w:t>
      </w:r>
      <w:r>
        <w:rPr>
          <w:szCs w:val="24"/>
        </w:rPr>
        <w:t xml:space="preserve">             Arūnas Balčiūnas</w:t>
      </w:r>
    </w:p>
    <w:sectPr w:rsidR="00A545B8" w:rsidRPr="001D3BDB" w:rsidSect="001D3BD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4E69C" w14:textId="77777777" w:rsidR="00C938CD" w:rsidRDefault="00C938CD" w:rsidP="001D3BDB">
      <w:r>
        <w:separator/>
      </w:r>
    </w:p>
  </w:endnote>
  <w:endnote w:type="continuationSeparator" w:id="0">
    <w:p w14:paraId="3F9E0EAE" w14:textId="77777777" w:rsidR="00C938CD" w:rsidRDefault="00C938CD" w:rsidP="001D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D1A6" w14:textId="77777777" w:rsidR="00C938CD" w:rsidRDefault="00C938CD" w:rsidP="001D3BDB">
      <w:r>
        <w:separator/>
      </w:r>
    </w:p>
  </w:footnote>
  <w:footnote w:type="continuationSeparator" w:id="0">
    <w:p w14:paraId="386EF58C" w14:textId="77777777" w:rsidR="00C938CD" w:rsidRDefault="00C938CD" w:rsidP="001D3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206777"/>
      <w:docPartObj>
        <w:docPartGallery w:val="Page Numbers (Top of Page)"/>
        <w:docPartUnique/>
      </w:docPartObj>
    </w:sdtPr>
    <w:sdtEndPr/>
    <w:sdtContent>
      <w:p w14:paraId="1E6662F9" w14:textId="229847BE" w:rsidR="001D3BDB" w:rsidRDefault="001D3BDB">
        <w:pPr>
          <w:pStyle w:val="Antrats"/>
          <w:jc w:val="center"/>
        </w:pPr>
        <w:r>
          <w:fldChar w:fldCharType="begin"/>
        </w:r>
        <w:r>
          <w:instrText>PAGE   \* MERGEFORMAT</w:instrText>
        </w:r>
        <w:r>
          <w:fldChar w:fldCharType="separate"/>
        </w:r>
        <w:r w:rsidR="00363EAD">
          <w:rPr>
            <w:noProof/>
          </w:rPr>
          <w:t>2</w:t>
        </w:r>
        <w:r>
          <w:fldChar w:fldCharType="end"/>
        </w:r>
      </w:p>
    </w:sdtContent>
  </w:sdt>
  <w:p w14:paraId="26BCDB57" w14:textId="77777777" w:rsidR="001D3BDB" w:rsidRDefault="001D3B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61"/>
    <w:rsid w:val="0010739D"/>
    <w:rsid w:val="001D3BDB"/>
    <w:rsid w:val="00244352"/>
    <w:rsid w:val="00264F89"/>
    <w:rsid w:val="00312C61"/>
    <w:rsid w:val="00363EAD"/>
    <w:rsid w:val="00467361"/>
    <w:rsid w:val="00674EDD"/>
    <w:rsid w:val="00801D01"/>
    <w:rsid w:val="00A545B8"/>
    <w:rsid w:val="00AC14EC"/>
    <w:rsid w:val="00AF453B"/>
    <w:rsid w:val="00C938CD"/>
    <w:rsid w:val="00CD2710"/>
    <w:rsid w:val="00D05388"/>
    <w:rsid w:val="00D3318E"/>
    <w:rsid w:val="00E22FC6"/>
    <w:rsid w:val="00E7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C364"/>
  <w15:chartTrackingRefBased/>
  <w15:docId w15:val="{1B58A515-E6B7-499D-8A83-64E1AC2C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C6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312C61"/>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12C61"/>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312C61"/>
    <w:pPr>
      <w:spacing w:after="200" w:line="276" w:lineRule="auto"/>
      <w:ind w:left="720"/>
      <w:contextualSpacing/>
    </w:pPr>
    <w:rPr>
      <w:rFonts w:ascii="Calibri" w:eastAsia="Calibri" w:hAnsi="Calibri"/>
      <w:sz w:val="22"/>
      <w:szCs w:val="22"/>
      <w:lang w:val="en-US"/>
    </w:rPr>
  </w:style>
  <w:style w:type="character" w:customStyle="1" w:styleId="Style3">
    <w:name w:val="Style3"/>
    <w:uiPriority w:val="99"/>
    <w:rsid w:val="00312C61"/>
    <w:rPr>
      <w:rFonts w:ascii="Times New Roman" w:hAnsi="Times New Roman" w:cs="Times New Roman" w:hint="default"/>
      <w:sz w:val="24"/>
    </w:rPr>
  </w:style>
  <w:style w:type="paragraph" w:styleId="Antrats">
    <w:name w:val="header"/>
    <w:basedOn w:val="prastasis"/>
    <w:link w:val="AntratsDiagrama"/>
    <w:uiPriority w:val="99"/>
    <w:unhideWhenUsed/>
    <w:rsid w:val="001D3BDB"/>
    <w:pPr>
      <w:tabs>
        <w:tab w:val="center" w:pos="4819"/>
        <w:tab w:val="right" w:pos="9638"/>
      </w:tabs>
    </w:pPr>
  </w:style>
  <w:style w:type="character" w:customStyle="1" w:styleId="AntratsDiagrama">
    <w:name w:val="Antraštės Diagrama"/>
    <w:basedOn w:val="Numatytasispastraiposriftas"/>
    <w:link w:val="Antrats"/>
    <w:uiPriority w:val="99"/>
    <w:rsid w:val="001D3BD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D3BDB"/>
    <w:pPr>
      <w:tabs>
        <w:tab w:val="center" w:pos="4819"/>
        <w:tab w:val="right" w:pos="9638"/>
      </w:tabs>
    </w:pPr>
  </w:style>
  <w:style w:type="character" w:customStyle="1" w:styleId="PoratDiagrama">
    <w:name w:val="Poraštė Diagrama"/>
    <w:basedOn w:val="Numatytasispastraiposriftas"/>
    <w:link w:val="Porat"/>
    <w:uiPriority w:val="99"/>
    <w:rsid w:val="001D3BD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11387</Words>
  <Characters>6491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2024-06-19T10:21:00Z</dcterms:created>
  <dcterms:modified xsi:type="dcterms:W3CDTF">2024-06-19T10:21:00Z</dcterms:modified>
</cp:coreProperties>
</file>