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180EDDD8" w:rsidR="00A46122" w:rsidRPr="00393237" w:rsidRDefault="00021B55" w:rsidP="00021B55">
      <w:pPr>
        <w:jc w:val="center"/>
        <w:rPr>
          <w:b/>
          <w:szCs w:val="24"/>
        </w:rPr>
      </w:pPr>
      <w:r>
        <w:rPr>
          <w:b/>
          <w:bCs/>
        </w:rPr>
        <w:t xml:space="preserve">DĖL </w:t>
      </w:r>
      <w:r w:rsidR="002833C1" w:rsidRPr="002833C1">
        <w:rPr>
          <w:b/>
          <w:bCs/>
          <w:szCs w:val="24"/>
        </w:rPr>
        <w:t>TINKLŲ G. 25 SKLYPO DETALIOJO PLANO</w:t>
      </w:r>
      <w:r w:rsidR="002833C1">
        <w:rPr>
          <w:b/>
          <w:bCs/>
        </w:rPr>
        <w:t xml:space="preserve"> </w:t>
      </w:r>
      <w:r>
        <w:rPr>
          <w:b/>
          <w:bCs/>
        </w:rPr>
        <w:t>KOREGAVIMO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021B55">
      <w:pP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0838A09F" w:rsidR="00A85AD1" w:rsidRPr="00745EC5" w:rsidRDefault="00752BBC" w:rsidP="00E23A85">
      <w:pPr>
        <w:pStyle w:val="Sraopastraipa"/>
        <w:numPr>
          <w:ilvl w:val="1"/>
          <w:numId w:val="3"/>
        </w:numPr>
        <w:spacing w:line="360" w:lineRule="auto"/>
        <w:ind w:left="0" w:firstLine="851"/>
        <w:jc w:val="both"/>
      </w:pPr>
      <w:r w:rsidRPr="00745EC5">
        <w:t>pradedama</w:t>
      </w:r>
      <w:r w:rsidR="00021B55">
        <w:t>s</w:t>
      </w:r>
      <w:r w:rsidRPr="00745EC5">
        <w:t xml:space="preserve"> rengti </w:t>
      </w:r>
      <w:r w:rsidR="002833C1" w:rsidRPr="002833C1">
        <w:rPr>
          <w:rFonts w:eastAsia="Times New Roman"/>
          <w:bCs/>
          <w:szCs w:val="24"/>
          <w:lang w:eastAsia="lt-LT"/>
        </w:rPr>
        <w:t xml:space="preserve">Tinklų g. 25 sklypo detaliojo plano, patvirtinto Panevėžio miesto savivaldybės administracijos direktoriaus 2004 m. vasario 10 d. įsakymu Nr. A-100 „Dėl supaprastinta tvarka parengtų detaliųjų planų patvirtinimo ir adresų suteikimo“ 2 punktu, </w:t>
      </w:r>
      <w:r w:rsidR="00564D94">
        <w:rPr>
          <w:iCs/>
        </w:rPr>
        <w:t>kore</w:t>
      </w:r>
      <w:r w:rsidR="00F26060">
        <w:rPr>
          <w:iCs/>
        </w:rPr>
        <w:t>gavimas</w:t>
      </w:r>
      <w:r w:rsidRPr="00745EC5">
        <w:t>;</w:t>
      </w:r>
    </w:p>
    <w:p w14:paraId="4456A341" w14:textId="588C838B"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bookmarkStart w:id="2" w:name="_Hlk136959187"/>
      <w:r w:rsidR="002833C1" w:rsidRPr="002833C1">
        <w:rPr>
          <w:rFonts w:eastAsia="Times New Roman"/>
          <w:bCs/>
          <w:szCs w:val="24"/>
          <w:lang w:eastAsia="lt-LT"/>
        </w:rPr>
        <w:t>Tinklų g. 25 sklypo detaliojo plano</w:t>
      </w:r>
      <w:bookmarkEnd w:id="2"/>
      <w:r w:rsidR="002833C1" w:rsidRPr="002833C1">
        <w:rPr>
          <w:rFonts w:eastAsia="Times New Roman"/>
          <w:bCs/>
          <w:szCs w:val="24"/>
          <w:lang w:eastAsia="lt-LT"/>
        </w:rPr>
        <w:t>, patvirtinto Panevėžio miesto savivaldybės administracijos direktoriaus 2004 m. vasario 10 d. įsakym</w:t>
      </w:r>
      <w:r w:rsidR="0077700A">
        <w:rPr>
          <w:rFonts w:eastAsia="Times New Roman"/>
          <w:bCs/>
          <w:szCs w:val="24"/>
          <w:lang w:eastAsia="lt-LT"/>
        </w:rPr>
        <w:t>o</w:t>
      </w:r>
      <w:r w:rsidR="002833C1" w:rsidRPr="002833C1">
        <w:rPr>
          <w:rFonts w:eastAsia="Times New Roman"/>
          <w:bCs/>
          <w:szCs w:val="24"/>
          <w:lang w:eastAsia="lt-LT"/>
        </w:rPr>
        <w:t xml:space="preserve"> Nr. A-100 „Dėl supaprastinta tvarka parengtų detaliųjų planų patvirtinimo ir adresų suteikimo“ 2 punktu, </w:t>
      </w:r>
      <w:r w:rsidR="00314EE0">
        <w:rPr>
          <w:rFonts w:eastAsia="Times New Roman"/>
          <w:bCs/>
          <w:szCs w:val="24"/>
          <w:lang w:eastAsia="lt-LT"/>
        </w:rPr>
        <w:t xml:space="preserve"> </w:t>
      </w:r>
      <w:r w:rsidR="0003785A" w:rsidRPr="00745EC5">
        <w:t xml:space="preserve">sprendinius, </w:t>
      </w:r>
      <w:r w:rsidR="00F26060">
        <w:t xml:space="preserve">pakeičiant </w:t>
      </w:r>
      <w:r w:rsidR="008B2CC6">
        <w:t xml:space="preserve">ir (ar) nustatant </w:t>
      </w:r>
      <w:r w:rsidR="00F26060">
        <w:t xml:space="preserve">žemės sklypo </w:t>
      </w:r>
      <w:r w:rsidR="002833C1">
        <w:t>Tinklų g. 25A</w:t>
      </w:r>
      <w:r w:rsidR="00F26060">
        <w:t xml:space="preserve">, Panevėžys, </w:t>
      </w:r>
      <w:r w:rsidR="00822ABC" w:rsidRPr="00822ABC">
        <w:t>privalomuosius teritorijos naudojimo reglamentus pagal Panevėžio miesto teritorijos bendrojo plano keitimo (T00079711), patvirtinto Panevėžio miesto savivaldybės tarybos 2016 m. lapkričio 24 d. sprendimu Nr. 1-408 „</w:t>
      </w:r>
      <w:r w:rsidR="00822ABC" w:rsidRPr="00822ABC">
        <w:rPr>
          <w:bCs/>
        </w:rPr>
        <w:t xml:space="preserve">Dėl Panevėžio miesto teritorijos bendrojo plano keitimo patvirtinimo“ </w:t>
      </w:r>
      <w:r w:rsidR="0077700A">
        <w:rPr>
          <w:bCs/>
        </w:rPr>
        <w:t>(</w:t>
      </w:r>
      <w:r w:rsidR="00822ABC" w:rsidRPr="00822ABC">
        <w:rPr>
          <w:bCs/>
        </w:rPr>
        <w:t>su vėlesniais pakeitimais</w:t>
      </w:r>
      <w:r w:rsidR="0077700A">
        <w:rPr>
          <w:bCs/>
        </w:rPr>
        <w:t>),</w:t>
      </w:r>
      <w:r w:rsidR="00265EEA">
        <w:rPr>
          <w:bCs/>
        </w:rPr>
        <w:t xml:space="preserve"> sprendinius</w:t>
      </w:r>
      <w:r w:rsidR="00673179" w:rsidRPr="00745EC5">
        <w:t>;</w:t>
      </w:r>
    </w:p>
    <w:p w14:paraId="4456A342" w14:textId="44831A3F" w:rsidR="003153A5" w:rsidRPr="00745EC5" w:rsidRDefault="002833C1" w:rsidP="00E64D52">
      <w:pPr>
        <w:pStyle w:val="Sraas"/>
        <w:numPr>
          <w:ilvl w:val="1"/>
          <w:numId w:val="3"/>
        </w:numPr>
        <w:spacing w:after="0" w:line="360" w:lineRule="auto"/>
        <w:ind w:left="0" w:firstLine="851"/>
        <w:jc w:val="both"/>
      </w:pPr>
      <w:r w:rsidRPr="002833C1">
        <w:rPr>
          <w:bCs/>
          <w:iCs/>
        </w:rPr>
        <w:t xml:space="preserve">Tinklų g. 25 sklypo detaliojo plano </w:t>
      </w:r>
      <w:r w:rsidR="00F26060">
        <w:rPr>
          <w:bCs/>
          <w:iCs/>
        </w:rPr>
        <w:t xml:space="preserve">koregavimą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 xml:space="preserve">Dėl Visuomenės informavimo, </w:t>
      </w:r>
      <w:r w:rsidR="00CE233E" w:rsidRPr="00745EC5">
        <w:lastRenderedPageBreak/>
        <w:t>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D453" w14:textId="77777777" w:rsidR="00D529D8" w:rsidRDefault="00D529D8" w:rsidP="001A7B21">
      <w:r>
        <w:separator/>
      </w:r>
    </w:p>
  </w:endnote>
  <w:endnote w:type="continuationSeparator" w:id="0">
    <w:p w14:paraId="40F7AF61" w14:textId="77777777" w:rsidR="00D529D8" w:rsidRDefault="00D529D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5EBE" w14:textId="77777777" w:rsidR="00D529D8" w:rsidRDefault="00D529D8" w:rsidP="001A7B21">
      <w:r>
        <w:separator/>
      </w:r>
    </w:p>
  </w:footnote>
  <w:footnote w:type="continuationSeparator" w:id="0">
    <w:p w14:paraId="17569383" w14:textId="77777777" w:rsidR="00D529D8" w:rsidRDefault="00D529D8"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5951976">
    <w:abstractNumId w:val="1"/>
  </w:num>
  <w:num w:numId="2" w16cid:durableId="232856882">
    <w:abstractNumId w:val="3"/>
  </w:num>
  <w:num w:numId="3" w16cid:durableId="1848667720">
    <w:abstractNumId w:val="0"/>
  </w:num>
  <w:num w:numId="4" w16cid:durableId="124460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913EE"/>
    <w:rsid w:val="00BB5476"/>
    <w:rsid w:val="00BC292F"/>
    <w:rsid w:val="00BD5061"/>
    <w:rsid w:val="00BD6EBA"/>
    <w:rsid w:val="00BF06D7"/>
    <w:rsid w:val="00BF255D"/>
    <w:rsid w:val="00C020B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2647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2023-08-07T13:15:00Z</dcterms:created>
  <dcterms:modified xsi:type="dcterms:W3CDTF">2023-08-07T13:15:00Z</dcterms:modified>
</cp:coreProperties>
</file>