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54B8CA98" w14:textId="4CD19AB1" w:rsidR="00324DF6" w:rsidRDefault="00B729B8" w:rsidP="00421D1A">
      <w:pPr>
        <w:autoSpaceDE w:val="0"/>
        <w:autoSpaceDN w:val="0"/>
        <w:adjustRightInd w:val="0"/>
        <w:jc w:val="center"/>
        <w:rPr>
          <w:b/>
          <w:szCs w:val="24"/>
        </w:rPr>
      </w:pPr>
      <w:r w:rsidRPr="00745EC5">
        <w:rPr>
          <w:b/>
        </w:rPr>
        <w:t xml:space="preserve">DĖL </w:t>
      </w:r>
      <w:r w:rsidR="003F4CCD" w:rsidRPr="003F4CCD">
        <w:rPr>
          <w:b/>
          <w:bCs/>
          <w:szCs w:val="24"/>
        </w:rPr>
        <w:t xml:space="preserve">PILĖNŲ G. 32 SKLYPO DETALIOJO PLANO </w:t>
      </w:r>
      <w:r w:rsidR="00421D1A">
        <w:rPr>
          <w:b/>
          <w:szCs w:val="24"/>
        </w:rPr>
        <w:t>KOREGAVIMO</w:t>
      </w:r>
      <w:r w:rsidR="0003785A" w:rsidRPr="00745EC5">
        <w:rPr>
          <w:b/>
          <w:szCs w:val="24"/>
        </w:rPr>
        <w:t xml:space="preserve">, PLANAVIMO TIKSLŲ, FINANSAVIMO, PAVEDIMO TERITORIJŲ PLANAVIMO IR </w:t>
      </w:r>
    </w:p>
    <w:p w14:paraId="4456A339" w14:textId="0AAAC79F" w:rsidR="00A46122" w:rsidRPr="00393237" w:rsidRDefault="0003785A" w:rsidP="00393237">
      <w:pPr>
        <w:jc w:val="center"/>
        <w:rPr>
          <w:b/>
          <w:szCs w:val="24"/>
        </w:rPr>
      </w:pPr>
      <w:r w:rsidRPr="00745EC5">
        <w:rPr>
          <w:b/>
          <w:szCs w:val="24"/>
        </w:rPr>
        <w:t>ARCHITEKTŪROS SKYRIUI</w:t>
      </w: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55D87BBA" w:rsidR="003153A5" w:rsidRPr="00745EC5" w:rsidRDefault="00083A26" w:rsidP="00083A26">
      <w:pPr>
        <w:spacing w:line="360" w:lineRule="auto"/>
        <w:ind w:firstLine="851"/>
        <w:jc w:val="both"/>
      </w:pPr>
      <w:r w:rsidRPr="00745EC5">
        <w:t>Vadovaudamasi</w:t>
      </w:r>
      <w:r w:rsidR="004E5B2F">
        <w:t>s</w:t>
      </w:r>
      <w:r w:rsidRPr="00745EC5">
        <w:t xml:space="preserve">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E64CBD">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174A0A36" w:rsidR="00A85AD1" w:rsidRPr="00745EC5" w:rsidRDefault="00752BBC" w:rsidP="00E23A85">
      <w:pPr>
        <w:pStyle w:val="Sraopastraipa"/>
        <w:numPr>
          <w:ilvl w:val="1"/>
          <w:numId w:val="3"/>
        </w:numPr>
        <w:spacing w:line="360" w:lineRule="auto"/>
        <w:ind w:left="0" w:firstLine="851"/>
        <w:jc w:val="both"/>
      </w:pPr>
      <w:r w:rsidRPr="00745EC5">
        <w:t>pradedama</w:t>
      </w:r>
      <w:r w:rsidR="00421D1A">
        <w:t>s</w:t>
      </w:r>
      <w:r w:rsidRPr="00745EC5">
        <w:t xml:space="preserve"> rengti </w:t>
      </w:r>
      <w:bookmarkStart w:id="2" w:name="_Hlk132203518"/>
      <w:r w:rsidR="003F4CCD" w:rsidRPr="003F4CCD">
        <w:rPr>
          <w:iCs/>
        </w:rPr>
        <w:t>Pilėnų g. 32 sklypo detaliojo plano</w:t>
      </w:r>
      <w:r w:rsidR="003F4CCD" w:rsidRPr="003F4CCD">
        <w:t>, patvirtinto Panevėžio miesto savivaldybės administracijos direktoriaus 2007 m. kovo 1 d. įsakymo Nr. 224-A-170</w:t>
      </w:r>
      <w:r w:rsidR="003F4CCD" w:rsidRPr="003F4CCD">
        <w:rPr>
          <w:bCs/>
        </w:rPr>
        <w:t xml:space="preserve"> „Dėl supaprastinta tvarka parengtų detaliųjų planų patvirtinimo ir adresų suteikimo“ 2 punktu</w:t>
      </w:r>
      <w:r w:rsidR="003F4CCD" w:rsidRPr="003F4CCD">
        <w:t xml:space="preserve">, </w:t>
      </w:r>
      <w:r w:rsidR="00421D1A">
        <w:t>koregavimas</w:t>
      </w:r>
      <w:bookmarkEnd w:id="2"/>
      <w:r w:rsidRPr="00745EC5">
        <w:t>;</w:t>
      </w:r>
    </w:p>
    <w:p w14:paraId="4456A341" w14:textId="6FD3E86F"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bookmarkStart w:id="3" w:name="_Hlk138409162"/>
      <w:r w:rsidR="003F4CCD" w:rsidRPr="003F4CCD">
        <w:rPr>
          <w:iCs/>
        </w:rPr>
        <w:t>Pilėnų g. 32 sklypo detaliojo plano</w:t>
      </w:r>
      <w:bookmarkEnd w:id="3"/>
      <w:r w:rsidR="003F4CCD" w:rsidRPr="003F4CCD">
        <w:t>, patvirtinto Panevėžio miesto savivaldybės administracijos direktoriaus 2007 m. kovo 1 d. įsakymo Nr. 224-A-170</w:t>
      </w:r>
      <w:r w:rsidR="003F4CCD" w:rsidRPr="003F4CCD">
        <w:rPr>
          <w:bCs/>
        </w:rPr>
        <w:t xml:space="preserve"> „Dėl supaprastinta tvarka parengtų detaliųjų planų patvirtinimo ir adresų suteikimo“ 2 punktu</w:t>
      </w:r>
      <w:r w:rsidR="003F4CCD" w:rsidRPr="003F4CCD">
        <w:t xml:space="preserve">, </w:t>
      </w:r>
      <w:r w:rsidR="00421D1A">
        <w:t xml:space="preserve">sprendinius, </w:t>
      </w:r>
      <w:r w:rsidR="000F2560" w:rsidRPr="000F2560">
        <w:t>keičiant</w:t>
      </w:r>
      <w:r w:rsidR="0040123B">
        <w:t xml:space="preserve"> </w:t>
      </w:r>
      <w:r w:rsidR="000F2560" w:rsidRPr="000F2560">
        <w:t xml:space="preserve">žemės sklypo </w:t>
      </w:r>
      <w:r w:rsidR="003F4CCD">
        <w:t>Pilėnų g. 32</w:t>
      </w:r>
      <w:r w:rsidR="000F2560" w:rsidRPr="000F2560">
        <w:t xml:space="preserve">, Panevėžys, </w:t>
      </w:r>
      <w:r w:rsidR="003F4CCD">
        <w:t xml:space="preserve">žemės naudojimo būdą iš susisiekimo ir inžinerinių komunikacijų aptarnavimo objektų teritorijos į komercinės paskirties objektų teritorijos ir nustatant </w:t>
      </w:r>
      <w:r w:rsidR="000F2560" w:rsidRPr="000F2560">
        <w:t>privalomuosius teritorijos naudojimo reglamentus pagal Panevėžio miesto teritorijos bendrojo plano keitimo (T00079711), patvirtinto Panevėžio miesto savivaldybės tarybos 2016 m. lapkričio 24 d. sprendimu Nr. 1-408 „</w:t>
      </w:r>
      <w:r w:rsidR="000F2560" w:rsidRPr="000F2560">
        <w:rPr>
          <w:bCs/>
        </w:rPr>
        <w:t>Dėl Panevėžio miesto teritorijos bendrojo plano keitimo patvirtinimo“</w:t>
      </w:r>
      <w:r w:rsidR="000F2560" w:rsidRPr="000F2560">
        <w:t xml:space="preserve">, </w:t>
      </w:r>
      <w:r w:rsidR="00227281">
        <w:t xml:space="preserve">su vėlesniais pakeitimais </w:t>
      </w:r>
      <w:r w:rsidR="000F2560" w:rsidRPr="000F2560">
        <w:t>sprendinius</w:t>
      </w:r>
      <w:r w:rsidR="00673179" w:rsidRPr="00745EC5">
        <w:t>;</w:t>
      </w:r>
    </w:p>
    <w:p w14:paraId="4456A342" w14:textId="3B10A163" w:rsidR="003153A5" w:rsidRPr="00745EC5" w:rsidRDefault="003F4CCD" w:rsidP="00E64D52">
      <w:pPr>
        <w:pStyle w:val="Sraas"/>
        <w:numPr>
          <w:ilvl w:val="1"/>
          <w:numId w:val="3"/>
        </w:numPr>
        <w:spacing w:after="0" w:line="360" w:lineRule="auto"/>
        <w:ind w:left="0" w:firstLine="851"/>
        <w:jc w:val="both"/>
      </w:pPr>
      <w:r w:rsidRPr="003F4CCD">
        <w:rPr>
          <w:bCs/>
          <w:iCs/>
        </w:rPr>
        <w:t xml:space="preserve">Pilėnų g. 32 sklypo detaliojo plano </w:t>
      </w:r>
      <w:r>
        <w:rPr>
          <w:bCs/>
          <w:iCs/>
        </w:rPr>
        <w:t>koregavimą</w:t>
      </w:r>
      <w:r w:rsidR="000F2560">
        <w:rPr>
          <w:bCs/>
          <w:iCs/>
        </w:rPr>
        <w:t xml:space="preserve"> </w:t>
      </w:r>
      <w:r w:rsidR="003153A5" w:rsidRPr="00745EC5">
        <w:t>f</w:t>
      </w:r>
      <w:r w:rsidR="00752BBC" w:rsidRPr="00745EC5">
        <w:t xml:space="preserve">inansuoja </w:t>
      </w:r>
      <w:r w:rsidR="00F32D78" w:rsidRPr="00745EC5">
        <w:t>planavimo iniciatorius</w:t>
      </w:r>
      <w:r w:rsidR="0088322B" w:rsidRPr="00745EC5">
        <w:t>.</w:t>
      </w:r>
    </w:p>
    <w:p w14:paraId="0EEAAC12" w14:textId="534CA461"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w:t>
      </w:r>
      <w:r w:rsidR="00484DB4">
        <w:t xml:space="preserve"> </w:t>
      </w:r>
      <w:r w:rsidRPr="00745EC5">
        <w:t xml:space="preserve">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w:t>
      </w:r>
      <w:r w:rsidR="00CE233E" w:rsidRPr="00745EC5">
        <w:lastRenderedPageBreak/>
        <w:t xml:space="preserve">Vyriausybės 1996 m. rugsėjo 18 d. nutarimu Nr. 1079 </w:t>
      </w:r>
      <w:r w:rsidR="00745EC5" w:rsidRPr="00745EC5">
        <w:t>„</w:t>
      </w:r>
      <w:r w:rsidR="00CE233E" w:rsidRPr="00745EC5">
        <w:t>Dėl Visuomenės informavimo, konsultavimo ir dalyvavimo priimant sprendimus dėl teritorijų planavimo nuostatų patvirtinimo“</w:t>
      </w:r>
      <w:r w:rsidR="00484DB4">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50A9DF3A" w:rsidR="00A46122" w:rsidRPr="00745EC5" w:rsidRDefault="004E5B2F" w:rsidP="004550D5">
      <w:pPr>
        <w:jc w:val="both"/>
        <w:rPr>
          <w:szCs w:val="20"/>
        </w:rPr>
      </w:pPr>
      <w:r>
        <w:t>Administracijos direktorius</w:t>
      </w:r>
      <w:r>
        <w:tab/>
      </w:r>
      <w:r>
        <w:tab/>
      </w:r>
      <w:r>
        <w:tab/>
        <w:t xml:space="preserve">                          Tomas Jukna</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FD35" w14:textId="77777777" w:rsidR="005E1B60" w:rsidRDefault="005E1B60" w:rsidP="001A7B21">
      <w:r>
        <w:separator/>
      </w:r>
    </w:p>
  </w:endnote>
  <w:endnote w:type="continuationSeparator" w:id="0">
    <w:p w14:paraId="73F5AD39" w14:textId="77777777" w:rsidR="005E1B60" w:rsidRDefault="005E1B6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CAA5" w14:textId="77777777" w:rsidR="005E1B60" w:rsidRDefault="005E1B60" w:rsidP="001A7B21">
      <w:r>
        <w:separator/>
      </w:r>
    </w:p>
  </w:footnote>
  <w:footnote w:type="continuationSeparator" w:id="0">
    <w:p w14:paraId="45C413EC" w14:textId="77777777" w:rsidR="005E1B60" w:rsidRDefault="005E1B60"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1304892">
    <w:abstractNumId w:val="1"/>
  </w:num>
  <w:num w:numId="2" w16cid:durableId="1908806631">
    <w:abstractNumId w:val="3"/>
  </w:num>
  <w:num w:numId="3" w16cid:durableId="387994586">
    <w:abstractNumId w:val="0"/>
  </w:num>
  <w:num w:numId="4" w16cid:durableId="190703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2560"/>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27281"/>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541"/>
    <w:rsid w:val="003C5FFD"/>
    <w:rsid w:val="003D0B1C"/>
    <w:rsid w:val="003D3616"/>
    <w:rsid w:val="003D5B7A"/>
    <w:rsid w:val="003E0ED0"/>
    <w:rsid w:val="003E2558"/>
    <w:rsid w:val="003E3AC2"/>
    <w:rsid w:val="003E7924"/>
    <w:rsid w:val="003F2C2D"/>
    <w:rsid w:val="003F4CCD"/>
    <w:rsid w:val="0040123B"/>
    <w:rsid w:val="004024DB"/>
    <w:rsid w:val="00406DA7"/>
    <w:rsid w:val="00406E85"/>
    <w:rsid w:val="0040791F"/>
    <w:rsid w:val="00415181"/>
    <w:rsid w:val="00417D00"/>
    <w:rsid w:val="00417D11"/>
    <w:rsid w:val="00421D1A"/>
    <w:rsid w:val="00433DE7"/>
    <w:rsid w:val="0043729E"/>
    <w:rsid w:val="00442EC1"/>
    <w:rsid w:val="004440BA"/>
    <w:rsid w:val="00446A2F"/>
    <w:rsid w:val="00450B59"/>
    <w:rsid w:val="00451850"/>
    <w:rsid w:val="004550D5"/>
    <w:rsid w:val="004726EF"/>
    <w:rsid w:val="004807FC"/>
    <w:rsid w:val="004842C2"/>
    <w:rsid w:val="00484DB4"/>
    <w:rsid w:val="00486900"/>
    <w:rsid w:val="0049050D"/>
    <w:rsid w:val="0049226C"/>
    <w:rsid w:val="00497675"/>
    <w:rsid w:val="004A7381"/>
    <w:rsid w:val="004A7D82"/>
    <w:rsid w:val="004B1FFA"/>
    <w:rsid w:val="004C1DDD"/>
    <w:rsid w:val="004D5B94"/>
    <w:rsid w:val="004E5B2F"/>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1B60"/>
    <w:rsid w:val="005E7331"/>
    <w:rsid w:val="005F199E"/>
    <w:rsid w:val="006068F7"/>
    <w:rsid w:val="00614150"/>
    <w:rsid w:val="0062597D"/>
    <w:rsid w:val="00635BF2"/>
    <w:rsid w:val="00643521"/>
    <w:rsid w:val="00647AF5"/>
    <w:rsid w:val="006572BC"/>
    <w:rsid w:val="00657C78"/>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96F"/>
    <w:rsid w:val="006F0D1B"/>
    <w:rsid w:val="006F505E"/>
    <w:rsid w:val="00700202"/>
    <w:rsid w:val="007036C6"/>
    <w:rsid w:val="00711BC1"/>
    <w:rsid w:val="0072010F"/>
    <w:rsid w:val="0072064D"/>
    <w:rsid w:val="0072302F"/>
    <w:rsid w:val="00725BBF"/>
    <w:rsid w:val="00726786"/>
    <w:rsid w:val="00732696"/>
    <w:rsid w:val="00745EC5"/>
    <w:rsid w:val="00752BBC"/>
    <w:rsid w:val="00757872"/>
    <w:rsid w:val="00770EF4"/>
    <w:rsid w:val="00771C4F"/>
    <w:rsid w:val="0077286E"/>
    <w:rsid w:val="00774BA1"/>
    <w:rsid w:val="00777304"/>
    <w:rsid w:val="00781C09"/>
    <w:rsid w:val="00790066"/>
    <w:rsid w:val="0079273F"/>
    <w:rsid w:val="00794ACA"/>
    <w:rsid w:val="00795F6C"/>
    <w:rsid w:val="007A06A1"/>
    <w:rsid w:val="007A18CD"/>
    <w:rsid w:val="007A759C"/>
    <w:rsid w:val="007D128D"/>
    <w:rsid w:val="007D3652"/>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1663F"/>
    <w:rsid w:val="0092294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4EDC"/>
    <w:rsid w:val="00A76155"/>
    <w:rsid w:val="00A76C2B"/>
    <w:rsid w:val="00A85AD1"/>
    <w:rsid w:val="00A91EAE"/>
    <w:rsid w:val="00A9430A"/>
    <w:rsid w:val="00AA02C8"/>
    <w:rsid w:val="00AA29CF"/>
    <w:rsid w:val="00AA7C5A"/>
    <w:rsid w:val="00AB3B00"/>
    <w:rsid w:val="00AC7A92"/>
    <w:rsid w:val="00AD2026"/>
    <w:rsid w:val="00AD3B57"/>
    <w:rsid w:val="00AD3D40"/>
    <w:rsid w:val="00AE1C40"/>
    <w:rsid w:val="00AE202B"/>
    <w:rsid w:val="00AE241F"/>
    <w:rsid w:val="00AE2AFF"/>
    <w:rsid w:val="00AF3115"/>
    <w:rsid w:val="00AF531E"/>
    <w:rsid w:val="00B017F3"/>
    <w:rsid w:val="00B126C7"/>
    <w:rsid w:val="00B14C4E"/>
    <w:rsid w:val="00B23DD0"/>
    <w:rsid w:val="00B26279"/>
    <w:rsid w:val="00B37BE4"/>
    <w:rsid w:val="00B45EE7"/>
    <w:rsid w:val="00B67717"/>
    <w:rsid w:val="00B6799B"/>
    <w:rsid w:val="00B729B8"/>
    <w:rsid w:val="00B904FC"/>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32673"/>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CBD"/>
    <w:rsid w:val="00E64D52"/>
    <w:rsid w:val="00E66162"/>
    <w:rsid w:val="00E7225C"/>
    <w:rsid w:val="00E776D3"/>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7049">
      <w:bodyDiv w:val="1"/>
      <w:marLeft w:val="0"/>
      <w:marRight w:val="0"/>
      <w:marTop w:val="0"/>
      <w:marBottom w:val="0"/>
      <w:divBdr>
        <w:top w:val="none" w:sz="0" w:space="0" w:color="auto"/>
        <w:left w:val="none" w:sz="0" w:space="0" w:color="auto"/>
        <w:bottom w:val="none" w:sz="0" w:space="0" w:color="auto"/>
        <w:right w:val="none" w:sz="0" w:space="0" w:color="auto"/>
      </w:divBdr>
    </w:div>
    <w:div w:id="1446774146">
      <w:bodyDiv w:val="1"/>
      <w:marLeft w:val="0"/>
      <w:marRight w:val="0"/>
      <w:marTop w:val="0"/>
      <w:marBottom w:val="0"/>
      <w:divBdr>
        <w:top w:val="none" w:sz="0" w:space="0" w:color="auto"/>
        <w:left w:val="none" w:sz="0" w:space="0" w:color="auto"/>
        <w:bottom w:val="none" w:sz="0" w:space="0" w:color="auto"/>
        <w:right w:val="none" w:sz="0" w:space="0" w:color="auto"/>
      </w:divBdr>
    </w:div>
    <w:div w:id="19529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2783</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2023-06-27T06:30:00Z</dcterms:created>
  <dcterms:modified xsi:type="dcterms:W3CDTF">2023-06-27T06:30:00Z</dcterms:modified>
</cp:coreProperties>
</file>