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707C7" w14:textId="21774780" w:rsidR="0062551B" w:rsidRPr="00A562AA" w:rsidRDefault="00524D2D" w:rsidP="00252AA6">
      <w:pPr>
        <w:jc w:val="center"/>
        <w:rPr>
          <w:b/>
          <w:sz w:val="28"/>
        </w:rPr>
      </w:pPr>
      <w:r>
        <w:rPr>
          <w:b/>
          <w:noProof/>
          <w:sz w:val="28"/>
        </w:rPr>
        <w:drawing>
          <wp:inline distT="0" distB="0" distL="0" distR="0" wp14:anchorId="54A707D9" wp14:editId="54A707D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54A707C8" w14:textId="77777777" w:rsidR="0062551B" w:rsidRPr="00A562AA" w:rsidRDefault="0062551B" w:rsidP="00571BF3">
      <w:pPr>
        <w:jc w:val="center"/>
        <w:rPr>
          <w:bCs/>
          <w:szCs w:val="24"/>
        </w:rPr>
      </w:pPr>
    </w:p>
    <w:p w14:paraId="54A707C9" w14:textId="77777777" w:rsidR="0062551B" w:rsidRPr="00A562AA" w:rsidRDefault="0062551B" w:rsidP="00571BF3">
      <w:pPr>
        <w:jc w:val="center"/>
        <w:rPr>
          <w:b/>
          <w:sz w:val="28"/>
        </w:rPr>
      </w:pPr>
      <w:r w:rsidRPr="00A562AA">
        <w:rPr>
          <w:b/>
          <w:sz w:val="28"/>
        </w:rPr>
        <w:t>PANEVĖŽIO MIESTO SAVIVALDYBĖS MERAS</w:t>
      </w:r>
    </w:p>
    <w:p w14:paraId="54A707CB" w14:textId="77FEAC60" w:rsidR="0062551B" w:rsidRDefault="0062551B" w:rsidP="00252AA6">
      <w:pPr>
        <w:jc w:val="center"/>
      </w:pPr>
    </w:p>
    <w:p w14:paraId="322EB1E3" w14:textId="77777777" w:rsidR="00C7050D" w:rsidRPr="00A562AA" w:rsidRDefault="00C7050D" w:rsidP="00252AA6">
      <w:pPr>
        <w:jc w:val="center"/>
      </w:pPr>
    </w:p>
    <w:p w14:paraId="54A707CC" w14:textId="77777777" w:rsidR="0062551B" w:rsidRPr="00A562AA" w:rsidRDefault="0062551B" w:rsidP="00571BF3">
      <w:pPr>
        <w:keepNext/>
        <w:jc w:val="center"/>
        <w:outlineLvl w:val="1"/>
        <w:rPr>
          <w:b/>
        </w:rPr>
      </w:pPr>
      <w:r w:rsidRPr="00A562AA">
        <w:rPr>
          <w:b/>
        </w:rPr>
        <w:t>POTVARKIS</w:t>
      </w:r>
    </w:p>
    <w:p w14:paraId="7A231D99" w14:textId="77777777" w:rsidR="00535EC4" w:rsidRDefault="005E4238" w:rsidP="005E4238">
      <w:pPr>
        <w:jc w:val="center"/>
        <w:rPr>
          <w:b/>
        </w:rPr>
      </w:pPr>
      <w:r w:rsidRPr="005E4238">
        <w:rPr>
          <w:b/>
        </w:rPr>
        <w:t xml:space="preserve">DĖL </w:t>
      </w:r>
      <w:r w:rsidRPr="005E4238">
        <w:rPr>
          <w:b/>
          <w:bCs/>
          <w:szCs w:val="24"/>
        </w:rPr>
        <w:t>ŽEMĖS SKLYPO (VILNIAUS G. 64) DETALIOJO PLANO KEITIM</w:t>
      </w:r>
      <w:r w:rsidR="00535EC4">
        <w:rPr>
          <w:b/>
          <w:bCs/>
          <w:szCs w:val="24"/>
        </w:rPr>
        <w:t>O</w:t>
      </w:r>
      <w:r w:rsidRPr="005E4238">
        <w:rPr>
          <w:b/>
        </w:rPr>
        <w:t xml:space="preserve">, PLANAVIMO TIKSLŲ, FINANSAVIMO, PAVEDIMO </w:t>
      </w:r>
      <w:r w:rsidR="00535EC4">
        <w:rPr>
          <w:b/>
        </w:rPr>
        <w:t xml:space="preserve">SAVIVALDYBĖS </w:t>
      </w:r>
    </w:p>
    <w:p w14:paraId="57F09688" w14:textId="73A0C7EF" w:rsidR="005E4238" w:rsidRPr="005E4238" w:rsidRDefault="00535EC4" w:rsidP="005E4238">
      <w:pPr>
        <w:jc w:val="center"/>
        <w:rPr>
          <w:b/>
        </w:rPr>
      </w:pPr>
      <w:r>
        <w:rPr>
          <w:b/>
        </w:rPr>
        <w:t>ADMINISTRACIJOS DIREKTORIUI</w:t>
      </w:r>
    </w:p>
    <w:p w14:paraId="54A707CE" w14:textId="77777777" w:rsidR="0062551B" w:rsidRPr="00A562AA" w:rsidRDefault="0062551B" w:rsidP="003E58F0">
      <w:pPr>
        <w:jc w:val="center"/>
      </w:pPr>
    </w:p>
    <w:p w14:paraId="54A707CF" w14:textId="77777777" w:rsidR="0062551B" w:rsidRPr="00A562AA" w:rsidRDefault="00902C8C"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54A707D0" w14:textId="77777777" w:rsidR="0062551B" w:rsidRPr="00A562AA" w:rsidRDefault="0062551B" w:rsidP="00571BF3">
      <w:pPr>
        <w:keepNext/>
        <w:jc w:val="center"/>
        <w:outlineLvl w:val="2"/>
        <w:rPr>
          <w:b/>
        </w:rPr>
      </w:pPr>
      <w:r w:rsidRPr="00A562AA">
        <w:t>Panevėžys</w:t>
      </w:r>
    </w:p>
    <w:p w14:paraId="54A707D1" w14:textId="77777777" w:rsidR="0062551B" w:rsidRDefault="0062551B" w:rsidP="00252AA6">
      <w:pPr>
        <w:jc w:val="center"/>
      </w:pPr>
    </w:p>
    <w:p w14:paraId="54A707D2" w14:textId="77777777" w:rsidR="0062551B" w:rsidRPr="00A562AA" w:rsidRDefault="0062551B" w:rsidP="00252AA6">
      <w:pPr>
        <w:jc w:val="center"/>
      </w:pPr>
    </w:p>
    <w:p w14:paraId="54A707D3" w14:textId="7CA68219" w:rsidR="0062551B" w:rsidRDefault="0062551B" w:rsidP="003E58F0">
      <w:pPr>
        <w:spacing w:line="360" w:lineRule="auto"/>
        <w:ind w:firstLine="840"/>
        <w:jc w:val="both"/>
        <w:rPr>
          <w:szCs w:val="24"/>
        </w:rPr>
      </w:pPr>
      <w:r w:rsidRPr="00A562AA">
        <w:rPr>
          <w:szCs w:val="24"/>
        </w:rPr>
        <w:t xml:space="preserve">Vadovaudamasis Lietuvos Respublikos vietos savivaldos įstatymo </w:t>
      </w:r>
      <w:r w:rsidR="00535EC4">
        <w:rPr>
          <w:szCs w:val="24"/>
        </w:rPr>
        <w:t>25</w:t>
      </w:r>
      <w:r w:rsidR="00B37D0A">
        <w:rPr>
          <w:szCs w:val="24"/>
        </w:rPr>
        <w:t xml:space="preserve"> straipsnio </w:t>
      </w:r>
      <w:r w:rsidR="00535EC4">
        <w:rPr>
          <w:szCs w:val="24"/>
        </w:rPr>
        <w:t>5</w:t>
      </w:r>
      <w:r w:rsidR="00B37D0A">
        <w:rPr>
          <w:szCs w:val="24"/>
        </w:rPr>
        <w:t xml:space="preserve"> dalimi, </w:t>
      </w:r>
      <w:r w:rsidR="00B37D0A" w:rsidRPr="00B37D0A">
        <w:rPr>
          <w:szCs w:val="24"/>
        </w:rPr>
        <w:t xml:space="preserve">Lietuvos Respublikos teritorijų planavimo įstatymo </w:t>
      </w:r>
      <w:r w:rsidR="00B37D0A">
        <w:rPr>
          <w:szCs w:val="24"/>
        </w:rPr>
        <w:t>24</w:t>
      </w:r>
      <w:r w:rsidR="00B37D0A" w:rsidRPr="00B37D0A">
        <w:rPr>
          <w:szCs w:val="24"/>
        </w:rPr>
        <w:t xml:space="preserve"> straipsnio </w:t>
      </w:r>
      <w:r w:rsidR="00B37D0A">
        <w:rPr>
          <w:szCs w:val="24"/>
        </w:rPr>
        <w:t>5</w:t>
      </w:r>
      <w:r w:rsidR="00B37D0A" w:rsidRPr="00B37D0A">
        <w:rPr>
          <w:szCs w:val="24"/>
        </w:rPr>
        <w:t xml:space="preserve"> dalimi, Kompleksinio teritorijų planavimo dokumentų rengimo taisyklių, patvirtintų Lietuvos Respublikos aplinkos ministro 2014</w:t>
      </w:r>
      <w:r w:rsidR="00252AA6">
        <w:rPr>
          <w:szCs w:val="24"/>
        </w:rPr>
        <w:t> </w:t>
      </w:r>
      <w:r w:rsidR="00B37D0A" w:rsidRPr="00B37D0A">
        <w:rPr>
          <w:szCs w:val="24"/>
        </w:rPr>
        <w:t xml:space="preserve">m. sausio 2 d. įsakymu Nr. D1-8 „Dėl Kompleksinio teritorijų planavimo dokumentų rengimo taisyklių patvirtinimo“, </w:t>
      </w:r>
      <w:r w:rsidR="007C653F">
        <w:rPr>
          <w:szCs w:val="24"/>
        </w:rPr>
        <w:t xml:space="preserve">244, </w:t>
      </w:r>
      <w:r w:rsidR="00B37D0A" w:rsidRPr="00B37D0A">
        <w:rPr>
          <w:szCs w:val="24"/>
        </w:rPr>
        <w:t>245, 249, 31</w:t>
      </w:r>
      <w:r w:rsidR="00867E06">
        <w:rPr>
          <w:szCs w:val="24"/>
        </w:rPr>
        <w:t>4</w:t>
      </w:r>
      <w:r w:rsidR="00B37D0A" w:rsidRPr="00B37D0A">
        <w:rPr>
          <w:szCs w:val="24"/>
        </w:rPr>
        <w:t xml:space="preserve"> punktais</w:t>
      </w:r>
      <w:r w:rsidR="00867E06">
        <w:rPr>
          <w:szCs w:val="24"/>
        </w:rPr>
        <w:t>:</w:t>
      </w:r>
    </w:p>
    <w:p w14:paraId="35F96096" w14:textId="77777777" w:rsidR="00C6479C" w:rsidRPr="00AD2026" w:rsidRDefault="00C6479C" w:rsidP="00C6479C">
      <w:pPr>
        <w:pStyle w:val="Sraopastraipa"/>
        <w:numPr>
          <w:ilvl w:val="0"/>
          <w:numId w:val="1"/>
        </w:numPr>
        <w:tabs>
          <w:tab w:val="left" w:pos="1134"/>
        </w:tabs>
        <w:spacing w:line="360" w:lineRule="auto"/>
        <w:ind w:left="0" w:firstLine="851"/>
        <w:jc w:val="both"/>
      </w:pPr>
      <w:r w:rsidRPr="00AD2026">
        <w:t>N u s t a t a u, kad:</w:t>
      </w:r>
    </w:p>
    <w:p w14:paraId="3AFB372E" w14:textId="7B5DA4DC" w:rsidR="00C6479C" w:rsidRPr="00AD2026" w:rsidRDefault="00C6479C" w:rsidP="00252AA6">
      <w:pPr>
        <w:pStyle w:val="Sraopastraipa"/>
        <w:numPr>
          <w:ilvl w:val="1"/>
          <w:numId w:val="1"/>
        </w:numPr>
        <w:tabs>
          <w:tab w:val="left" w:pos="1134"/>
          <w:tab w:val="left" w:pos="1276"/>
        </w:tabs>
        <w:spacing w:line="360" w:lineRule="auto"/>
        <w:ind w:left="0" w:firstLine="851"/>
        <w:jc w:val="both"/>
      </w:pPr>
      <w:r w:rsidRPr="00AD2026">
        <w:t xml:space="preserve">pradedamas rengti </w:t>
      </w:r>
      <w:r w:rsidR="00D43BDE" w:rsidRPr="00D43BDE">
        <w:rPr>
          <w:rFonts w:eastAsia="Times New Roman"/>
          <w:bCs/>
          <w:szCs w:val="24"/>
          <w:lang w:eastAsia="lt-LT"/>
        </w:rPr>
        <w:t xml:space="preserve">žemės sklypo (Vilniaus g. 64) detaliojo plano, </w:t>
      </w:r>
      <w:bookmarkStart w:id="2" w:name="Data"/>
      <w:r w:rsidR="00D43BDE" w:rsidRPr="00D43BDE">
        <w:rPr>
          <w:rFonts w:eastAsia="Times New Roman"/>
          <w:bCs/>
          <w:szCs w:val="24"/>
          <w:lang w:eastAsia="lt-LT"/>
        </w:rPr>
        <w:t xml:space="preserve">patvirtinto </w:t>
      </w:r>
      <w:bookmarkEnd w:id="2"/>
      <w:r w:rsidR="00D43BDE" w:rsidRPr="00D43BDE">
        <w:rPr>
          <w:rFonts w:eastAsia="Times New Roman"/>
          <w:bCs/>
          <w:szCs w:val="24"/>
          <w:lang w:eastAsia="lt-LT"/>
        </w:rPr>
        <w:t>Panevėžio miesto savivaldybės tarybos 2008 m. rugsėjo 25 d. sprendimu Nr.</w:t>
      </w:r>
      <w:bookmarkStart w:id="3" w:name="Nr"/>
      <w:r w:rsidR="00D43BDE" w:rsidRPr="00D43BDE">
        <w:rPr>
          <w:rFonts w:eastAsia="Times New Roman"/>
          <w:bCs/>
          <w:szCs w:val="24"/>
          <w:lang w:eastAsia="lt-LT"/>
        </w:rPr>
        <w:t xml:space="preserve"> </w:t>
      </w:r>
      <w:bookmarkEnd w:id="3"/>
      <w:r w:rsidR="00D43BDE" w:rsidRPr="00D43BDE">
        <w:rPr>
          <w:rFonts w:eastAsia="Times New Roman"/>
          <w:bCs/>
          <w:szCs w:val="24"/>
          <w:lang w:eastAsia="lt-LT"/>
        </w:rPr>
        <w:t>1-24-29 „Dėl žemės sklypo (Vilniaus g. 64) detaliojo plano patvirtinimo“, keitim</w:t>
      </w:r>
      <w:r w:rsidR="00D43BDE">
        <w:rPr>
          <w:rFonts w:eastAsia="Times New Roman"/>
          <w:bCs/>
          <w:szCs w:val="24"/>
          <w:lang w:eastAsia="lt-LT"/>
        </w:rPr>
        <w:t>as</w:t>
      </w:r>
      <w:r w:rsidRPr="00AD2026">
        <w:t>;</w:t>
      </w:r>
    </w:p>
    <w:p w14:paraId="5280ADA3" w14:textId="20B4ED1B" w:rsidR="00C6479C" w:rsidRPr="00AD2026" w:rsidRDefault="00C6479C" w:rsidP="00252AA6">
      <w:pPr>
        <w:pStyle w:val="Sraopastraipa"/>
        <w:numPr>
          <w:ilvl w:val="1"/>
          <w:numId w:val="1"/>
        </w:numPr>
        <w:tabs>
          <w:tab w:val="left" w:pos="1134"/>
          <w:tab w:val="left" w:pos="1276"/>
        </w:tabs>
        <w:spacing w:line="360" w:lineRule="auto"/>
        <w:ind w:left="0" w:firstLine="851"/>
        <w:jc w:val="both"/>
      </w:pPr>
      <w:r w:rsidRPr="00AD2026">
        <w:t>planavimo tikslai</w:t>
      </w:r>
      <w:r>
        <w:t xml:space="preserve">: keisti </w:t>
      </w:r>
      <w:r w:rsidR="00335665" w:rsidRPr="00335665">
        <w:rPr>
          <w:bCs/>
        </w:rPr>
        <w:t>žemės sklypo (Vilniaus g. 64) detaliojo plano, patvirtinto Panevėžio miesto savivaldybės tarybos 2008 m. rugsėjo 25 d. sprendimu Nr. 1-24-29 „Dėl žemės sklypo (Vilniaus g. 64) detaliojo plano patvirtinimo“,</w:t>
      </w:r>
      <w:r>
        <w:t xml:space="preserve"> sprendinius, </w:t>
      </w:r>
      <w:r w:rsidR="00335665">
        <w:t>sujungiant</w:t>
      </w:r>
      <w:r w:rsidRPr="00A8615F">
        <w:t xml:space="preserve"> žemės sklyp</w:t>
      </w:r>
      <w:r w:rsidR="00335665">
        <w:t>us Sėlių g. 3, Vilniaus g. 60 ir 64, Panevėžyje, į vieną žemės sklypą</w:t>
      </w:r>
      <w:r w:rsidRPr="00A8615F">
        <w:t xml:space="preserve"> </w:t>
      </w:r>
      <w:r>
        <w:t>ir naujai suplanuot</w:t>
      </w:r>
      <w:r w:rsidR="00335665">
        <w:t>am</w:t>
      </w:r>
      <w:r>
        <w:t xml:space="preserve"> žemės sklyp</w:t>
      </w:r>
      <w:r w:rsidR="00335665">
        <w:t>ui</w:t>
      </w:r>
      <w:r>
        <w:t xml:space="preserve"> </w:t>
      </w:r>
      <w:r w:rsidRPr="00166E13">
        <w:t>nustat</w:t>
      </w:r>
      <w:r>
        <w:t>ant</w:t>
      </w:r>
      <w:r w:rsidRPr="00166E13">
        <w:t xml:space="preserve"> privalomuosius teritorijos naudojimo reglamentus pagal Panevėžio miesto teritorijos bendrojo plano keitimo (T00079711), patvirtinto </w:t>
      </w:r>
      <w:bookmarkStart w:id="4" w:name="_Hlk132201295"/>
      <w:r w:rsidRPr="00166E13">
        <w:t xml:space="preserve">Panevėžio miesto savivaldybės tarybos </w:t>
      </w:r>
      <w:bookmarkEnd w:id="4"/>
      <w:r w:rsidRPr="00166E13">
        <w:t>2016 m. lapkričio 24 d. sprendimu Nr. 1-408 „</w:t>
      </w:r>
      <w:r w:rsidRPr="00A8615F">
        <w:rPr>
          <w:bCs/>
        </w:rPr>
        <w:t>Dėl Panevėžio miesto teritorijos bendrojo plano keitimo patvirtinimo“</w:t>
      </w:r>
      <w:r w:rsidRPr="00166E13">
        <w:t>, sprendinius</w:t>
      </w:r>
      <w:r w:rsidRPr="00AD2026">
        <w:t>;</w:t>
      </w:r>
    </w:p>
    <w:p w14:paraId="2D921C75" w14:textId="701E4D9F" w:rsidR="00C6479C" w:rsidRPr="00AD2026" w:rsidRDefault="00EE5EB9" w:rsidP="00252AA6">
      <w:pPr>
        <w:pStyle w:val="Sraas"/>
        <w:numPr>
          <w:ilvl w:val="1"/>
          <w:numId w:val="1"/>
        </w:numPr>
        <w:tabs>
          <w:tab w:val="left" w:pos="1134"/>
          <w:tab w:val="left" w:pos="1276"/>
        </w:tabs>
        <w:spacing w:after="0" w:line="360" w:lineRule="auto"/>
        <w:ind w:left="0" w:firstLine="851"/>
        <w:jc w:val="both"/>
      </w:pPr>
      <w:r w:rsidRPr="00EE5EB9">
        <w:rPr>
          <w:bCs/>
          <w:iCs/>
        </w:rPr>
        <w:t>žemės sklypo (Vilniaus g. 64) detaliojo plano</w:t>
      </w:r>
      <w:r w:rsidR="00C6479C">
        <w:rPr>
          <w:bCs/>
          <w:iCs/>
        </w:rPr>
        <w:t xml:space="preserve"> </w:t>
      </w:r>
      <w:r>
        <w:rPr>
          <w:bCs/>
          <w:iCs/>
        </w:rPr>
        <w:t>keitimą</w:t>
      </w:r>
      <w:r w:rsidR="00C6479C">
        <w:rPr>
          <w:bCs/>
          <w:iCs/>
        </w:rPr>
        <w:t xml:space="preserve"> </w:t>
      </w:r>
      <w:r w:rsidR="00C6479C" w:rsidRPr="00AD2026">
        <w:t>finansuoja planavimo iniciatorius.</w:t>
      </w:r>
    </w:p>
    <w:p w14:paraId="595A90F7" w14:textId="24F91970" w:rsidR="00C6479C" w:rsidRPr="00AD2026" w:rsidRDefault="00C6479C" w:rsidP="00C6479C">
      <w:pPr>
        <w:pStyle w:val="Sraopastraipa"/>
        <w:numPr>
          <w:ilvl w:val="0"/>
          <w:numId w:val="1"/>
        </w:numPr>
        <w:tabs>
          <w:tab w:val="left" w:pos="1134"/>
        </w:tabs>
        <w:spacing w:line="360" w:lineRule="auto"/>
        <w:ind w:left="0" w:firstLine="851"/>
        <w:jc w:val="both"/>
      </w:pPr>
      <w:r w:rsidRPr="00AD2026">
        <w:t xml:space="preserve">P a v e d u </w:t>
      </w:r>
      <w:r w:rsidRPr="006B74DB">
        <w:t xml:space="preserve">Savivaldybės administracijos </w:t>
      </w:r>
      <w:r w:rsidR="007602A3" w:rsidRPr="006B74DB">
        <w:t>direktoriui</w:t>
      </w:r>
      <w:r w:rsidRPr="006B74DB">
        <w:t xml:space="preserve"> </w:t>
      </w:r>
      <w:r w:rsidRPr="00AD2026">
        <w:t xml:space="preserve">užtikrinti šio </w:t>
      </w:r>
      <w:r w:rsidR="007602A3">
        <w:t>potvarkio</w:t>
      </w:r>
      <w:r w:rsidRPr="00AD2026">
        <w:t xml:space="preserve"> viešinimą Visuomenės informavimo, konsultavimo ir dalyvavimo priimant sprendimus dėl teritorijų planavimo nuostatų</w:t>
      </w:r>
      <w:r w:rsidR="000C7B44">
        <w:t xml:space="preserve">, patvirtintų Lietuvos Respublikos Vyriausybės 1996 m. rugsėjo 18 d. nutarimu Nr. 1079 </w:t>
      </w:r>
      <w:r w:rsidR="00252AA6">
        <w:t>„</w:t>
      </w:r>
      <w:r w:rsidR="000C7B44">
        <w:t xml:space="preserve">Dėl </w:t>
      </w:r>
      <w:r w:rsidR="000C7B44" w:rsidRPr="000C7B44">
        <w:t>Visuomenės informavimo, konsultavimo ir dalyvavimo priimant sprendimus dėl teritorijų planavimo nuostat</w:t>
      </w:r>
      <w:r w:rsidR="000C7B44">
        <w:t>ų patvirtinimo“</w:t>
      </w:r>
      <w:r w:rsidR="00252AA6">
        <w:t>,</w:t>
      </w:r>
      <w:r w:rsidR="000C7B44">
        <w:t xml:space="preserve"> </w:t>
      </w:r>
      <w:r w:rsidRPr="00AD2026">
        <w:t>nustatyta tvarka.</w:t>
      </w:r>
    </w:p>
    <w:p w14:paraId="0278331E" w14:textId="749AE650" w:rsidR="00C6479C" w:rsidRPr="00AD2026" w:rsidRDefault="00C6479C" w:rsidP="00C6479C">
      <w:pPr>
        <w:pStyle w:val="Sraopastraipa"/>
        <w:numPr>
          <w:ilvl w:val="0"/>
          <w:numId w:val="1"/>
        </w:numPr>
        <w:tabs>
          <w:tab w:val="left" w:pos="1134"/>
        </w:tabs>
        <w:spacing w:line="360" w:lineRule="auto"/>
        <w:ind w:left="0" w:firstLine="851"/>
        <w:jc w:val="both"/>
      </w:pPr>
      <w:r w:rsidRPr="00AD2026">
        <w:rPr>
          <w:color w:val="000000"/>
        </w:rPr>
        <w:lastRenderedPageBreak/>
        <w:t xml:space="preserve">N u r o d a u, kad šis </w:t>
      </w:r>
      <w:r w:rsidR="00252AA6">
        <w:rPr>
          <w:color w:val="000000"/>
        </w:rPr>
        <w:t>potvarkis</w:t>
      </w:r>
      <w:r w:rsidRPr="00AD2026">
        <w:rPr>
          <w:color w:val="000000"/>
        </w:rPr>
        <w:t xml:space="preserve">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54A707D5" w14:textId="31EA08B8" w:rsidR="0062551B" w:rsidRPr="00A562AA" w:rsidRDefault="0062551B" w:rsidP="002D0B3C">
      <w:pPr>
        <w:jc w:val="both"/>
        <w:rPr>
          <w:szCs w:val="24"/>
        </w:rPr>
      </w:pPr>
    </w:p>
    <w:p w14:paraId="54A707D6" w14:textId="04052580" w:rsidR="0062551B" w:rsidRPr="00A562AA" w:rsidRDefault="0062551B" w:rsidP="002D0B3C">
      <w:pPr>
        <w:jc w:val="both"/>
        <w:rPr>
          <w:szCs w:val="24"/>
        </w:rPr>
      </w:pPr>
    </w:p>
    <w:p w14:paraId="54A707D8" w14:textId="7A5D3762" w:rsidR="0062551B" w:rsidRPr="00A562AA" w:rsidRDefault="00F5772C" w:rsidP="00252AA6">
      <w:pPr>
        <w:rPr>
          <w:szCs w:val="24"/>
        </w:rPr>
      </w:pPr>
      <w:r>
        <w:t>Savivaldybės meras</w:t>
      </w:r>
      <w:r>
        <w:tab/>
      </w:r>
      <w:r>
        <w:tab/>
      </w:r>
      <w:r>
        <w:tab/>
      </w:r>
      <w:r>
        <w:tab/>
      </w:r>
      <w:r>
        <w:tab/>
      </w:r>
      <w:r>
        <w:tab/>
      </w:r>
      <w:r>
        <w:tab/>
        <w:t>Rytis Mykolas Račkauskas</w:t>
      </w:r>
    </w:p>
    <w:sectPr w:rsidR="0062551B" w:rsidRPr="00A562AA" w:rsidSect="00252AA6">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26945" w14:textId="77777777" w:rsidR="006B0093" w:rsidRDefault="006B0093">
      <w:r>
        <w:separator/>
      </w:r>
    </w:p>
  </w:endnote>
  <w:endnote w:type="continuationSeparator" w:id="0">
    <w:p w14:paraId="7EEC9B46" w14:textId="77777777" w:rsidR="006B0093" w:rsidRDefault="006B0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07E3" w14:textId="77777777" w:rsidR="0062551B" w:rsidRDefault="0062551B" w:rsidP="00BE4566">
    <w:pPr>
      <w:tabs>
        <w:tab w:val="left" w:pos="8445"/>
      </w:tabs>
    </w:pPr>
    <w:r>
      <w:tab/>
    </w:r>
  </w:p>
  <w:p w14:paraId="54A707E4" w14:textId="77777777" w:rsidR="0062551B" w:rsidRDefault="0062551B"/>
  <w:p w14:paraId="54A707E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07E6" w14:textId="77777777" w:rsidR="0062551B" w:rsidRDefault="0062551B" w:rsidP="00DD20B8">
    <w:pPr>
      <w:pStyle w:val="Porat"/>
    </w:pPr>
  </w:p>
  <w:p w14:paraId="54A707E7" w14:textId="77777777" w:rsidR="0062551B" w:rsidRDefault="0062551B" w:rsidP="00DD20B8">
    <w:pPr>
      <w:pStyle w:val="Porat"/>
    </w:pPr>
  </w:p>
  <w:p w14:paraId="54A707E8" w14:textId="77777777" w:rsidR="0062551B" w:rsidRDefault="0062551B" w:rsidP="00DD20B8">
    <w:pPr>
      <w:pStyle w:val="Porat"/>
    </w:pPr>
  </w:p>
  <w:p w14:paraId="54A707E9"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BBC59" w14:textId="77777777" w:rsidR="006B0093" w:rsidRDefault="006B0093">
      <w:r>
        <w:separator/>
      </w:r>
    </w:p>
  </w:footnote>
  <w:footnote w:type="continuationSeparator" w:id="0">
    <w:p w14:paraId="726DB0C4" w14:textId="77777777" w:rsidR="006B0093" w:rsidRDefault="006B0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07DF" w14:textId="77777777" w:rsidR="0062551B" w:rsidRDefault="0062551B">
    <w:pPr>
      <w:pStyle w:val="Antrats"/>
      <w:jc w:val="center"/>
    </w:pPr>
  </w:p>
  <w:p w14:paraId="54A707E0" w14:textId="77777777" w:rsidR="0062551B" w:rsidRDefault="0062551B">
    <w:pPr>
      <w:pStyle w:val="Antrats"/>
      <w:jc w:val="center"/>
    </w:pPr>
  </w:p>
  <w:p w14:paraId="54A707E1"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4A707E2"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4071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A489B"/>
    <w:rsid w:val="000C7B44"/>
    <w:rsid w:val="000D35D5"/>
    <w:rsid w:val="000E5933"/>
    <w:rsid w:val="000E7131"/>
    <w:rsid w:val="00101F07"/>
    <w:rsid w:val="00124B60"/>
    <w:rsid w:val="00132ABE"/>
    <w:rsid w:val="00153B94"/>
    <w:rsid w:val="001B1FE3"/>
    <w:rsid w:val="001D1AC1"/>
    <w:rsid w:val="001E4DFD"/>
    <w:rsid w:val="001F7914"/>
    <w:rsid w:val="0020204A"/>
    <w:rsid w:val="00206FC7"/>
    <w:rsid w:val="0023417F"/>
    <w:rsid w:val="00234FD8"/>
    <w:rsid w:val="0024706D"/>
    <w:rsid w:val="002526D2"/>
    <w:rsid w:val="00252AA6"/>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1DA5"/>
    <w:rsid w:val="00303346"/>
    <w:rsid w:val="00325CF1"/>
    <w:rsid w:val="00335665"/>
    <w:rsid w:val="00337555"/>
    <w:rsid w:val="00355495"/>
    <w:rsid w:val="00355EE8"/>
    <w:rsid w:val="00392558"/>
    <w:rsid w:val="0039707D"/>
    <w:rsid w:val="003A3559"/>
    <w:rsid w:val="003B1FED"/>
    <w:rsid w:val="003D113C"/>
    <w:rsid w:val="003D6535"/>
    <w:rsid w:val="003E58F0"/>
    <w:rsid w:val="003F3684"/>
    <w:rsid w:val="004014AB"/>
    <w:rsid w:val="004100D4"/>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35EC4"/>
    <w:rsid w:val="00562BCD"/>
    <w:rsid w:val="00566FC8"/>
    <w:rsid w:val="00571BF3"/>
    <w:rsid w:val="00584C4D"/>
    <w:rsid w:val="00595F80"/>
    <w:rsid w:val="005B1469"/>
    <w:rsid w:val="005B727C"/>
    <w:rsid w:val="005C605B"/>
    <w:rsid w:val="005E4238"/>
    <w:rsid w:val="005F44E3"/>
    <w:rsid w:val="005F6353"/>
    <w:rsid w:val="0060717D"/>
    <w:rsid w:val="00611EE0"/>
    <w:rsid w:val="006128BC"/>
    <w:rsid w:val="0061401B"/>
    <w:rsid w:val="006244B6"/>
    <w:rsid w:val="0062551B"/>
    <w:rsid w:val="00625C86"/>
    <w:rsid w:val="00655408"/>
    <w:rsid w:val="00655E6A"/>
    <w:rsid w:val="00662FB1"/>
    <w:rsid w:val="00677351"/>
    <w:rsid w:val="0068030A"/>
    <w:rsid w:val="006B0093"/>
    <w:rsid w:val="006B0BC0"/>
    <w:rsid w:val="006B74DB"/>
    <w:rsid w:val="006D107B"/>
    <w:rsid w:val="006D6344"/>
    <w:rsid w:val="006D7A59"/>
    <w:rsid w:val="006F2791"/>
    <w:rsid w:val="00701945"/>
    <w:rsid w:val="007129E5"/>
    <w:rsid w:val="00740946"/>
    <w:rsid w:val="00743B7D"/>
    <w:rsid w:val="007452C6"/>
    <w:rsid w:val="007602A3"/>
    <w:rsid w:val="00780E8C"/>
    <w:rsid w:val="00785145"/>
    <w:rsid w:val="00793437"/>
    <w:rsid w:val="007978F3"/>
    <w:rsid w:val="007A38DC"/>
    <w:rsid w:val="007B19DC"/>
    <w:rsid w:val="007C653F"/>
    <w:rsid w:val="007D3F07"/>
    <w:rsid w:val="007E2B12"/>
    <w:rsid w:val="007F1F9E"/>
    <w:rsid w:val="007F2ABF"/>
    <w:rsid w:val="007F3F25"/>
    <w:rsid w:val="00801DD2"/>
    <w:rsid w:val="00811E67"/>
    <w:rsid w:val="008212D1"/>
    <w:rsid w:val="008608CB"/>
    <w:rsid w:val="0086111D"/>
    <w:rsid w:val="00867E06"/>
    <w:rsid w:val="00876E15"/>
    <w:rsid w:val="0088367B"/>
    <w:rsid w:val="00883F12"/>
    <w:rsid w:val="008A2000"/>
    <w:rsid w:val="008B28AB"/>
    <w:rsid w:val="008B3D51"/>
    <w:rsid w:val="008D7F28"/>
    <w:rsid w:val="008F1635"/>
    <w:rsid w:val="008F62A9"/>
    <w:rsid w:val="00902C8C"/>
    <w:rsid w:val="00907F25"/>
    <w:rsid w:val="009111D4"/>
    <w:rsid w:val="00916D5D"/>
    <w:rsid w:val="00931ACB"/>
    <w:rsid w:val="00942B11"/>
    <w:rsid w:val="00952D6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72BD"/>
    <w:rsid w:val="00A3474A"/>
    <w:rsid w:val="00A36213"/>
    <w:rsid w:val="00A37460"/>
    <w:rsid w:val="00A562AA"/>
    <w:rsid w:val="00A57683"/>
    <w:rsid w:val="00A72F74"/>
    <w:rsid w:val="00A81759"/>
    <w:rsid w:val="00A84DDD"/>
    <w:rsid w:val="00A90AC8"/>
    <w:rsid w:val="00A97838"/>
    <w:rsid w:val="00AB02B7"/>
    <w:rsid w:val="00AB0E39"/>
    <w:rsid w:val="00AD3E4E"/>
    <w:rsid w:val="00AD778C"/>
    <w:rsid w:val="00AF2F63"/>
    <w:rsid w:val="00B05FC9"/>
    <w:rsid w:val="00B14AEE"/>
    <w:rsid w:val="00B24216"/>
    <w:rsid w:val="00B37D0A"/>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BF1691"/>
    <w:rsid w:val="00C008EA"/>
    <w:rsid w:val="00C13EA5"/>
    <w:rsid w:val="00C14F8B"/>
    <w:rsid w:val="00C40FD3"/>
    <w:rsid w:val="00C420AA"/>
    <w:rsid w:val="00C52416"/>
    <w:rsid w:val="00C60459"/>
    <w:rsid w:val="00C6479C"/>
    <w:rsid w:val="00C7050D"/>
    <w:rsid w:val="00C72861"/>
    <w:rsid w:val="00C72CB4"/>
    <w:rsid w:val="00C75F05"/>
    <w:rsid w:val="00C8360A"/>
    <w:rsid w:val="00C9091E"/>
    <w:rsid w:val="00CB63C2"/>
    <w:rsid w:val="00CC23E4"/>
    <w:rsid w:val="00CC5B6A"/>
    <w:rsid w:val="00CD5CCA"/>
    <w:rsid w:val="00CE1C5C"/>
    <w:rsid w:val="00CF4026"/>
    <w:rsid w:val="00D16849"/>
    <w:rsid w:val="00D25AF1"/>
    <w:rsid w:val="00D25F2C"/>
    <w:rsid w:val="00D33742"/>
    <w:rsid w:val="00D43BDE"/>
    <w:rsid w:val="00D625ED"/>
    <w:rsid w:val="00D679FC"/>
    <w:rsid w:val="00DB5818"/>
    <w:rsid w:val="00DC75E0"/>
    <w:rsid w:val="00DD20B8"/>
    <w:rsid w:val="00DE69D4"/>
    <w:rsid w:val="00E00B4D"/>
    <w:rsid w:val="00E21A77"/>
    <w:rsid w:val="00E34BFA"/>
    <w:rsid w:val="00E429EE"/>
    <w:rsid w:val="00E60928"/>
    <w:rsid w:val="00E6329A"/>
    <w:rsid w:val="00E73C7C"/>
    <w:rsid w:val="00E81C99"/>
    <w:rsid w:val="00E874D4"/>
    <w:rsid w:val="00E9055A"/>
    <w:rsid w:val="00E91AE7"/>
    <w:rsid w:val="00E94693"/>
    <w:rsid w:val="00E94E7A"/>
    <w:rsid w:val="00EA2453"/>
    <w:rsid w:val="00EA6A5E"/>
    <w:rsid w:val="00EB01E1"/>
    <w:rsid w:val="00EC4E26"/>
    <w:rsid w:val="00ED6339"/>
    <w:rsid w:val="00EE5EB9"/>
    <w:rsid w:val="00EF5B4A"/>
    <w:rsid w:val="00F0681D"/>
    <w:rsid w:val="00F43577"/>
    <w:rsid w:val="00F47074"/>
    <w:rsid w:val="00F51B6C"/>
    <w:rsid w:val="00F5772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A707C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6479C"/>
    <w:pPr>
      <w:ind w:left="720"/>
      <w:contextualSpacing/>
    </w:pPr>
    <w:rPr>
      <w:rFonts w:eastAsia="Calibri"/>
      <w:szCs w:val="22"/>
    </w:rPr>
  </w:style>
  <w:style w:type="paragraph" w:styleId="Sraas">
    <w:name w:val="List"/>
    <w:basedOn w:val="Pagrindinistekstas"/>
    <w:rsid w:val="00C6479C"/>
    <w:pPr>
      <w:widowControl w:val="0"/>
      <w:suppressAutoHyphens/>
      <w:spacing w:after="120"/>
      <w:jc w:val="left"/>
    </w:pPr>
    <w:rPr>
      <w:rFonts w:eastAsia="Lucida Sans Unicode" w:cs="Tahoma"/>
      <w:sz w:val="24"/>
    </w:rPr>
  </w:style>
  <w:style w:type="character" w:styleId="Komentaronuoroda">
    <w:name w:val="annotation reference"/>
    <w:basedOn w:val="Numatytasispastraiposriftas"/>
    <w:uiPriority w:val="99"/>
    <w:semiHidden/>
    <w:unhideWhenUsed/>
    <w:rsid w:val="00301DA5"/>
    <w:rPr>
      <w:sz w:val="16"/>
      <w:szCs w:val="16"/>
    </w:rPr>
  </w:style>
  <w:style w:type="paragraph" w:styleId="Komentarotekstas">
    <w:name w:val="annotation text"/>
    <w:basedOn w:val="prastasis"/>
    <w:link w:val="KomentarotekstasDiagrama"/>
    <w:uiPriority w:val="99"/>
    <w:semiHidden/>
    <w:unhideWhenUsed/>
    <w:rsid w:val="00301DA5"/>
    <w:rPr>
      <w:sz w:val="20"/>
    </w:rPr>
  </w:style>
  <w:style w:type="character" w:customStyle="1" w:styleId="KomentarotekstasDiagrama">
    <w:name w:val="Komentaro tekstas Diagrama"/>
    <w:basedOn w:val="Numatytasispastraiposriftas"/>
    <w:link w:val="Komentarotekstas"/>
    <w:uiPriority w:val="99"/>
    <w:semiHidden/>
    <w:rsid w:val="00301DA5"/>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01DA5"/>
    <w:rPr>
      <w:b/>
      <w:bCs/>
    </w:rPr>
  </w:style>
  <w:style w:type="character" w:customStyle="1" w:styleId="KomentarotemaDiagrama">
    <w:name w:val="Komentaro tema Diagrama"/>
    <w:basedOn w:val="KomentarotekstasDiagrama"/>
    <w:link w:val="Komentarotema"/>
    <w:uiPriority w:val="99"/>
    <w:semiHidden/>
    <w:rsid w:val="00301DA5"/>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03804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364</Words>
  <Characters>2512</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Neringa Tamonienė</cp:lastModifiedBy>
  <cp:revision>2</cp:revision>
  <cp:lastPrinted>2016-01-28T10:29:00Z</cp:lastPrinted>
  <dcterms:created xsi:type="dcterms:W3CDTF">2023-05-09T06:19:00Z</dcterms:created>
  <dcterms:modified xsi:type="dcterms:W3CDTF">2023-05-09T06:19:00Z</dcterms:modified>
</cp:coreProperties>
</file>