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6FB3F" w14:textId="77777777" w:rsidR="00B82B73" w:rsidRPr="00CD7643" w:rsidRDefault="00B82B73" w:rsidP="00B82B73">
      <w:pPr>
        <w:suppressAutoHyphens/>
        <w:ind w:left="3806" w:firstLine="1296"/>
        <w:jc w:val="both"/>
        <w:rPr>
          <w:rFonts w:eastAsia="Calibri" w:cs="Times New Roman"/>
          <w:szCs w:val="24"/>
          <w:lang w:eastAsia="zh-CN"/>
        </w:rPr>
      </w:pPr>
      <w:bookmarkStart w:id="0" w:name="_Hlk119500970"/>
      <w:r w:rsidRPr="00CD7643">
        <w:rPr>
          <w:rFonts w:eastAsia="Calibri" w:cs="Times New Roman"/>
          <w:szCs w:val="24"/>
          <w:lang w:eastAsia="zh-CN"/>
        </w:rPr>
        <w:t>PATVIRTINTA</w:t>
      </w:r>
    </w:p>
    <w:p w14:paraId="0EB02E9D" w14:textId="77777777" w:rsidR="00235C4B" w:rsidRPr="00CD7643" w:rsidRDefault="00235C4B" w:rsidP="00235C4B">
      <w:pPr>
        <w:suppressAutoHyphens/>
        <w:ind w:left="5102"/>
        <w:jc w:val="both"/>
        <w:rPr>
          <w:rFonts w:eastAsia="Calibri" w:cs="Times New Roman"/>
          <w:szCs w:val="24"/>
          <w:lang w:eastAsia="zh-CN"/>
        </w:rPr>
      </w:pPr>
      <w:r w:rsidRPr="00CD7643">
        <w:rPr>
          <w:rFonts w:eastAsia="Calibri" w:cs="Times New Roman"/>
          <w:szCs w:val="24"/>
          <w:lang w:eastAsia="zh-CN"/>
        </w:rPr>
        <w:t>Panevėžio miesto savivaldybės</w:t>
      </w:r>
    </w:p>
    <w:p w14:paraId="17F90186" w14:textId="77777777" w:rsidR="00235C4B" w:rsidRPr="00CD7643" w:rsidRDefault="00235C4B" w:rsidP="00235C4B">
      <w:pPr>
        <w:suppressAutoHyphens/>
        <w:ind w:left="5102"/>
        <w:jc w:val="both"/>
        <w:rPr>
          <w:rFonts w:eastAsia="Calibri" w:cs="Times New Roman"/>
          <w:szCs w:val="24"/>
          <w:lang w:eastAsia="zh-CN"/>
        </w:rPr>
      </w:pPr>
      <w:r w:rsidRPr="00CD7643">
        <w:rPr>
          <w:rFonts w:eastAsia="Calibri" w:cs="Times New Roman"/>
          <w:szCs w:val="24"/>
          <w:lang w:eastAsia="zh-CN"/>
        </w:rPr>
        <w:t>administracijos direktoriaus</w:t>
      </w:r>
    </w:p>
    <w:p w14:paraId="46BC25E8" w14:textId="78A7A4CD" w:rsidR="00235C4B" w:rsidRPr="00CD7643" w:rsidRDefault="00235C4B" w:rsidP="00235C4B">
      <w:pPr>
        <w:suppressAutoHyphens/>
        <w:ind w:left="5102"/>
        <w:jc w:val="both"/>
        <w:rPr>
          <w:rFonts w:ascii="Calibri" w:eastAsia="Calibri" w:hAnsi="Calibri" w:cs="Times New Roman"/>
          <w:sz w:val="22"/>
          <w:lang w:eastAsia="zh-CN"/>
        </w:rPr>
      </w:pPr>
      <w:r w:rsidRPr="00CD7643">
        <w:rPr>
          <w:rFonts w:eastAsia="Calibri" w:cs="Times New Roman"/>
          <w:szCs w:val="24"/>
          <w:lang w:eastAsia="zh-CN"/>
        </w:rPr>
        <w:t xml:space="preserve">2017 m. liepos 5 d. įsakymu Nr. </w:t>
      </w:r>
      <w:bookmarkStart w:id="1" w:name="_Hlk128401923"/>
      <w:r w:rsidRPr="00CD7643">
        <w:rPr>
          <w:rFonts w:eastAsia="Calibri" w:cs="Times New Roman"/>
          <w:szCs w:val="24"/>
          <w:lang w:eastAsia="zh-CN"/>
        </w:rPr>
        <w:t xml:space="preserve">A-642(4.1E) </w:t>
      </w:r>
      <w:bookmarkEnd w:id="1"/>
    </w:p>
    <w:p w14:paraId="6181663E" w14:textId="526A3B71" w:rsidR="00B82B73" w:rsidRPr="00CD7643" w:rsidRDefault="002D0286" w:rsidP="00B82B73">
      <w:pPr>
        <w:suppressAutoHyphens/>
        <w:ind w:left="5102"/>
        <w:jc w:val="both"/>
        <w:rPr>
          <w:rFonts w:eastAsia="Calibri" w:cs="Times New Roman"/>
          <w:szCs w:val="24"/>
          <w:lang w:eastAsia="zh-CN"/>
        </w:rPr>
      </w:pPr>
      <w:r w:rsidRPr="00CD7643">
        <w:rPr>
          <w:rFonts w:eastAsia="Calibri" w:cs="Times New Roman"/>
          <w:szCs w:val="24"/>
          <w:lang w:eastAsia="zh-CN"/>
        </w:rPr>
        <w:t>(</w:t>
      </w:r>
      <w:r w:rsidR="00B82B73" w:rsidRPr="00CD7643">
        <w:rPr>
          <w:rFonts w:eastAsia="Calibri" w:cs="Times New Roman"/>
          <w:szCs w:val="24"/>
          <w:lang w:eastAsia="zh-CN"/>
        </w:rPr>
        <w:t>Panevėžio miesto savivaldybės</w:t>
      </w:r>
    </w:p>
    <w:p w14:paraId="6F9DE657" w14:textId="05585B85" w:rsidR="00B82B73" w:rsidRPr="00CD7643" w:rsidRDefault="00B82B73" w:rsidP="003A2972">
      <w:pPr>
        <w:suppressAutoHyphens/>
        <w:ind w:left="5102"/>
        <w:jc w:val="both"/>
        <w:rPr>
          <w:rFonts w:eastAsia="Calibri" w:cs="Times New Roman"/>
          <w:szCs w:val="24"/>
          <w:lang w:eastAsia="zh-CN"/>
        </w:rPr>
      </w:pPr>
      <w:r w:rsidRPr="00CD7643">
        <w:rPr>
          <w:rFonts w:eastAsia="Calibri" w:cs="Times New Roman"/>
          <w:szCs w:val="24"/>
          <w:lang w:eastAsia="zh-CN"/>
        </w:rPr>
        <w:t>administracijos direktoriaus</w:t>
      </w:r>
      <w:r w:rsidR="00FC0A2D">
        <w:rPr>
          <w:rFonts w:eastAsia="Calibri" w:cs="Times New Roman"/>
          <w:szCs w:val="24"/>
          <w:lang w:eastAsia="zh-CN"/>
        </w:rPr>
        <w:t xml:space="preserve"> 2023 m. kovo 1 d. </w:t>
      </w:r>
      <w:r w:rsidRPr="00CD7643">
        <w:rPr>
          <w:rFonts w:eastAsia="Calibri" w:cs="Times New Roman"/>
          <w:szCs w:val="24"/>
          <w:lang w:eastAsia="zh-CN"/>
        </w:rPr>
        <w:t>įsakym</w:t>
      </w:r>
      <w:r w:rsidR="002D0286" w:rsidRPr="00CD7643">
        <w:rPr>
          <w:rFonts w:eastAsia="Calibri" w:cs="Times New Roman"/>
          <w:szCs w:val="24"/>
          <w:lang w:eastAsia="zh-CN"/>
        </w:rPr>
        <w:t>o</w:t>
      </w:r>
      <w:r w:rsidRPr="00CD7643">
        <w:rPr>
          <w:rFonts w:eastAsia="Calibri" w:cs="Times New Roman"/>
          <w:szCs w:val="24"/>
          <w:lang w:eastAsia="zh-CN"/>
        </w:rPr>
        <w:t xml:space="preserve"> Nr.</w:t>
      </w:r>
      <w:r w:rsidR="00FC0A2D">
        <w:rPr>
          <w:rFonts w:eastAsia="Calibri" w:cs="Times New Roman"/>
          <w:szCs w:val="24"/>
          <w:lang w:eastAsia="zh-CN"/>
        </w:rPr>
        <w:t xml:space="preserve"> A-172</w:t>
      </w:r>
      <w:r w:rsidR="003A2972">
        <w:rPr>
          <w:rFonts w:eastAsia="Calibri" w:cs="Times New Roman"/>
          <w:szCs w:val="24"/>
          <w:lang w:eastAsia="zh-CN"/>
        </w:rPr>
        <w:t xml:space="preserve"> </w:t>
      </w:r>
      <w:r w:rsidR="002D0286" w:rsidRPr="00CD7643">
        <w:rPr>
          <w:rFonts w:eastAsia="Calibri" w:cs="Times New Roman"/>
          <w:szCs w:val="24"/>
          <w:lang w:eastAsia="zh-CN"/>
        </w:rPr>
        <w:t>redakcija)</w:t>
      </w:r>
      <w:r w:rsidRPr="00CD7643">
        <w:rPr>
          <w:rFonts w:eastAsia="Calibri" w:cs="Times New Roman"/>
          <w:szCs w:val="24"/>
          <w:lang w:eastAsia="zh-CN"/>
        </w:rPr>
        <w:t xml:space="preserve"> </w:t>
      </w:r>
    </w:p>
    <w:p w14:paraId="179A7784" w14:textId="7F44C51A" w:rsidR="00B82B73" w:rsidRDefault="00B82B73" w:rsidP="00B82B73">
      <w:pPr>
        <w:suppressAutoHyphens/>
        <w:jc w:val="center"/>
        <w:rPr>
          <w:rFonts w:eastAsia="Calibri" w:cs="Times New Roman"/>
          <w:szCs w:val="24"/>
          <w:lang w:eastAsia="zh-CN"/>
        </w:rPr>
      </w:pPr>
    </w:p>
    <w:p w14:paraId="7AC83446" w14:textId="77777777" w:rsidR="00291072" w:rsidRPr="00291072" w:rsidRDefault="00291072" w:rsidP="00291072">
      <w:pPr>
        <w:suppressAutoHyphens/>
        <w:spacing w:line="276" w:lineRule="auto"/>
        <w:jc w:val="center"/>
        <w:rPr>
          <w:b/>
        </w:rPr>
      </w:pPr>
      <w:r w:rsidRPr="00291072">
        <w:rPr>
          <w:rFonts w:eastAsia="Calibri" w:cs="Times New Roman"/>
          <w:szCs w:val="24"/>
          <w:lang w:eastAsia="zh-CN"/>
        </w:rPr>
        <w:t>(</w:t>
      </w:r>
      <w:r w:rsidRPr="00291072">
        <w:rPr>
          <w:b/>
        </w:rPr>
        <w:t xml:space="preserve">Renginių organizavimo Panevėžio miesto viešosiose vietose </w:t>
      </w:r>
      <w:r w:rsidRPr="00291072">
        <w:rPr>
          <w:rFonts w:eastAsia="Calibri" w:cs="Times New Roman"/>
          <w:b/>
          <w:szCs w:val="24"/>
          <w:lang w:eastAsia="zh-CN"/>
        </w:rPr>
        <w:t>prašymo forma)</w:t>
      </w:r>
    </w:p>
    <w:p w14:paraId="1203BA4F" w14:textId="77777777" w:rsidR="00291072" w:rsidRPr="00CD7643" w:rsidRDefault="00291072" w:rsidP="00B82B73">
      <w:pPr>
        <w:suppressAutoHyphens/>
        <w:jc w:val="center"/>
        <w:rPr>
          <w:rFonts w:eastAsia="Calibri" w:cs="Times New Roman"/>
          <w:szCs w:val="24"/>
          <w:lang w:eastAsia="zh-CN"/>
        </w:rPr>
      </w:pPr>
    </w:p>
    <w:p w14:paraId="1BE7C99D" w14:textId="77777777" w:rsidR="00B82B73" w:rsidRPr="00CD7643" w:rsidRDefault="00B82B73" w:rsidP="00B82B73">
      <w:pPr>
        <w:suppressAutoHyphens/>
        <w:jc w:val="center"/>
        <w:rPr>
          <w:rFonts w:eastAsia="Calibri" w:cs="Times New Roman"/>
          <w:szCs w:val="24"/>
          <w:lang w:eastAsia="zh-CN"/>
        </w:rPr>
      </w:pPr>
    </w:p>
    <w:p w14:paraId="58EDE340" w14:textId="77777777" w:rsidR="00B82B73" w:rsidRPr="00CD7643" w:rsidRDefault="00B82B73" w:rsidP="00B82B73">
      <w:pPr>
        <w:suppressAutoHyphens/>
        <w:spacing w:line="276" w:lineRule="auto"/>
        <w:jc w:val="center"/>
        <w:rPr>
          <w:rFonts w:eastAsia="Calibri" w:cs="Times New Roman"/>
          <w:szCs w:val="24"/>
          <w:lang w:eastAsia="zh-CN"/>
        </w:rPr>
      </w:pPr>
      <w:r w:rsidRPr="00CD7643">
        <w:rPr>
          <w:rFonts w:eastAsia="Calibri" w:cs="Times New Roman"/>
          <w:szCs w:val="24"/>
          <w:u w:val="single"/>
          <w:lang w:eastAsia="zh-CN"/>
        </w:rPr>
        <w:tab/>
      </w:r>
      <w:r w:rsidRPr="00CD7643">
        <w:rPr>
          <w:rFonts w:eastAsia="Calibri" w:cs="Times New Roman"/>
          <w:szCs w:val="24"/>
          <w:u w:val="single"/>
          <w:lang w:eastAsia="zh-CN"/>
        </w:rPr>
        <w:tab/>
      </w:r>
      <w:r w:rsidRPr="00CD7643">
        <w:rPr>
          <w:rFonts w:eastAsia="Calibri" w:cs="Times New Roman"/>
          <w:szCs w:val="24"/>
          <w:u w:val="single"/>
          <w:lang w:eastAsia="zh-CN"/>
        </w:rPr>
        <w:tab/>
      </w:r>
      <w:r w:rsidRPr="00CD7643">
        <w:rPr>
          <w:rFonts w:eastAsia="Calibri" w:cs="Times New Roman"/>
          <w:szCs w:val="24"/>
          <w:u w:val="single"/>
          <w:lang w:eastAsia="zh-CN"/>
        </w:rPr>
        <w:tab/>
      </w:r>
      <w:r w:rsidRPr="00CD7643">
        <w:rPr>
          <w:rFonts w:eastAsia="Calibri" w:cs="Times New Roman"/>
          <w:szCs w:val="24"/>
          <w:u w:val="single"/>
          <w:lang w:eastAsia="zh-CN"/>
        </w:rPr>
        <w:tab/>
      </w:r>
      <w:r w:rsidRPr="00CD7643">
        <w:rPr>
          <w:rFonts w:eastAsia="Calibri" w:cs="Times New Roman"/>
          <w:szCs w:val="24"/>
          <w:u w:val="single"/>
          <w:lang w:eastAsia="zh-CN"/>
        </w:rPr>
        <w:tab/>
      </w:r>
      <w:r w:rsidRPr="00CD7643">
        <w:rPr>
          <w:rFonts w:eastAsia="Calibri" w:cs="Times New Roman"/>
          <w:szCs w:val="24"/>
          <w:u w:val="single"/>
          <w:lang w:eastAsia="zh-CN"/>
        </w:rPr>
        <w:tab/>
        <w:t xml:space="preserve"> </w:t>
      </w:r>
    </w:p>
    <w:p w14:paraId="00DE73A9" w14:textId="603293F7" w:rsidR="002D0286" w:rsidRPr="001E7541" w:rsidRDefault="002D0286" w:rsidP="00235C4B">
      <w:pPr>
        <w:jc w:val="center"/>
        <w:rPr>
          <w:rFonts w:eastAsia="Times New Roman" w:cs="Times New Roman"/>
          <w:i/>
          <w:sz w:val="22"/>
        </w:rPr>
      </w:pPr>
      <w:r w:rsidRPr="001E7541">
        <w:rPr>
          <w:rFonts w:eastAsia="Times New Roman" w:cs="Times New Roman"/>
          <w:i/>
          <w:sz w:val="22"/>
        </w:rPr>
        <w:t>(r</w:t>
      </w:r>
      <w:r w:rsidR="00B82B73" w:rsidRPr="001E7541">
        <w:rPr>
          <w:rFonts w:eastAsia="Times New Roman" w:cs="Times New Roman"/>
          <w:i/>
          <w:sz w:val="22"/>
        </w:rPr>
        <w:t xml:space="preserve">enginio organizatoriaus duomenys (fizinis asmuo – vardas, pavardė, gimimo data; </w:t>
      </w:r>
    </w:p>
    <w:p w14:paraId="3933EFA8" w14:textId="6DDA4BC1" w:rsidR="00B82B73" w:rsidRPr="001E7541" w:rsidRDefault="00B82B73" w:rsidP="00235C4B">
      <w:pPr>
        <w:jc w:val="center"/>
        <w:rPr>
          <w:rFonts w:eastAsia="Times New Roman" w:cs="Times New Roman"/>
          <w:i/>
          <w:sz w:val="22"/>
        </w:rPr>
      </w:pPr>
      <w:r w:rsidRPr="001E7541">
        <w:rPr>
          <w:rFonts w:eastAsia="Times New Roman" w:cs="Times New Roman"/>
          <w:i/>
          <w:sz w:val="22"/>
        </w:rPr>
        <w:t>juridinis asmuo – pavadinimas, įmonės kodas</w:t>
      </w:r>
      <w:r w:rsidR="002D0286" w:rsidRPr="001E7541">
        <w:rPr>
          <w:rFonts w:eastAsia="Times New Roman" w:cs="Times New Roman"/>
          <w:i/>
          <w:sz w:val="22"/>
        </w:rPr>
        <w:t>)</w:t>
      </w:r>
      <w:r w:rsidRPr="001E7541">
        <w:rPr>
          <w:rFonts w:eastAsia="Times New Roman" w:cs="Times New Roman"/>
          <w:i/>
          <w:sz w:val="22"/>
        </w:rPr>
        <w:t>, adresas, telefonas, el. paštas)</w:t>
      </w:r>
    </w:p>
    <w:p w14:paraId="187DDEF8" w14:textId="77777777" w:rsidR="00B82B73" w:rsidRPr="001E7541" w:rsidRDefault="00B82B73" w:rsidP="00B82B73">
      <w:pPr>
        <w:suppressAutoHyphens/>
        <w:spacing w:line="276" w:lineRule="auto"/>
        <w:rPr>
          <w:rFonts w:eastAsia="Calibri" w:cs="Times New Roman"/>
          <w:sz w:val="22"/>
          <w:lang w:eastAsia="zh-CN"/>
        </w:rPr>
      </w:pPr>
    </w:p>
    <w:p w14:paraId="2FDF88E4" w14:textId="77777777" w:rsidR="00B82B73" w:rsidRPr="00CD7643" w:rsidRDefault="00B82B73" w:rsidP="00B82B73">
      <w:pPr>
        <w:suppressAutoHyphens/>
        <w:spacing w:line="276" w:lineRule="auto"/>
        <w:rPr>
          <w:rFonts w:eastAsia="Calibri" w:cs="Times New Roman"/>
          <w:szCs w:val="24"/>
          <w:lang w:eastAsia="zh-CN"/>
        </w:rPr>
      </w:pPr>
    </w:p>
    <w:p w14:paraId="7F87A3BE" w14:textId="26A73D6C" w:rsidR="00291072" w:rsidRPr="00291072" w:rsidRDefault="00B82B73" w:rsidP="00291072">
      <w:pPr>
        <w:suppressAutoHyphens/>
        <w:spacing w:line="276" w:lineRule="auto"/>
        <w:jc w:val="center"/>
        <w:rPr>
          <w:rFonts w:eastAsia="Calibri" w:cs="Times New Roman"/>
          <w:b/>
          <w:szCs w:val="24"/>
          <w:lang w:eastAsia="zh-CN"/>
        </w:rPr>
      </w:pPr>
      <w:r w:rsidRPr="00CD7643">
        <w:rPr>
          <w:rFonts w:eastAsia="Calibri" w:cs="Times New Roman"/>
          <w:b/>
          <w:szCs w:val="24"/>
          <w:lang w:eastAsia="zh-CN"/>
        </w:rPr>
        <w:t>PRAŠYMAS</w:t>
      </w:r>
      <w:r w:rsidR="00291072">
        <w:rPr>
          <w:rFonts w:eastAsia="Calibri" w:cs="Times New Roman"/>
          <w:b/>
          <w:szCs w:val="24"/>
          <w:lang w:eastAsia="zh-CN"/>
        </w:rPr>
        <w:t xml:space="preserve"> LEISTI ORGANIZUOTI RENGINĮ </w:t>
      </w:r>
    </w:p>
    <w:p w14:paraId="659A3217" w14:textId="11A1A643" w:rsidR="00B82B73" w:rsidRPr="00CD7643" w:rsidRDefault="00B82B73" w:rsidP="00B82B73">
      <w:pPr>
        <w:suppressAutoHyphens/>
        <w:spacing w:line="276" w:lineRule="auto"/>
        <w:jc w:val="center"/>
        <w:rPr>
          <w:rFonts w:eastAsia="Calibri" w:cs="Times New Roman"/>
          <w:b/>
          <w:szCs w:val="24"/>
          <w:lang w:eastAsia="zh-CN"/>
        </w:rPr>
      </w:pPr>
    </w:p>
    <w:p w14:paraId="67808986" w14:textId="77777777" w:rsidR="00B82B73" w:rsidRPr="00CD7643" w:rsidRDefault="00B82B73" w:rsidP="00B82B73">
      <w:pPr>
        <w:suppressAutoHyphens/>
        <w:spacing w:line="276" w:lineRule="auto"/>
        <w:jc w:val="center"/>
        <w:rPr>
          <w:rFonts w:eastAsia="Calibri" w:cs="Times New Roman"/>
          <w:b/>
          <w:szCs w:val="24"/>
          <w:lang w:eastAsia="zh-CN"/>
        </w:rPr>
      </w:pPr>
    </w:p>
    <w:p w14:paraId="4928CC78" w14:textId="77777777" w:rsidR="00B82B73" w:rsidRPr="00CD7643" w:rsidRDefault="00B82B73" w:rsidP="00B82B73">
      <w:pPr>
        <w:suppressAutoHyphens/>
        <w:spacing w:line="276" w:lineRule="auto"/>
        <w:jc w:val="center"/>
        <w:rPr>
          <w:rFonts w:eastAsia="Calibri" w:cs="Times New Roman"/>
          <w:szCs w:val="24"/>
          <w:u w:val="single"/>
          <w:lang w:eastAsia="zh-CN"/>
        </w:rPr>
      </w:pPr>
      <w:r w:rsidRPr="00CD7643">
        <w:rPr>
          <w:rFonts w:eastAsia="Calibri" w:cs="Times New Roman"/>
          <w:szCs w:val="24"/>
          <w:u w:val="single"/>
          <w:lang w:eastAsia="zh-CN"/>
        </w:rPr>
        <w:tab/>
      </w:r>
      <w:r w:rsidRPr="00CD7643">
        <w:rPr>
          <w:rFonts w:eastAsia="Calibri" w:cs="Times New Roman"/>
          <w:szCs w:val="24"/>
          <w:u w:val="single"/>
          <w:lang w:eastAsia="zh-CN"/>
        </w:rPr>
        <w:tab/>
      </w:r>
      <w:r w:rsidRPr="00CD7643">
        <w:rPr>
          <w:rFonts w:eastAsia="Calibri" w:cs="Times New Roman"/>
          <w:szCs w:val="24"/>
          <w:u w:val="single"/>
          <w:lang w:eastAsia="zh-CN"/>
        </w:rPr>
        <w:tab/>
      </w:r>
      <w:r w:rsidRPr="00CD7643">
        <w:rPr>
          <w:rFonts w:eastAsia="Calibri" w:cs="Times New Roman"/>
          <w:szCs w:val="24"/>
          <w:u w:val="single"/>
          <w:lang w:eastAsia="zh-CN"/>
        </w:rPr>
        <w:tab/>
      </w:r>
      <w:r w:rsidRPr="00CD7643">
        <w:rPr>
          <w:rFonts w:eastAsia="Calibri" w:cs="Times New Roman"/>
          <w:szCs w:val="24"/>
          <w:u w:val="single"/>
          <w:lang w:eastAsia="zh-CN"/>
        </w:rPr>
        <w:tab/>
      </w:r>
      <w:r w:rsidRPr="00CD7643">
        <w:rPr>
          <w:rFonts w:eastAsia="Calibri" w:cs="Times New Roman"/>
          <w:szCs w:val="24"/>
          <w:u w:val="single"/>
          <w:lang w:eastAsia="zh-CN"/>
        </w:rPr>
        <w:tab/>
      </w:r>
    </w:p>
    <w:p w14:paraId="3D38FBEC" w14:textId="77777777" w:rsidR="00B82B73" w:rsidRPr="001E7541" w:rsidRDefault="00B82B73" w:rsidP="00B82B73">
      <w:pPr>
        <w:suppressAutoHyphens/>
        <w:spacing w:line="276" w:lineRule="auto"/>
        <w:jc w:val="center"/>
        <w:rPr>
          <w:rFonts w:eastAsia="Calibri" w:cs="Times New Roman"/>
          <w:sz w:val="22"/>
          <w:lang w:eastAsia="zh-CN"/>
        </w:rPr>
      </w:pPr>
      <w:r w:rsidRPr="001E7541">
        <w:rPr>
          <w:rFonts w:eastAsia="Calibri" w:cs="Times New Roman"/>
          <w:sz w:val="22"/>
          <w:lang w:eastAsia="zh-CN"/>
        </w:rPr>
        <w:t>(</w:t>
      </w:r>
      <w:r w:rsidRPr="001E7541">
        <w:rPr>
          <w:rFonts w:eastAsia="Calibri" w:cs="Times New Roman"/>
          <w:i/>
          <w:sz w:val="22"/>
          <w:lang w:eastAsia="zh-CN"/>
        </w:rPr>
        <w:t>renginio pavadinimas</w:t>
      </w:r>
      <w:r w:rsidRPr="001E7541">
        <w:rPr>
          <w:rFonts w:eastAsia="Calibri" w:cs="Times New Roman"/>
          <w:sz w:val="22"/>
          <w:lang w:eastAsia="zh-CN"/>
        </w:rPr>
        <w:t>)</w:t>
      </w:r>
    </w:p>
    <w:p w14:paraId="4E256EE4" w14:textId="77777777" w:rsidR="00B82B73" w:rsidRPr="00CD7643" w:rsidRDefault="00B82B73" w:rsidP="00B82B73">
      <w:pPr>
        <w:suppressAutoHyphens/>
        <w:spacing w:line="276" w:lineRule="auto"/>
        <w:jc w:val="center"/>
        <w:rPr>
          <w:rFonts w:eastAsia="Calibri" w:cs="Times New Roman"/>
          <w:szCs w:val="24"/>
          <w:lang w:eastAsia="zh-CN"/>
        </w:rPr>
      </w:pPr>
    </w:p>
    <w:p w14:paraId="0D1BF8B9" w14:textId="77777777" w:rsidR="00B82B73" w:rsidRPr="00CD7643" w:rsidRDefault="00B82B73" w:rsidP="00B82B73">
      <w:pPr>
        <w:suppressAutoHyphens/>
        <w:spacing w:line="276" w:lineRule="auto"/>
        <w:jc w:val="center"/>
        <w:rPr>
          <w:rFonts w:eastAsia="Calibri" w:cs="Times New Roman"/>
          <w:szCs w:val="24"/>
          <w:lang w:eastAsia="zh-CN"/>
        </w:rPr>
      </w:pPr>
      <w:r w:rsidRPr="00CD7643">
        <w:rPr>
          <w:rFonts w:eastAsia="Calibri" w:cs="Times New Roman"/>
          <w:szCs w:val="24"/>
          <w:lang w:eastAsia="zh-CN"/>
        </w:rPr>
        <w:t>............. m.  .......................  ... d.</w:t>
      </w:r>
    </w:p>
    <w:p w14:paraId="05218729" w14:textId="77777777" w:rsidR="00B82B73" w:rsidRPr="00CD7643" w:rsidRDefault="00B82B73" w:rsidP="00B82B73">
      <w:pPr>
        <w:suppressAutoHyphens/>
        <w:spacing w:line="276" w:lineRule="auto"/>
        <w:jc w:val="both"/>
        <w:rPr>
          <w:rFonts w:eastAsia="Calibri" w:cs="Times New Roman"/>
          <w:szCs w:val="24"/>
          <w:lang w:eastAsia="zh-CN"/>
        </w:rPr>
      </w:pPr>
    </w:p>
    <w:p w14:paraId="724ADAFA" w14:textId="77777777" w:rsidR="00B82B73" w:rsidRPr="001E7541" w:rsidRDefault="00B82B73" w:rsidP="00B82B73">
      <w:pPr>
        <w:suppressAutoHyphens/>
        <w:spacing w:line="276" w:lineRule="auto"/>
        <w:jc w:val="both"/>
        <w:rPr>
          <w:rFonts w:eastAsia="Calibri" w:cs="Times New Roman"/>
          <w:sz w:val="22"/>
          <w:u w:val="single"/>
          <w:lang w:eastAsia="zh-CN"/>
        </w:rPr>
      </w:pPr>
      <w:r w:rsidRPr="00CD7643">
        <w:rPr>
          <w:rFonts w:eastAsia="Calibri" w:cs="Times New Roman"/>
          <w:szCs w:val="24"/>
          <w:lang w:eastAsia="zh-CN"/>
        </w:rPr>
        <w:t xml:space="preserve">1. Renginio forma: </w:t>
      </w:r>
      <w:r w:rsidRPr="00CD7643">
        <w:rPr>
          <w:rFonts w:eastAsia="Calibri" w:cs="Times New Roman"/>
          <w:b/>
          <w:szCs w:val="24"/>
          <w:lang w:eastAsia="zh-CN"/>
        </w:rPr>
        <w:t xml:space="preserve">komercinis </w:t>
      </w:r>
      <w:r w:rsidRPr="00B679AA">
        <w:rPr>
          <w:rFonts w:eastAsia="Calibri" w:cs="Times New Roman"/>
          <w:szCs w:val="24"/>
          <w:lang w:eastAsia="zh-CN"/>
        </w:rPr>
        <w:t>/</w:t>
      </w:r>
      <w:r w:rsidRPr="00CD7643">
        <w:rPr>
          <w:rFonts w:eastAsia="Calibri" w:cs="Times New Roman"/>
          <w:b/>
          <w:szCs w:val="24"/>
          <w:lang w:eastAsia="zh-CN"/>
        </w:rPr>
        <w:t xml:space="preserve"> nekomercinis </w:t>
      </w:r>
      <w:r w:rsidRPr="001E7541">
        <w:rPr>
          <w:rFonts w:eastAsia="Calibri" w:cs="Times New Roman"/>
          <w:sz w:val="22"/>
          <w:lang w:eastAsia="zh-CN"/>
        </w:rPr>
        <w:t>(</w:t>
      </w:r>
      <w:r w:rsidRPr="001E7541">
        <w:rPr>
          <w:rFonts w:eastAsia="Calibri" w:cs="Times New Roman"/>
          <w:i/>
          <w:sz w:val="22"/>
          <w:lang w:eastAsia="zh-CN"/>
        </w:rPr>
        <w:t>nereikalingą išbraukti</w:t>
      </w:r>
      <w:r w:rsidRPr="001E7541">
        <w:rPr>
          <w:rFonts w:eastAsia="Calibri" w:cs="Times New Roman"/>
          <w:sz w:val="22"/>
          <w:lang w:eastAsia="zh-CN"/>
        </w:rPr>
        <w:t>)</w:t>
      </w:r>
    </w:p>
    <w:p w14:paraId="3CBF93AB" w14:textId="68B06C65"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2. Trumpas renginio turinys (</w:t>
      </w:r>
      <w:r w:rsidRPr="00CD7643">
        <w:rPr>
          <w:rFonts w:eastAsia="Calibri" w:cs="Times New Roman"/>
          <w:i/>
          <w:szCs w:val="24"/>
          <w:lang w:eastAsia="zh-CN"/>
        </w:rPr>
        <w:t>tematika, paskirtis, kokioms amžiaus ir visuomenės grupėms skiriamas</w:t>
      </w:r>
      <w:r w:rsidRPr="00CD7643">
        <w:rPr>
          <w:rFonts w:eastAsia="Calibri" w:cs="Times New Roman"/>
          <w:szCs w:val="24"/>
          <w:lang w:eastAsia="zh-CN"/>
        </w:rPr>
        <w:t>)</w:t>
      </w:r>
    </w:p>
    <w:p w14:paraId="1C90E1DD" w14:textId="2325DF50"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w:t>
      </w:r>
      <w:r w:rsidR="00015BC6" w:rsidRPr="00CD7643">
        <w:rPr>
          <w:rFonts w:eastAsia="Calibri" w:cs="Times New Roman"/>
          <w:szCs w:val="24"/>
          <w:lang w:eastAsia="zh-CN"/>
        </w:rPr>
        <w:t>____________</w:t>
      </w:r>
    </w:p>
    <w:p w14:paraId="7D358D7C" w14:textId="582DC5F2" w:rsidR="00B82B73" w:rsidRPr="00CD7643" w:rsidRDefault="00B82B73" w:rsidP="00B82B73">
      <w:pPr>
        <w:suppressAutoHyphens/>
        <w:spacing w:line="276" w:lineRule="auto"/>
        <w:jc w:val="both"/>
        <w:rPr>
          <w:rFonts w:eastAsia="Calibri" w:cs="Times New Roman"/>
          <w:szCs w:val="24"/>
          <w:u w:val="single"/>
          <w:lang w:eastAsia="zh-CN"/>
        </w:rPr>
      </w:pPr>
      <w:r w:rsidRPr="00CD7643">
        <w:rPr>
          <w:rFonts w:eastAsia="Calibri" w:cs="Times New Roman"/>
          <w:szCs w:val="24"/>
          <w:lang w:eastAsia="zh-CN"/>
        </w:rPr>
        <w:t>___________________________________________________________________</w:t>
      </w:r>
      <w:r w:rsidR="00015BC6" w:rsidRPr="00CD7643">
        <w:rPr>
          <w:rFonts w:eastAsia="Calibri" w:cs="Times New Roman"/>
          <w:szCs w:val="24"/>
          <w:lang w:eastAsia="zh-CN"/>
        </w:rPr>
        <w:t>_____________</w:t>
      </w:r>
    </w:p>
    <w:p w14:paraId="0A81C2B7" w14:textId="40BE8992" w:rsidR="00B82B73" w:rsidRPr="00CD7643" w:rsidRDefault="00B82B73" w:rsidP="00B82B73">
      <w:pPr>
        <w:suppressAutoHyphens/>
        <w:spacing w:line="276" w:lineRule="auto"/>
        <w:jc w:val="both"/>
        <w:rPr>
          <w:rFonts w:eastAsia="Calibri" w:cs="Times New Roman"/>
          <w:szCs w:val="24"/>
          <w:u w:val="single"/>
          <w:lang w:eastAsia="zh-CN"/>
        </w:rPr>
      </w:pPr>
      <w:r w:rsidRPr="00CD7643">
        <w:rPr>
          <w:rFonts w:eastAsia="Calibri" w:cs="Times New Roman"/>
          <w:szCs w:val="24"/>
          <w:lang w:eastAsia="zh-CN"/>
        </w:rPr>
        <w:t>___________________________________________________________________</w:t>
      </w:r>
      <w:r w:rsidR="00015BC6" w:rsidRPr="00CD7643">
        <w:rPr>
          <w:rFonts w:eastAsia="Calibri" w:cs="Times New Roman"/>
          <w:szCs w:val="24"/>
          <w:lang w:eastAsia="zh-CN"/>
        </w:rPr>
        <w:t>_____________</w:t>
      </w:r>
    </w:p>
    <w:p w14:paraId="2F1792EA" w14:textId="51FD286F" w:rsidR="00B82B73" w:rsidRPr="00CD7643" w:rsidRDefault="00B82B73" w:rsidP="00B82B73">
      <w:pPr>
        <w:suppressAutoHyphens/>
        <w:spacing w:line="276" w:lineRule="auto"/>
        <w:jc w:val="both"/>
        <w:rPr>
          <w:rFonts w:eastAsia="Calibri" w:cs="Times New Roman"/>
          <w:szCs w:val="24"/>
          <w:u w:val="single"/>
          <w:lang w:eastAsia="zh-CN"/>
        </w:rPr>
      </w:pPr>
      <w:r w:rsidRPr="00CD7643">
        <w:rPr>
          <w:rFonts w:eastAsia="Calibri" w:cs="Times New Roman"/>
          <w:szCs w:val="24"/>
          <w:lang w:eastAsia="zh-CN"/>
        </w:rPr>
        <w:t>___________________________________________________________________</w:t>
      </w:r>
      <w:r w:rsidR="00015BC6" w:rsidRPr="00CD7643">
        <w:rPr>
          <w:rFonts w:eastAsia="Calibri" w:cs="Times New Roman"/>
          <w:szCs w:val="24"/>
          <w:lang w:eastAsia="zh-CN"/>
        </w:rPr>
        <w:t>_____________</w:t>
      </w:r>
    </w:p>
    <w:p w14:paraId="366BE9D5" w14:textId="66FBE0A2" w:rsidR="00B82B73" w:rsidRPr="00CD7643" w:rsidRDefault="00B82B73" w:rsidP="00B82B73">
      <w:pPr>
        <w:suppressAutoHyphens/>
        <w:spacing w:line="276" w:lineRule="auto"/>
        <w:jc w:val="both"/>
        <w:rPr>
          <w:rFonts w:eastAsia="Calibri" w:cs="Times New Roman"/>
          <w:szCs w:val="24"/>
          <w:u w:val="single"/>
          <w:lang w:eastAsia="zh-CN"/>
        </w:rPr>
      </w:pPr>
      <w:r w:rsidRPr="00CD7643">
        <w:rPr>
          <w:rFonts w:eastAsia="Calibri" w:cs="Times New Roman"/>
          <w:szCs w:val="24"/>
          <w:lang w:eastAsia="zh-CN"/>
        </w:rPr>
        <w:t>___________________________________________________________________</w:t>
      </w:r>
      <w:r w:rsidR="00015BC6" w:rsidRPr="00CD7643">
        <w:rPr>
          <w:rFonts w:eastAsia="Calibri" w:cs="Times New Roman"/>
          <w:szCs w:val="24"/>
          <w:lang w:eastAsia="zh-CN"/>
        </w:rPr>
        <w:t>_____________</w:t>
      </w:r>
    </w:p>
    <w:p w14:paraId="64F66D83" w14:textId="4B208EBF" w:rsidR="00B82B73" w:rsidRPr="00CD7643" w:rsidRDefault="00B82B73" w:rsidP="00B82B73">
      <w:pPr>
        <w:suppressAutoHyphens/>
        <w:spacing w:line="276" w:lineRule="auto"/>
        <w:jc w:val="both"/>
        <w:rPr>
          <w:rFonts w:eastAsia="Calibri" w:cs="Times New Roman"/>
          <w:szCs w:val="24"/>
          <w:u w:val="single"/>
          <w:lang w:eastAsia="zh-CN"/>
        </w:rPr>
      </w:pPr>
      <w:r w:rsidRPr="00CD7643">
        <w:rPr>
          <w:rFonts w:eastAsia="Calibri" w:cs="Times New Roman"/>
          <w:szCs w:val="24"/>
          <w:lang w:eastAsia="zh-CN"/>
        </w:rPr>
        <w:t>___________________________________________________________________</w:t>
      </w:r>
      <w:r w:rsidR="00015BC6" w:rsidRPr="00CD7643">
        <w:rPr>
          <w:rFonts w:eastAsia="Calibri" w:cs="Times New Roman"/>
          <w:szCs w:val="24"/>
          <w:lang w:eastAsia="zh-CN"/>
        </w:rPr>
        <w:t>_____________</w:t>
      </w:r>
    </w:p>
    <w:p w14:paraId="5CD43253" w14:textId="21DD8818" w:rsidR="00B82B73" w:rsidRPr="00CD7643" w:rsidRDefault="00B82B73" w:rsidP="00B82B73">
      <w:pPr>
        <w:suppressAutoHyphens/>
        <w:spacing w:line="276" w:lineRule="auto"/>
        <w:jc w:val="both"/>
        <w:rPr>
          <w:rFonts w:eastAsia="Calibri" w:cs="Times New Roman"/>
          <w:szCs w:val="24"/>
          <w:u w:val="single"/>
          <w:lang w:eastAsia="zh-CN"/>
        </w:rPr>
      </w:pPr>
      <w:r w:rsidRPr="00CD7643">
        <w:rPr>
          <w:rFonts w:eastAsia="Calibri" w:cs="Times New Roman"/>
          <w:szCs w:val="24"/>
          <w:lang w:eastAsia="zh-CN"/>
        </w:rPr>
        <w:t>___________________________________________________________________</w:t>
      </w:r>
      <w:r w:rsidR="00015BC6" w:rsidRPr="00CD7643">
        <w:rPr>
          <w:rFonts w:eastAsia="Calibri" w:cs="Times New Roman"/>
          <w:szCs w:val="24"/>
          <w:lang w:eastAsia="zh-CN"/>
        </w:rPr>
        <w:t>_____________</w:t>
      </w:r>
    </w:p>
    <w:p w14:paraId="539B7E08" w14:textId="176564AF"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3</w:t>
      </w:r>
      <w:r w:rsidRPr="001E7541">
        <w:rPr>
          <w:rFonts w:eastAsia="Calibri" w:cs="Times New Roman"/>
          <w:szCs w:val="24"/>
          <w:lang w:eastAsia="zh-CN"/>
        </w:rPr>
        <w:t>. Rengini</w:t>
      </w:r>
      <w:r w:rsidR="002D0286" w:rsidRPr="001E7541">
        <w:rPr>
          <w:rFonts w:eastAsia="Calibri" w:cs="Times New Roman"/>
          <w:szCs w:val="24"/>
          <w:lang w:eastAsia="zh-CN"/>
        </w:rPr>
        <w:t>ui</w:t>
      </w:r>
      <w:r w:rsidRPr="001E7541">
        <w:rPr>
          <w:rFonts w:eastAsia="Calibri" w:cs="Times New Roman"/>
          <w:szCs w:val="24"/>
          <w:lang w:eastAsia="zh-CN"/>
        </w:rPr>
        <w:t xml:space="preserve"> </w:t>
      </w:r>
      <w:r w:rsidR="003D0D0A" w:rsidRPr="001E7541">
        <w:rPr>
          <w:rFonts w:eastAsia="Calibri" w:cs="Times New Roman"/>
          <w:szCs w:val="24"/>
          <w:lang w:eastAsia="zh-CN"/>
        </w:rPr>
        <w:t>pasiruoš</w:t>
      </w:r>
      <w:r w:rsidR="002D0286" w:rsidRPr="001E7541">
        <w:rPr>
          <w:rFonts w:eastAsia="Calibri" w:cs="Times New Roman"/>
          <w:szCs w:val="24"/>
          <w:lang w:eastAsia="zh-CN"/>
        </w:rPr>
        <w:t>t</w:t>
      </w:r>
      <w:r w:rsidR="003D0D0A" w:rsidRPr="001E7541">
        <w:rPr>
          <w:rFonts w:eastAsia="Calibri" w:cs="Times New Roman"/>
          <w:szCs w:val="24"/>
          <w:lang w:eastAsia="zh-CN"/>
        </w:rPr>
        <w:t xml:space="preserve">i </w:t>
      </w:r>
      <w:r w:rsidR="005B32D6" w:rsidRPr="001E7541">
        <w:rPr>
          <w:rFonts w:eastAsia="Calibri" w:cs="Times New Roman"/>
          <w:szCs w:val="24"/>
          <w:lang w:eastAsia="zh-CN"/>
        </w:rPr>
        <w:t>ir teritorij</w:t>
      </w:r>
      <w:r w:rsidR="002D0286" w:rsidRPr="001E7541">
        <w:rPr>
          <w:rFonts w:eastAsia="Calibri" w:cs="Times New Roman"/>
          <w:szCs w:val="24"/>
          <w:lang w:eastAsia="zh-CN"/>
        </w:rPr>
        <w:t>ai</w:t>
      </w:r>
      <w:r w:rsidR="005B32D6" w:rsidRPr="001E7541">
        <w:rPr>
          <w:rFonts w:eastAsia="Calibri" w:cs="Times New Roman"/>
          <w:szCs w:val="24"/>
          <w:lang w:eastAsia="zh-CN"/>
        </w:rPr>
        <w:t xml:space="preserve"> sutvark</w:t>
      </w:r>
      <w:r w:rsidR="002D0286" w:rsidRPr="001E7541">
        <w:rPr>
          <w:rFonts w:eastAsia="Calibri" w:cs="Times New Roman"/>
          <w:szCs w:val="24"/>
          <w:lang w:eastAsia="zh-CN"/>
        </w:rPr>
        <w:t>yt</w:t>
      </w:r>
      <w:r w:rsidR="005B32D6" w:rsidRPr="001E7541">
        <w:rPr>
          <w:rFonts w:eastAsia="Calibri" w:cs="Times New Roman"/>
          <w:szCs w:val="24"/>
          <w:lang w:eastAsia="zh-CN"/>
        </w:rPr>
        <w:t xml:space="preserve">i </w:t>
      </w:r>
      <w:r w:rsidR="003D0D0A" w:rsidRPr="001E7541">
        <w:rPr>
          <w:rFonts w:eastAsia="Calibri" w:cs="Times New Roman"/>
          <w:szCs w:val="24"/>
          <w:lang w:eastAsia="zh-CN"/>
        </w:rPr>
        <w:t>skirtas laikas (</w:t>
      </w:r>
      <w:r w:rsidRPr="001E7541">
        <w:rPr>
          <w:rFonts w:eastAsia="Calibri" w:cs="Times New Roman"/>
          <w:i/>
          <w:szCs w:val="24"/>
          <w:lang w:eastAsia="zh-CN"/>
        </w:rPr>
        <w:t>data, laikas</w:t>
      </w:r>
      <w:r w:rsidR="003D0D0A" w:rsidRPr="001E7541">
        <w:rPr>
          <w:rFonts w:eastAsia="Calibri" w:cs="Times New Roman"/>
          <w:i/>
          <w:szCs w:val="24"/>
          <w:lang w:eastAsia="zh-CN"/>
        </w:rPr>
        <w:t xml:space="preserve"> (valandos)</w:t>
      </w:r>
      <w:r w:rsidRPr="001E7541">
        <w:rPr>
          <w:rFonts w:eastAsia="Calibri" w:cs="Times New Roman"/>
          <w:i/>
          <w:szCs w:val="24"/>
          <w:lang w:eastAsia="zh-CN"/>
        </w:rPr>
        <w:t xml:space="preserve"> nuo pasiruošimo renginiui pradžios iki renginio teritorijos</w:t>
      </w:r>
      <w:r w:rsidR="003D0D0A" w:rsidRPr="001E7541">
        <w:rPr>
          <w:rFonts w:eastAsia="Calibri" w:cs="Times New Roman"/>
          <w:i/>
          <w:szCs w:val="24"/>
          <w:lang w:eastAsia="zh-CN"/>
        </w:rPr>
        <w:t xml:space="preserve"> </w:t>
      </w:r>
      <w:r w:rsidRPr="001E7541">
        <w:rPr>
          <w:rFonts w:eastAsia="Calibri" w:cs="Times New Roman"/>
          <w:i/>
          <w:szCs w:val="24"/>
          <w:lang w:eastAsia="zh-CN"/>
        </w:rPr>
        <w:t>sutvarkymo</w:t>
      </w:r>
      <w:r w:rsidR="003D0D0A" w:rsidRPr="001E7541">
        <w:rPr>
          <w:rFonts w:eastAsia="Calibri" w:cs="Times New Roman"/>
          <w:szCs w:val="24"/>
          <w:lang w:eastAsia="zh-CN"/>
        </w:rPr>
        <w:t>)</w:t>
      </w:r>
      <w:r w:rsidR="00EC7E77" w:rsidRPr="001E7541">
        <w:rPr>
          <w:rFonts w:eastAsia="Calibri" w:cs="Times New Roman"/>
          <w:szCs w:val="24"/>
          <w:lang w:eastAsia="zh-CN"/>
        </w:rPr>
        <w:t xml:space="preserve"> </w:t>
      </w:r>
      <w:r w:rsidR="00015BC6" w:rsidRPr="001E7541">
        <w:rPr>
          <w:rFonts w:eastAsia="Calibri" w:cs="Times New Roman"/>
          <w:szCs w:val="24"/>
          <w:lang w:eastAsia="zh-CN"/>
        </w:rPr>
        <w:t>___________________________________</w:t>
      </w:r>
      <w:r w:rsidR="00EC7E77" w:rsidRPr="001E7541">
        <w:rPr>
          <w:rFonts w:eastAsia="Calibri" w:cs="Times New Roman"/>
          <w:szCs w:val="24"/>
          <w:lang w:eastAsia="zh-CN"/>
        </w:rPr>
        <w:t>__</w:t>
      </w:r>
    </w:p>
    <w:p w14:paraId="0F3ED79E" w14:textId="16987579"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w:t>
      </w:r>
      <w:r w:rsidR="00015BC6" w:rsidRPr="00CD7643">
        <w:rPr>
          <w:rFonts w:eastAsia="Calibri" w:cs="Times New Roman"/>
          <w:szCs w:val="24"/>
          <w:lang w:eastAsia="zh-CN"/>
        </w:rPr>
        <w:t>_____________</w:t>
      </w:r>
    </w:p>
    <w:p w14:paraId="78E292A6" w14:textId="17E9BDB4" w:rsidR="00B82B73" w:rsidRPr="00CD7643" w:rsidRDefault="00B82B73" w:rsidP="00B82B73">
      <w:pPr>
        <w:suppressAutoHyphens/>
        <w:spacing w:line="276" w:lineRule="auto"/>
        <w:jc w:val="both"/>
        <w:rPr>
          <w:rFonts w:eastAsia="Calibri" w:cs="Times New Roman"/>
          <w:szCs w:val="24"/>
          <w:u w:val="single"/>
          <w:lang w:eastAsia="zh-CN"/>
        </w:rPr>
      </w:pPr>
      <w:r w:rsidRPr="00CD7643">
        <w:rPr>
          <w:rFonts w:eastAsia="Calibri" w:cs="Times New Roman"/>
          <w:szCs w:val="24"/>
          <w:lang w:eastAsia="zh-CN"/>
        </w:rPr>
        <w:t>4. Renginio pradžios ir pabaigos laikas ________________________________________________</w:t>
      </w:r>
      <w:r w:rsidR="00EC7E77" w:rsidRPr="00CD7643">
        <w:rPr>
          <w:rFonts w:eastAsia="Calibri" w:cs="Times New Roman"/>
          <w:szCs w:val="24"/>
          <w:lang w:eastAsia="zh-CN"/>
        </w:rPr>
        <w:t>_</w:t>
      </w:r>
    </w:p>
    <w:p w14:paraId="2720EABC" w14:textId="7D1F62E7" w:rsidR="00B82B73" w:rsidRPr="00CD7643" w:rsidRDefault="00B82B73" w:rsidP="00B82B73">
      <w:pPr>
        <w:suppressAutoHyphens/>
        <w:spacing w:line="276" w:lineRule="auto"/>
        <w:jc w:val="both"/>
        <w:rPr>
          <w:rFonts w:eastAsia="Calibri" w:cs="Times New Roman"/>
          <w:szCs w:val="24"/>
          <w:u w:val="single"/>
          <w:lang w:eastAsia="zh-CN"/>
        </w:rPr>
      </w:pPr>
      <w:r w:rsidRPr="00CD7643">
        <w:rPr>
          <w:rFonts w:eastAsia="Calibri" w:cs="Times New Roman"/>
          <w:szCs w:val="24"/>
          <w:lang w:eastAsia="zh-CN"/>
        </w:rPr>
        <w:t>5. Renginio vieta _________________________________________________________________</w:t>
      </w:r>
      <w:r w:rsidR="00EC7E77" w:rsidRPr="00CD7643">
        <w:rPr>
          <w:rFonts w:eastAsia="Calibri" w:cs="Times New Roman"/>
          <w:szCs w:val="24"/>
          <w:lang w:eastAsia="zh-CN"/>
        </w:rPr>
        <w:t>_</w:t>
      </w:r>
    </w:p>
    <w:p w14:paraId="34D9EEA9" w14:textId="7612CF45"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6. Eitynių, procesijos ar kolonų judėjimo maršrutai _______________________________________</w:t>
      </w:r>
    </w:p>
    <w:p w14:paraId="27A5A45C"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189F2488"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2C493758" w14:textId="77777777" w:rsidR="00B82B73" w:rsidRPr="00CD7643" w:rsidRDefault="00B82B73" w:rsidP="00B82B73">
      <w:pPr>
        <w:suppressAutoHyphens/>
        <w:spacing w:line="276" w:lineRule="auto"/>
        <w:rPr>
          <w:rFonts w:eastAsia="Calibri" w:cs="Times New Roman"/>
          <w:szCs w:val="24"/>
          <w:lang w:eastAsia="zh-CN"/>
        </w:rPr>
      </w:pPr>
      <w:r w:rsidRPr="00CD7643">
        <w:rPr>
          <w:rFonts w:eastAsia="Calibri" w:cs="Times New Roman"/>
          <w:szCs w:val="24"/>
          <w:lang w:eastAsia="zh-CN"/>
        </w:rPr>
        <w:t>7. Numatomas dalyvių skaičius _______, numatomas žiūrovų skaičius _______________________</w:t>
      </w:r>
    </w:p>
    <w:p w14:paraId="0FDCFED1" w14:textId="382220D2"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8. Informacija apie viešosios tvarkos palaikymą (</w:t>
      </w:r>
      <w:r w:rsidRPr="00CD7643">
        <w:rPr>
          <w:rFonts w:eastAsia="Calibri" w:cs="Times New Roman"/>
          <w:i/>
          <w:szCs w:val="24"/>
          <w:lang w:eastAsia="zh-CN"/>
        </w:rPr>
        <w:t>kas užtikrins dalyvių ir žiūrovų saugumą</w:t>
      </w:r>
      <w:r w:rsidRPr="00CD7643">
        <w:rPr>
          <w:rFonts w:eastAsia="Calibri" w:cs="Times New Roman"/>
          <w:szCs w:val="24"/>
          <w:lang w:eastAsia="zh-CN"/>
        </w:rPr>
        <w:t>)</w:t>
      </w:r>
      <w:r w:rsidR="00EC7E77" w:rsidRPr="00CD7643">
        <w:rPr>
          <w:rFonts w:eastAsia="Calibri" w:cs="Times New Roman"/>
          <w:szCs w:val="24"/>
          <w:lang w:eastAsia="zh-CN"/>
        </w:rPr>
        <w:t xml:space="preserve"> </w:t>
      </w:r>
      <w:r w:rsidR="00586ADC" w:rsidRPr="00CD7643">
        <w:rPr>
          <w:rFonts w:eastAsia="Calibri" w:cs="Times New Roman"/>
          <w:szCs w:val="24"/>
          <w:lang w:eastAsia="zh-CN"/>
        </w:rPr>
        <w:t>_______</w:t>
      </w:r>
    </w:p>
    <w:p w14:paraId="2C285538"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225A0F26"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7403FB6B"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9. Informacija apie higienos normų laikymąsi ir komunalinių paslaugų teikimą (</w:t>
      </w:r>
      <w:r w:rsidRPr="00CD7643">
        <w:rPr>
          <w:rFonts w:eastAsia="Calibri" w:cs="Times New Roman"/>
          <w:i/>
          <w:szCs w:val="24"/>
          <w:lang w:eastAsia="zh-CN"/>
        </w:rPr>
        <w:t>kas sutvarkys teritoriją, rinks ir išveš atliekas, pastatys ir valys biotualetus ir teiks kitas komunalines paslaugas</w:t>
      </w:r>
      <w:r w:rsidRPr="00CD7643">
        <w:rPr>
          <w:rFonts w:eastAsia="Calibri" w:cs="Times New Roman"/>
          <w:szCs w:val="24"/>
          <w:lang w:eastAsia="zh-CN"/>
        </w:rPr>
        <w:t>) ________________________________________________________________________________</w:t>
      </w:r>
    </w:p>
    <w:p w14:paraId="57D1372C"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lastRenderedPageBreak/>
        <w:t>________________________________________________________________________________</w:t>
      </w:r>
    </w:p>
    <w:p w14:paraId="103E8434" w14:textId="130D40B6"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 xml:space="preserve">10. Renginio metu </w:t>
      </w:r>
      <w:r w:rsidRPr="00CD7643">
        <w:rPr>
          <w:rFonts w:eastAsia="Calibri" w:cs="Times New Roman"/>
          <w:b/>
          <w:szCs w:val="24"/>
          <w:lang w:eastAsia="zh-CN"/>
        </w:rPr>
        <w:t xml:space="preserve">bus </w:t>
      </w:r>
      <w:r w:rsidRPr="00B679AA">
        <w:rPr>
          <w:rFonts w:eastAsia="Calibri" w:cs="Times New Roman"/>
          <w:szCs w:val="24"/>
          <w:lang w:eastAsia="zh-CN"/>
        </w:rPr>
        <w:t>/</w:t>
      </w:r>
      <w:r w:rsidRPr="00CD7643">
        <w:rPr>
          <w:rFonts w:eastAsia="Calibri" w:cs="Times New Roman"/>
          <w:b/>
          <w:szCs w:val="24"/>
          <w:lang w:eastAsia="zh-CN"/>
        </w:rPr>
        <w:t xml:space="preserve"> nebus</w:t>
      </w:r>
      <w:r w:rsidRPr="00CD7643">
        <w:rPr>
          <w:rFonts w:eastAsia="Calibri" w:cs="Times New Roman"/>
          <w:szCs w:val="24"/>
          <w:lang w:eastAsia="zh-CN"/>
        </w:rPr>
        <w:t xml:space="preserve"> </w:t>
      </w:r>
      <w:r w:rsidRPr="001E7541">
        <w:rPr>
          <w:rFonts w:eastAsia="Calibri" w:cs="Times New Roman"/>
          <w:sz w:val="22"/>
          <w:lang w:eastAsia="zh-CN"/>
        </w:rPr>
        <w:t>(</w:t>
      </w:r>
      <w:r w:rsidRPr="001E7541">
        <w:rPr>
          <w:rFonts w:eastAsia="Calibri" w:cs="Times New Roman"/>
          <w:i/>
          <w:sz w:val="22"/>
          <w:lang w:eastAsia="zh-CN"/>
        </w:rPr>
        <w:t>nereikalingą išbraukti</w:t>
      </w:r>
      <w:r w:rsidRPr="001E7541">
        <w:rPr>
          <w:rFonts w:eastAsia="Calibri" w:cs="Times New Roman"/>
          <w:sz w:val="22"/>
          <w:lang w:eastAsia="zh-CN"/>
        </w:rPr>
        <w:t>)</w:t>
      </w:r>
      <w:r w:rsidRPr="00CD7643">
        <w:rPr>
          <w:rFonts w:eastAsia="Calibri" w:cs="Times New Roman"/>
          <w:szCs w:val="24"/>
          <w:lang w:eastAsia="zh-CN"/>
        </w:rPr>
        <w:t xml:space="preserve"> stabdomas, draudžiamas eismas</w:t>
      </w:r>
      <w:r w:rsidR="00EC7E77" w:rsidRPr="00CD7643">
        <w:rPr>
          <w:rFonts w:eastAsia="Calibri" w:cs="Times New Roman"/>
          <w:szCs w:val="24"/>
          <w:lang w:eastAsia="zh-CN"/>
        </w:rPr>
        <w:t xml:space="preserve"> </w:t>
      </w:r>
      <w:r w:rsidR="008C5A18" w:rsidRPr="00CD7643">
        <w:rPr>
          <w:rFonts w:eastAsia="Calibri" w:cs="Times New Roman"/>
          <w:szCs w:val="24"/>
          <w:lang w:eastAsia="zh-CN"/>
        </w:rPr>
        <w:t>__________</w:t>
      </w:r>
      <w:r w:rsidR="001E7541">
        <w:rPr>
          <w:rFonts w:eastAsia="Calibri" w:cs="Times New Roman"/>
          <w:szCs w:val="24"/>
          <w:lang w:eastAsia="zh-CN"/>
        </w:rPr>
        <w:t>_</w:t>
      </w:r>
    </w:p>
    <w:p w14:paraId="496283F9"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3DA01951" w14:textId="061765CE" w:rsidR="00336027" w:rsidRPr="00CD7643" w:rsidRDefault="0062060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1</w:t>
      </w:r>
      <w:r w:rsidR="00B82B73" w:rsidRPr="00CD7643">
        <w:rPr>
          <w:rFonts w:eastAsia="Calibri" w:cs="Times New Roman"/>
          <w:szCs w:val="24"/>
          <w:lang w:eastAsia="zh-CN"/>
        </w:rPr>
        <w:t xml:space="preserve">1. </w:t>
      </w:r>
      <w:r w:rsidR="00336027" w:rsidRPr="00CD7643">
        <w:rPr>
          <w:rFonts w:eastAsia="Calibri" w:cs="Times New Roman"/>
          <w:szCs w:val="24"/>
          <w:lang w:eastAsia="zh-CN"/>
        </w:rPr>
        <w:t>Informacija apie vykdomą prekybą ir</w:t>
      </w:r>
      <w:r w:rsidR="00EC7E77" w:rsidRPr="00CD7643">
        <w:rPr>
          <w:rFonts w:eastAsia="Calibri" w:cs="Times New Roman"/>
          <w:szCs w:val="24"/>
          <w:lang w:eastAsia="zh-CN"/>
        </w:rPr>
        <w:t xml:space="preserve"> </w:t>
      </w:r>
      <w:r w:rsidR="007D48E6" w:rsidRPr="00CD7643">
        <w:rPr>
          <w:rFonts w:eastAsia="Calibri" w:cs="Times New Roman"/>
          <w:szCs w:val="24"/>
          <w:lang w:eastAsia="zh-CN"/>
        </w:rPr>
        <w:t>/</w:t>
      </w:r>
      <w:r w:rsidR="00EC7E77" w:rsidRPr="00CD7643">
        <w:rPr>
          <w:rFonts w:eastAsia="Calibri" w:cs="Times New Roman"/>
          <w:szCs w:val="24"/>
          <w:lang w:eastAsia="zh-CN"/>
        </w:rPr>
        <w:t xml:space="preserve"> </w:t>
      </w:r>
      <w:r w:rsidR="007D48E6" w:rsidRPr="00CD7643">
        <w:rPr>
          <w:rFonts w:eastAsia="Calibri" w:cs="Times New Roman"/>
          <w:szCs w:val="24"/>
          <w:lang w:eastAsia="zh-CN"/>
        </w:rPr>
        <w:t>ar</w:t>
      </w:r>
      <w:r w:rsidR="00336027" w:rsidRPr="00CD7643">
        <w:rPr>
          <w:rFonts w:eastAsia="Calibri" w:cs="Times New Roman"/>
          <w:szCs w:val="24"/>
          <w:lang w:eastAsia="zh-CN"/>
        </w:rPr>
        <w:t xml:space="preserve"> teikiamas pramogines paslaugas:</w:t>
      </w:r>
    </w:p>
    <w:p w14:paraId="58014623" w14:textId="6BD51951" w:rsidR="001E7541" w:rsidRPr="00CD7643" w:rsidRDefault="00336027"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 xml:space="preserve">11.1. </w:t>
      </w:r>
      <w:r w:rsidR="00B82B73" w:rsidRPr="00CD7643">
        <w:rPr>
          <w:rFonts w:eastAsia="Calibri" w:cs="Times New Roman"/>
          <w:szCs w:val="24"/>
          <w:lang w:eastAsia="zh-CN"/>
        </w:rPr>
        <w:t xml:space="preserve">Renginio metu </w:t>
      </w:r>
      <w:r w:rsidR="00B82B73" w:rsidRPr="00CD7643">
        <w:rPr>
          <w:rFonts w:eastAsia="Calibri" w:cs="Times New Roman"/>
          <w:b/>
          <w:szCs w:val="24"/>
          <w:lang w:eastAsia="zh-CN"/>
        </w:rPr>
        <w:t xml:space="preserve">bus </w:t>
      </w:r>
      <w:r w:rsidR="00B82B73" w:rsidRPr="00B679AA">
        <w:rPr>
          <w:rFonts w:eastAsia="Calibri" w:cs="Times New Roman"/>
          <w:szCs w:val="24"/>
          <w:lang w:eastAsia="zh-CN"/>
        </w:rPr>
        <w:t>/</w:t>
      </w:r>
      <w:r w:rsidR="00B82B73" w:rsidRPr="00CD7643">
        <w:rPr>
          <w:rFonts w:eastAsia="Calibri" w:cs="Times New Roman"/>
          <w:b/>
          <w:szCs w:val="24"/>
          <w:lang w:eastAsia="zh-CN"/>
        </w:rPr>
        <w:t xml:space="preserve"> nebus</w:t>
      </w:r>
      <w:r w:rsidR="00B82B73" w:rsidRPr="00CD7643">
        <w:rPr>
          <w:rFonts w:eastAsia="Calibri" w:cs="Times New Roman"/>
          <w:szCs w:val="24"/>
          <w:lang w:eastAsia="zh-CN"/>
        </w:rPr>
        <w:t xml:space="preserve"> </w:t>
      </w:r>
      <w:r w:rsidR="00B82B73" w:rsidRPr="001E7541">
        <w:rPr>
          <w:rFonts w:eastAsia="Calibri" w:cs="Times New Roman"/>
          <w:sz w:val="22"/>
          <w:lang w:eastAsia="zh-CN"/>
        </w:rPr>
        <w:t>(</w:t>
      </w:r>
      <w:r w:rsidR="00B82B73" w:rsidRPr="001E7541">
        <w:rPr>
          <w:rFonts w:eastAsia="Calibri" w:cs="Times New Roman"/>
          <w:i/>
          <w:sz w:val="22"/>
          <w:lang w:eastAsia="zh-CN"/>
        </w:rPr>
        <w:t>nereikalingą išbraukti</w:t>
      </w:r>
      <w:r w:rsidR="00B82B73" w:rsidRPr="001E7541">
        <w:rPr>
          <w:rFonts w:eastAsia="Calibri" w:cs="Times New Roman"/>
          <w:sz w:val="22"/>
          <w:lang w:eastAsia="zh-CN"/>
        </w:rPr>
        <w:t xml:space="preserve">) </w:t>
      </w:r>
      <w:r w:rsidR="00B82B73" w:rsidRPr="00CD7643">
        <w:rPr>
          <w:rFonts w:eastAsia="Calibri" w:cs="Times New Roman"/>
          <w:szCs w:val="24"/>
          <w:lang w:eastAsia="zh-CN"/>
        </w:rPr>
        <w:t>vykdoma prekyba</w:t>
      </w:r>
      <w:r w:rsidRPr="00CD7643">
        <w:rPr>
          <w:rFonts w:eastAsia="Calibri" w:cs="Times New Roman"/>
          <w:szCs w:val="24"/>
          <w:lang w:eastAsia="zh-CN"/>
        </w:rPr>
        <w:t>.</w:t>
      </w:r>
      <w:r w:rsidR="00B679AA">
        <w:rPr>
          <w:rFonts w:eastAsia="Calibri" w:cs="Times New Roman"/>
          <w:szCs w:val="24"/>
          <w:lang w:eastAsia="zh-CN"/>
        </w:rPr>
        <w:t xml:space="preserve"> </w:t>
      </w:r>
      <w:r w:rsidR="001E7541">
        <w:rPr>
          <w:rFonts w:eastAsia="Calibri" w:cs="Times New Roman"/>
          <w:szCs w:val="24"/>
          <w:lang w:eastAsia="zh-CN"/>
        </w:rPr>
        <w:t>Jeigu prekyba bus vykdoma, nurodyti</w:t>
      </w:r>
      <w:r w:rsidR="00B679AA">
        <w:rPr>
          <w:rFonts w:eastAsia="Calibri" w:cs="Times New Roman"/>
          <w:szCs w:val="24"/>
          <w:lang w:eastAsia="zh-CN"/>
        </w:rPr>
        <w:t>:</w:t>
      </w:r>
    </w:p>
    <w:p w14:paraId="24233F04" w14:textId="5C808274" w:rsidR="00336027" w:rsidRPr="00CD7643" w:rsidRDefault="00336027"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 xml:space="preserve">11.1.1. </w:t>
      </w:r>
      <w:r w:rsidR="00B679AA">
        <w:rPr>
          <w:rFonts w:eastAsia="Calibri" w:cs="Times New Roman"/>
          <w:szCs w:val="24"/>
          <w:lang w:eastAsia="zh-CN"/>
        </w:rPr>
        <w:t>p</w:t>
      </w:r>
      <w:r w:rsidR="00620603" w:rsidRPr="00CD7643">
        <w:rPr>
          <w:rFonts w:eastAsia="Calibri" w:cs="Times New Roman"/>
          <w:szCs w:val="24"/>
          <w:lang w:eastAsia="zh-CN"/>
        </w:rPr>
        <w:t>rekybos vietų skaičius _______________,</w:t>
      </w:r>
      <w:r w:rsidR="00EC7E77" w:rsidRPr="00CD7643">
        <w:rPr>
          <w:rFonts w:eastAsia="Calibri" w:cs="Times New Roman"/>
          <w:szCs w:val="24"/>
          <w:lang w:eastAsia="zh-CN"/>
        </w:rPr>
        <w:t xml:space="preserve"> </w:t>
      </w:r>
      <w:r w:rsidR="00A96797" w:rsidRPr="00CD7643">
        <w:rPr>
          <w:rFonts w:eastAsia="Calibri" w:cs="Times New Roman"/>
          <w:szCs w:val="24"/>
          <w:lang w:eastAsia="zh-CN"/>
        </w:rPr>
        <w:t xml:space="preserve">viešojo maitinimo vietų skaičius ____________, </w:t>
      </w:r>
      <w:r w:rsidR="00620603" w:rsidRPr="00CD7643">
        <w:rPr>
          <w:rFonts w:eastAsia="Calibri" w:cs="Times New Roman"/>
          <w:szCs w:val="24"/>
          <w:lang w:eastAsia="zh-CN"/>
        </w:rPr>
        <w:t>preky</w:t>
      </w:r>
      <w:r w:rsidR="00A96797" w:rsidRPr="00CD7643">
        <w:rPr>
          <w:rFonts w:eastAsia="Calibri" w:cs="Times New Roman"/>
          <w:szCs w:val="24"/>
          <w:lang w:eastAsia="zh-CN"/>
        </w:rPr>
        <w:t>bos</w:t>
      </w:r>
      <w:r w:rsidR="00620603" w:rsidRPr="00CD7643">
        <w:rPr>
          <w:rFonts w:eastAsia="Calibri" w:cs="Times New Roman"/>
          <w:szCs w:val="24"/>
          <w:lang w:eastAsia="zh-CN"/>
        </w:rPr>
        <w:t xml:space="preserve"> </w:t>
      </w:r>
      <w:r w:rsidR="00A96797" w:rsidRPr="00CD7643">
        <w:rPr>
          <w:rFonts w:eastAsia="Calibri" w:cs="Times New Roman"/>
          <w:szCs w:val="24"/>
          <w:lang w:eastAsia="zh-CN"/>
        </w:rPr>
        <w:t>vietų</w:t>
      </w:r>
      <w:r w:rsidR="00620603" w:rsidRPr="00CD7643">
        <w:rPr>
          <w:rFonts w:eastAsia="Calibri" w:cs="Times New Roman"/>
          <w:szCs w:val="24"/>
          <w:lang w:eastAsia="zh-CN"/>
        </w:rPr>
        <w:t>, prekiaujančių alkoholiniais gėrimais, skaičius _______________</w:t>
      </w:r>
      <w:r w:rsidR="00A96797" w:rsidRPr="00CD7643">
        <w:rPr>
          <w:rFonts w:eastAsia="Calibri" w:cs="Times New Roman"/>
          <w:szCs w:val="24"/>
          <w:lang w:eastAsia="zh-CN"/>
        </w:rPr>
        <w:t>__</w:t>
      </w:r>
      <w:r w:rsidR="00A03546" w:rsidRPr="00CD7643">
        <w:rPr>
          <w:rFonts w:eastAsia="Calibri" w:cs="Times New Roman"/>
          <w:szCs w:val="24"/>
          <w:lang w:eastAsia="zh-CN"/>
        </w:rPr>
        <w:t>_____________</w:t>
      </w:r>
    </w:p>
    <w:p w14:paraId="4D5499DB" w14:textId="753F5CC5" w:rsidR="00620603" w:rsidRPr="00CD7643" w:rsidRDefault="0062060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 xml:space="preserve">11.1.2. </w:t>
      </w:r>
      <w:r w:rsidR="00B679AA">
        <w:rPr>
          <w:rFonts w:eastAsia="Calibri" w:cs="Times New Roman"/>
          <w:szCs w:val="24"/>
          <w:lang w:eastAsia="zh-CN"/>
        </w:rPr>
        <w:t>p</w:t>
      </w:r>
      <w:r w:rsidRPr="00CD7643">
        <w:rPr>
          <w:rFonts w:eastAsia="Calibri" w:cs="Times New Roman"/>
          <w:szCs w:val="24"/>
          <w:lang w:eastAsia="zh-CN"/>
        </w:rPr>
        <w:t>rekių asortimentas (</w:t>
      </w:r>
      <w:r w:rsidR="00A373D9" w:rsidRPr="00CD7643">
        <w:rPr>
          <w:rFonts w:eastAsia="Calibri" w:cs="Times New Roman"/>
          <w:szCs w:val="24"/>
          <w:lang w:eastAsia="zh-CN"/>
        </w:rPr>
        <w:t>maisto, ne maisto prekės, viešojo maitinimo patiekalai, alkoholiniai gėrimai</w:t>
      </w:r>
      <w:r w:rsidRPr="00CD7643">
        <w:rPr>
          <w:rFonts w:eastAsia="Calibri" w:cs="Times New Roman"/>
          <w:szCs w:val="24"/>
          <w:lang w:eastAsia="zh-CN"/>
        </w:rPr>
        <w:t>)</w:t>
      </w:r>
      <w:r w:rsidR="00EC7E77" w:rsidRPr="00CD7643">
        <w:rPr>
          <w:rFonts w:eastAsia="Calibri" w:cs="Times New Roman"/>
          <w:szCs w:val="24"/>
          <w:lang w:eastAsia="zh-CN"/>
        </w:rPr>
        <w:t xml:space="preserve"> </w:t>
      </w:r>
      <w:r w:rsidRPr="00CD7643">
        <w:rPr>
          <w:rFonts w:eastAsia="Calibri" w:cs="Times New Roman"/>
          <w:szCs w:val="24"/>
          <w:lang w:eastAsia="zh-CN"/>
        </w:rPr>
        <w:t>_________________________________________________________________________</w:t>
      </w:r>
    </w:p>
    <w:p w14:paraId="51D52898" w14:textId="40796198" w:rsidR="00336027" w:rsidRPr="00CD7643" w:rsidRDefault="0062060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 xml:space="preserve">11.1.3. </w:t>
      </w:r>
      <w:r w:rsidR="00B679AA">
        <w:rPr>
          <w:rFonts w:eastAsia="Calibri" w:cs="Times New Roman"/>
          <w:szCs w:val="24"/>
          <w:lang w:eastAsia="zh-CN"/>
        </w:rPr>
        <w:t>p</w:t>
      </w:r>
      <w:r w:rsidRPr="00CD7643">
        <w:rPr>
          <w:rFonts w:eastAsia="Calibri" w:cs="Times New Roman"/>
          <w:szCs w:val="24"/>
          <w:lang w:eastAsia="zh-CN"/>
        </w:rPr>
        <w:t>rekybos laikas</w:t>
      </w:r>
      <w:r w:rsidR="00A03546" w:rsidRPr="00CD7643">
        <w:rPr>
          <w:rFonts w:eastAsia="Calibri" w:cs="Times New Roman"/>
          <w:szCs w:val="24"/>
          <w:lang w:eastAsia="zh-CN"/>
        </w:rPr>
        <w:t xml:space="preserve"> </w:t>
      </w:r>
      <w:r w:rsidRPr="00CD7643">
        <w:rPr>
          <w:rFonts w:eastAsia="Calibri" w:cs="Times New Roman"/>
          <w:szCs w:val="24"/>
          <w:lang w:eastAsia="zh-CN"/>
        </w:rPr>
        <w:t>________________</w:t>
      </w:r>
      <w:r w:rsidR="00A03546" w:rsidRPr="00CD7643">
        <w:rPr>
          <w:rFonts w:eastAsia="Calibri" w:cs="Times New Roman"/>
          <w:szCs w:val="24"/>
          <w:lang w:eastAsia="zh-CN"/>
        </w:rPr>
        <w:t>__________</w:t>
      </w:r>
      <w:r w:rsidRPr="00CD7643">
        <w:rPr>
          <w:rFonts w:eastAsia="Calibri" w:cs="Times New Roman"/>
          <w:szCs w:val="24"/>
          <w:lang w:eastAsia="zh-CN"/>
        </w:rPr>
        <w:t>, prekybos alkoholiniais gėrimais laikas _____</w:t>
      </w:r>
      <w:r w:rsidR="00A03546" w:rsidRPr="00CD7643">
        <w:rPr>
          <w:rFonts w:eastAsia="Calibri" w:cs="Times New Roman"/>
          <w:szCs w:val="24"/>
          <w:lang w:eastAsia="zh-CN"/>
        </w:rPr>
        <w:t>___________________________________________________________________________</w:t>
      </w:r>
    </w:p>
    <w:p w14:paraId="061D3328" w14:textId="3BED0576" w:rsidR="00B82B73" w:rsidRPr="00CD7643" w:rsidRDefault="00336027"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 xml:space="preserve">11.2. Renginio metu </w:t>
      </w:r>
      <w:r w:rsidR="005E42F9" w:rsidRPr="00CD7643">
        <w:rPr>
          <w:rFonts w:eastAsia="Calibri" w:cs="Times New Roman"/>
          <w:b/>
          <w:szCs w:val="24"/>
          <w:lang w:eastAsia="zh-CN"/>
        </w:rPr>
        <w:t xml:space="preserve">bus </w:t>
      </w:r>
      <w:r w:rsidR="005E42F9" w:rsidRPr="00B679AA">
        <w:rPr>
          <w:rFonts w:eastAsia="Calibri" w:cs="Times New Roman"/>
          <w:szCs w:val="24"/>
          <w:lang w:eastAsia="zh-CN"/>
        </w:rPr>
        <w:t>/</w:t>
      </w:r>
      <w:r w:rsidR="005E42F9" w:rsidRPr="00CD7643">
        <w:rPr>
          <w:rFonts w:eastAsia="Calibri" w:cs="Times New Roman"/>
          <w:b/>
          <w:szCs w:val="24"/>
          <w:lang w:eastAsia="zh-CN"/>
        </w:rPr>
        <w:t xml:space="preserve"> nebus</w:t>
      </w:r>
      <w:r w:rsidR="005E42F9" w:rsidRPr="00CD7643">
        <w:rPr>
          <w:rFonts w:eastAsia="Calibri" w:cs="Times New Roman"/>
          <w:szCs w:val="24"/>
          <w:lang w:eastAsia="zh-CN"/>
        </w:rPr>
        <w:t xml:space="preserve"> </w:t>
      </w:r>
      <w:r w:rsidR="005E42F9" w:rsidRPr="00B679AA">
        <w:rPr>
          <w:rFonts w:eastAsia="Calibri" w:cs="Times New Roman"/>
          <w:sz w:val="22"/>
          <w:lang w:eastAsia="zh-CN"/>
        </w:rPr>
        <w:t>(</w:t>
      </w:r>
      <w:r w:rsidR="005E42F9" w:rsidRPr="00B679AA">
        <w:rPr>
          <w:rFonts w:eastAsia="Calibri" w:cs="Times New Roman"/>
          <w:i/>
          <w:sz w:val="22"/>
          <w:lang w:eastAsia="zh-CN"/>
        </w:rPr>
        <w:t>nereikalingą išbraukti</w:t>
      </w:r>
      <w:r w:rsidR="005E42F9" w:rsidRPr="00B679AA">
        <w:rPr>
          <w:rFonts w:eastAsia="Calibri" w:cs="Times New Roman"/>
          <w:sz w:val="22"/>
          <w:lang w:eastAsia="zh-CN"/>
        </w:rPr>
        <w:t>)</w:t>
      </w:r>
      <w:r w:rsidR="005E42F9" w:rsidRPr="00CD7643">
        <w:rPr>
          <w:rFonts w:eastAsia="Calibri" w:cs="Times New Roman"/>
          <w:szCs w:val="24"/>
          <w:lang w:eastAsia="zh-CN"/>
        </w:rPr>
        <w:t xml:space="preserve"> </w:t>
      </w:r>
      <w:r w:rsidR="003524A9" w:rsidRPr="00CD7643">
        <w:rPr>
          <w:rFonts w:eastAsia="Calibri" w:cs="Times New Roman"/>
          <w:szCs w:val="24"/>
          <w:lang w:eastAsia="zh-CN"/>
        </w:rPr>
        <w:t>teikiamos pramoginės paslaugos</w:t>
      </w:r>
      <w:r w:rsidR="00B679AA">
        <w:rPr>
          <w:rFonts w:eastAsia="Calibri" w:cs="Times New Roman"/>
          <w:szCs w:val="24"/>
          <w:lang w:eastAsia="zh-CN"/>
        </w:rPr>
        <w:t>. Jeigu pramoginės paslaugos bus teikiamos, nurodyti, k</w:t>
      </w:r>
      <w:r w:rsidR="00620603" w:rsidRPr="00CD7643">
        <w:rPr>
          <w:rFonts w:eastAsia="Calibri" w:cs="Times New Roman"/>
          <w:szCs w:val="24"/>
          <w:lang w:eastAsia="zh-CN"/>
        </w:rPr>
        <w:t>okios rūšies bus teikiamos pramoginės paslaugos (batutai, atrakcionai ir pan.)</w:t>
      </w:r>
      <w:r w:rsidR="00A03546" w:rsidRPr="00CD7643">
        <w:rPr>
          <w:rFonts w:eastAsia="Calibri" w:cs="Times New Roman"/>
          <w:szCs w:val="24"/>
          <w:lang w:eastAsia="zh-CN"/>
        </w:rPr>
        <w:t xml:space="preserve"> </w:t>
      </w:r>
      <w:r w:rsidR="005E42F9" w:rsidRPr="00CD7643">
        <w:rPr>
          <w:rFonts w:eastAsia="Calibri" w:cs="Times New Roman"/>
          <w:szCs w:val="24"/>
          <w:lang w:eastAsia="zh-CN"/>
        </w:rPr>
        <w:t>______</w:t>
      </w:r>
      <w:r w:rsidR="00620603" w:rsidRPr="00CD7643">
        <w:rPr>
          <w:rFonts w:eastAsia="Calibri" w:cs="Times New Roman"/>
          <w:szCs w:val="24"/>
          <w:lang w:eastAsia="zh-CN"/>
        </w:rPr>
        <w:t>_____________________________________</w:t>
      </w:r>
      <w:r w:rsidR="00A03546" w:rsidRPr="00CD7643">
        <w:rPr>
          <w:rFonts w:eastAsia="Calibri" w:cs="Times New Roman"/>
          <w:szCs w:val="24"/>
          <w:lang w:eastAsia="zh-CN"/>
        </w:rPr>
        <w:t>____________, vietų skaičius</w:t>
      </w:r>
      <w:r w:rsidR="00B679AA">
        <w:rPr>
          <w:rFonts w:eastAsia="Calibri" w:cs="Times New Roman"/>
          <w:szCs w:val="24"/>
          <w:lang w:eastAsia="zh-CN"/>
        </w:rPr>
        <w:t xml:space="preserve"> </w:t>
      </w:r>
      <w:r w:rsidR="00A03546" w:rsidRPr="00CD7643">
        <w:rPr>
          <w:rFonts w:eastAsia="Calibri" w:cs="Times New Roman"/>
          <w:szCs w:val="24"/>
          <w:lang w:eastAsia="zh-CN"/>
        </w:rPr>
        <w:t>_____________</w:t>
      </w:r>
    </w:p>
    <w:p w14:paraId="2940490B"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12. Informacija apie medicinos pagalbos teikimą renginio metu (</w:t>
      </w:r>
      <w:r w:rsidRPr="00CD7643">
        <w:rPr>
          <w:rFonts w:eastAsia="Calibri" w:cs="Times New Roman"/>
          <w:i/>
          <w:szCs w:val="24"/>
          <w:lang w:eastAsia="zh-CN"/>
        </w:rPr>
        <w:t>kas prireikus suteiks medicininę pagalbą</w:t>
      </w:r>
      <w:r w:rsidRPr="00CD7643">
        <w:rPr>
          <w:rFonts w:eastAsia="Calibri" w:cs="Times New Roman"/>
          <w:szCs w:val="24"/>
          <w:lang w:eastAsia="zh-CN"/>
        </w:rPr>
        <w:t>) ________________________________________________________________________</w:t>
      </w:r>
    </w:p>
    <w:p w14:paraId="223EF7BA"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64B24E0B" w14:textId="45D60CCC" w:rsidR="00B82B73" w:rsidRPr="00CD7643" w:rsidRDefault="00B82B73" w:rsidP="00B82B73">
      <w:pPr>
        <w:suppressAutoHyphens/>
        <w:spacing w:line="276" w:lineRule="auto"/>
        <w:jc w:val="both"/>
        <w:rPr>
          <w:rFonts w:eastAsia="Calibri" w:cs="Times New Roman"/>
          <w:szCs w:val="24"/>
          <w:lang w:eastAsia="zh-CN"/>
        </w:rPr>
      </w:pPr>
      <w:bookmarkStart w:id="2" w:name="_Hlk125376294"/>
      <w:r w:rsidRPr="00CD7643">
        <w:rPr>
          <w:rFonts w:eastAsia="Calibri" w:cs="Times New Roman"/>
          <w:szCs w:val="24"/>
          <w:lang w:eastAsia="zh-CN"/>
        </w:rPr>
        <w:t xml:space="preserve">13. Renginio metu </w:t>
      </w:r>
      <w:r w:rsidRPr="00CD7643">
        <w:rPr>
          <w:rFonts w:eastAsia="Calibri" w:cs="Times New Roman"/>
          <w:b/>
          <w:szCs w:val="24"/>
          <w:lang w:eastAsia="zh-CN"/>
        </w:rPr>
        <w:t xml:space="preserve">bus </w:t>
      </w:r>
      <w:r w:rsidRPr="00B679AA">
        <w:rPr>
          <w:rFonts w:eastAsia="Calibri" w:cs="Times New Roman"/>
          <w:szCs w:val="24"/>
          <w:lang w:eastAsia="zh-CN"/>
        </w:rPr>
        <w:t>/</w:t>
      </w:r>
      <w:r w:rsidRPr="00CD7643">
        <w:rPr>
          <w:rFonts w:eastAsia="Calibri" w:cs="Times New Roman"/>
          <w:b/>
          <w:szCs w:val="24"/>
          <w:lang w:eastAsia="zh-CN"/>
        </w:rPr>
        <w:t xml:space="preserve"> nebus</w:t>
      </w:r>
      <w:r w:rsidRPr="00CD7643">
        <w:rPr>
          <w:rFonts w:eastAsia="Calibri" w:cs="Times New Roman"/>
          <w:szCs w:val="24"/>
          <w:lang w:eastAsia="zh-CN"/>
        </w:rPr>
        <w:t xml:space="preserve"> </w:t>
      </w:r>
      <w:r w:rsidRPr="00B679AA">
        <w:rPr>
          <w:rFonts w:eastAsia="Calibri" w:cs="Times New Roman"/>
          <w:sz w:val="22"/>
          <w:lang w:eastAsia="zh-CN"/>
        </w:rPr>
        <w:t>(</w:t>
      </w:r>
      <w:r w:rsidRPr="00B679AA">
        <w:rPr>
          <w:rFonts w:eastAsia="Calibri" w:cs="Times New Roman"/>
          <w:i/>
          <w:sz w:val="22"/>
          <w:lang w:eastAsia="zh-CN"/>
        </w:rPr>
        <w:t>nereikalingą išbraukti</w:t>
      </w:r>
      <w:r w:rsidRPr="00B679AA">
        <w:rPr>
          <w:rFonts w:eastAsia="Calibri" w:cs="Times New Roman"/>
          <w:sz w:val="22"/>
          <w:lang w:eastAsia="zh-CN"/>
        </w:rPr>
        <w:t>)</w:t>
      </w:r>
      <w:r w:rsidRPr="00CD7643">
        <w:rPr>
          <w:rFonts w:eastAsia="Calibri" w:cs="Times New Roman"/>
          <w:szCs w:val="24"/>
          <w:lang w:eastAsia="zh-CN"/>
        </w:rPr>
        <w:t xml:space="preserve"> reikalingas elektros prijungimas</w:t>
      </w:r>
      <w:r w:rsidR="00EC7E77" w:rsidRPr="00CD7643">
        <w:rPr>
          <w:rFonts w:eastAsia="Calibri" w:cs="Times New Roman"/>
          <w:szCs w:val="24"/>
          <w:lang w:eastAsia="zh-CN"/>
        </w:rPr>
        <w:t>.</w:t>
      </w:r>
      <w:r w:rsidRPr="00CD7643">
        <w:rPr>
          <w:rFonts w:eastAsia="Calibri" w:cs="Times New Roman"/>
          <w:szCs w:val="24"/>
          <w:lang w:eastAsia="zh-CN"/>
        </w:rPr>
        <w:t xml:space="preserve"> </w:t>
      </w:r>
    </w:p>
    <w:bookmarkEnd w:id="2"/>
    <w:p w14:paraId="2768F408" w14:textId="3FB5BBF6"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1</w:t>
      </w:r>
      <w:r w:rsidR="00A3517B" w:rsidRPr="00CD7643">
        <w:rPr>
          <w:rFonts w:eastAsia="Calibri" w:cs="Times New Roman"/>
          <w:szCs w:val="24"/>
          <w:lang w:eastAsia="zh-CN"/>
        </w:rPr>
        <w:t>4</w:t>
      </w:r>
      <w:r w:rsidRPr="00CD7643">
        <w:rPr>
          <w:rFonts w:eastAsia="Calibri" w:cs="Times New Roman"/>
          <w:szCs w:val="24"/>
          <w:lang w:eastAsia="zh-CN"/>
        </w:rPr>
        <w:t xml:space="preserve">. Renginio metu </w:t>
      </w:r>
      <w:r w:rsidRPr="00CD7643">
        <w:rPr>
          <w:rFonts w:eastAsia="Calibri" w:cs="Times New Roman"/>
          <w:b/>
          <w:szCs w:val="24"/>
          <w:lang w:eastAsia="zh-CN"/>
        </w:rPr>
        <w:t xml:space="preserve">bus </w:t>
      </w:r>
      <w:r w:rsidRPr="00B679AA">
        <w:rPr>
          <w:rFonts w:eastAsia="Calibri" w:cs="Times New Roman"/>
          <w:szCs w:val="24"/>
          <w:lang w:eastAsia="zh-CN"/>
        </w:rPr>
        <w:t>/</w:t>
      </w:r>
      <w:r w:rsidRPr="00CD7643">
        <w:rPr>
          <w:rFonts w:eastAsia="Calibri" w:cs="Times New Roman"/>
          <w:b/>
          <w:szCs w:val="24"/>
          <w:lang w:eastAsia="zh-CN"/>
        </w:rPr>
        <w:t xml:space="preserve"> nebus</w:t>
      </w:r>
      <w:r w:rsidRPr="00CD7643">
        <w:rPr>
          <w:rFonts w:eastAsia="Calibri" w:cs="Times New Roman"/>
          <w:szCs w:val="24"/>
          <w:lang w:eastAsia="zh-CN"/>
        </w:rPr>
        <w:t xml:space="preserve"> </w:t>
      </w:r>
      <w:r w:rsidRPr="00B679AA">
        <w:rPr>
          <w:rFonts w:eastAsia="Calibri" w:cs="Times New Roman"/>
          <w:sz w:val="22"/>
          <w:lang w:eastAsia="zh-CN"/>
        </w:rPr>
        <w:t>(</w:t>
      </w:r>
      <w:r w:rsidRPr="00B679AA">
        <w:rPr>
          <w:rFonts w:eastAsia="Calibri" w:cs="Times New Roman"/>
          <w:i/>
          <w:sz w:val="22"/>
          <w:lang w:eastAsia="zh-CN"/>
        </w:rPr>
        <w:t>nereikalingą išbraukti</w:t>
      </w:r>
      <w:r w:rsidRPr="00B679AA">
        <w:rPr>
          <w:rFonts w:eastAsia="Calibri" w:cs="Times New Roman"/>
          <w:sz w:val="22"/>
          <w:lang w:eastAsia="zh-CN"/>
        </w:rPr>
        <w:t>)</w:t>
      </w:r>
      <w:r w:rsidRPr="00CD7643">
        <w:rPr>
          <w:rFonts w:eastAsia="Calibri" w:cs="Times New Roman"/>
          <w:szCs w:val="24"/>
          <w:lang w:eastAsia="zh-CN"/>
        </w:rPr>
        <w:t xml:space="preserve"> naudojamos pirotechnikos priemonės</w:t>
      </w:r>
      <w:r w:rsidR="00EC7E77" w:rsidRPr="00CD7643">
        <w:rPr>
          <w:rFonts w:eastAsia="Calibri" w:cs="Times New Roman"/>
          <w:szCs w:val="24"/>
          <w:lang w:eastAsia="zh-CN"/>
        </w:rPr>
        <w:t>.</w:t>
      </w:r>
      <w:r w:rsidRPr="00CD7643">
        <w:rPr>
          <w:rFonts w:eastAsia="Calibri" w:cs="Times New Roman"/>
          <w:szCs w:val="24"/>
          <w:lang w:eastAsia="zh-CN"/>
        </w:rPr>
        <w:t xml:space="preserve"> </w:t>
      </w:r>
    </w:p>
    <w:p w14:paraId="0066B04D" w14:textId="1641D7DA" w:rsidR="00B82B7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1</w:t>
      </w:r>
      <w:r w:rsidR="00A3517B" w:rsidRPr="00CD7643">
        <w:rPr>
          <w:rFonts w:eastAsia="Calibri" w:cs="Times New Roman"/>
          <w:szCs w:val="24"/>
          <w:lang w:eastAsia="zh-CN"/>
        </w:rPr>
        <w:t>5</w:t>
      </w:r>
      <w:r w:rsidRPr="00CD7643">
        <w:rPr>
          <w:rFonts w:eastAsia="Calibri" w:cs="Times New Roman"/>
          <w:szCs w:val="24"/>
          <w:lang w:eastAsia="zh-CN"/>
        </w:rPr>
        <w:t xml:space="preserve">. Renginių metu </w:t>
      </w:r>
      <w:r w:rsidRPr="00CD7643">
        <w:rPr>
          <w:rFonts w:eastAsia="Calibri" w:cs="Times New Roman"/>
          <w:b/>
          <w:szCs w:val="24"/>
          <w:lang w:eastAsia="zh-CN"/>
        </w:rPr>
        <w:t xml:space="preserve">bus </w:t>
      </w:r>
      <w:r w:rsidRPr="00B679AA">
        <w:rPr>
          <w:rFonts w:eastAsia="Calibri" w:cs="Times New Roman"/>
          <w:szCs w:val="24"/>
          <w:lang w:eastAsia="zh-CN"/>
        </w:rPr>
        <w:t>/</w:t>
      </w:r>
      <w:r w:rsidRPr="00CD7643">
        <w:rPr>
          <w:rFonts w:eastAsia="Calibri" w:cs="Times New Roman"/>
          <w:b/>
          <w:szCs w:val="24"/>
          <w:lang w:eastAsia="zh-CN"/>
        </w:rPr>
        <w:t xml:space="preserve"> nebus</w:t>
      </w:r>
      <w:r w:rsidRPr="00CD7643">
        <w:rPr>
          <w:rFonts w:eastAsia="Calibri" w:cs="Times New Roman"/>
          <w:szCs w:val="24"/>
          <w:lang w:eastAsia="zh-CN"/>
        </w:rPr>
        <w:t xml:space="preserve"> </w:t>
      </w:r>
      <w:r w:rsidR="002E035C" w:rsidRPr="00B679AA">
        <w:rPr>
          <w:rFonts w:eastAsia="Calibri" w:cs="Times New Roman"/>
          <w:sz w:val="22"/>
          <w:lang w:eastAsia="zh-CN"/>
        </w:rPr>
        <w:t>(</w:t>
      </w:r>
      <w:r w:rsidR="002E035C" w:rsidRPr="00B679AA">
        <w:rPr>
          <w:rFonts w:eastAsia="Calibri" w:cs="Times New Roman"/>
          <w:i/>
          <w:sz w:val="22"/>
          <w:lang w:eastAsia="zh-CN"/>
        </w:rPr>
        <w:t>nereikalingą išbraukti</w:t>
      </w:r>
      <w:r w:rsidR="002E035C" w:rsidRPr="00B679AA">
        <w:rPr>
          <w:rFonts w:eastAsia="Calibri" w:cs="Times New Roman"/>
          <w:sz w:val="22"/>
          <w:lang w:eastAsia="zh-CN"/>
        </w:rPr>
        <w:t>)</w:t>
      </w:r>
      <w:r w:rsidR="002E035C" w:rsidRPr="00CD7643">
        <w:rPr>
          <w:rFonts w:eastAsia="Calibri" w:cs="Times New Roman"/>
          <w:szCs w:val="24"/>
          <w:lang w:eastAsia="zh-CN"/>
        </w:rPr>
        <w:t xml:space="preserve"> </w:t>
      </w:r>
      <w:r w:rsidRPr="00CD7643">
        <w:rPr>
          <w:rFonts w:eastAsia="Calibri" w:cs="Times New Roman"/>
          <w:szCs w:val="24"/>
          <w:lang w:eastAsia="zh-CN"/>
        </w:rPr>
        <w:t>teikiamos paslaugos potencialiniai pavojingais pramoginiais įrenginiais. Įrenginių pavadinimas ir skaičius</w:t>
      </w:r>
      <w:r w:rsidR="00EC7E77" w:rsidRPr="00CD7643">
        <w:rPr>
          <w:rFonts w:eastAsia="Calibri" w:cs="Times New Roman"/>
          <w:szCs w:val="24"/>
          <w:lang w:eastAsia="zh-CN"/>
        </w:rPr>
        <w:t xml:space="preserve"> </w:t>
      </w:r>
      <w:r w:rsidR="00235C4B" w:rsidRPr="00CD7643">
        <w:rPr>
          <w:rFonts w:eastAsia="Calibri" w:cs="Times New Roman"/>
          <w:szCs w:val="24"/>
          <w:lang w:eastAsia="zh-CN"/>
        </w:rPr>
        <w:t>_________________________________</w:t>
      </w:r>
    </w:p>
    <w:p w14:paraId="77028F9F" w14:textId="7A42D14C" w:rsidR="002E035C" w:rsidRPr="00CD7643" w:rsidRDefault="002E035C" w:rsidP="00B82B73">
      <w:pPr>
        <w:suppressAutoHyphens/>
        <w:spacing w:line="276" w:lineRule="auto"/>
        <w:jc w:val="both"/>
        <w:rPr>
          <w:rFonts w:eastAsia="Calibri" w:cs="Times New Roman"/>
          <w:szCs w:val="24"/>
          <w:lang w:eastAsia="zh-CN"/>
        </w:rPr>
      </w:pPr>
      <w:r>
        <w:rPr>
          <w:rFonts w:eastAsia="Calibri" w:cs="Times New Roman"/>
          <w:szCs w:val="24"/>
          <w:lang w:eastAsia="zh-CN"/>
        </w:rPr>
        <w:t>________________________________________________________________________________</w:t>
      </w:r>
    </w:p>
    <w:p w14:paraId="7E8621D5" w14:textId="03877E69"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1</w:t>
      </w:r>
      <w:r w:rsidR="00A3517B" w:rsidRPr="00CD7643">
        <w:rPr>
          <w:rFonts w:eastAsia="Calibri" w:cs="Times New Roman"/>
          <w:szCs w:val="24"/>
          <w:lang w:eastAsia="zh-CN"/>
        </w:rPr>
        <w:t>6</w:t>
      </w:r>
      <w:r w:rsidRPr="00CD7643">
        <w:rPr>
          <w:rFonts w:eastAsia="Calibri" w:cs="Times New Roman"/>
          <w:szCs w:val="24"/>
          <w:lang w:eastAsia="zh-CN"/>
        </w:rPr>
        <w:t>. Pridedama:</w:t>
      </w:r>
    </w:p>
    <w:p w14:paraId="7ACCDA7E" w14:textId="44EC2AF7" w:rsidR="00B82B73" w:rsidRPr="00CD7643" w:rsidRDefault="00B82B73" w:rsidP="00B82B73">
      <w:pPr>
        <w:tabs>
          <w:tab w:val="left" w:pos="336"/>
        </w:tabs>
        <w:suppressAutoHyphens/>
        <w:spacing w:line="276" w:lineRule="auto"/>
        <w:jc w:val="both"/>
        <w:rPr>
          <w:rFonts w:eastAsia="Calibri" w:cs="Times New Roman"/>
          <w:szCs w:val="24"/>
          <w:lang w:eastAsia="zh-CN"/>
        </w:rPr>
      </w:pPr>
      <w:r w:rsidRPr="00CD7643">
        <w:rPr>
          <w:rFonts w:eastAsia="Calibri" w:cs="Times New Roman"/>
          <w:szCs w:val="24"/>
          <w:lang w:eastAsia="zh-CN"/>
        </w:rPr>
        <w:t>1</w:t>
      </w:r>
      <w:r w:rsidR="00A3517B" w:rsidRPr="00CD7643">
        <w:rPr>
          <w:rFonts w:eastAsia="Calibri" w:cs="Times New Roman"/>
          <w:szCs w:val="24"/>
          <w:lang w:eastAsia="zh-CN"/>
        </w:rPr>
        <w:t>6</w:t>
      </w:r>
      <w:r w:rsidRPr="00CD7643">
        <w:rPr>
          <w:rFonts w:eastAsia="Calibri" w:cs="Times New Roman"/>
          <w:szCs w:val="24"/>
          <w:lang w:eastAsia="zh-CN"/>
        </w:rPr>
        <w:t>.1. schema _________________________</w:t>
      </w:r>
      <w:r w:rsidR="00EC7E77" w:rsidRPr="00CD7643">
        <w:rPr>
          <w:rFonts w:eastAsia="Calibri" w:cs="Times New Roman"/>
          <w:szCs w:val="24"/>
          <w:lang w:eastAsia="zh-CN"/>
        </w:rPr>
        <w:t xml:space="preserve"> </w:t>
      </w:r>
      <w:r w:rsidRPr="00CD7643">
        <w:rPr>
          <w:rFonts w:eastAsia="Calibri" w:cs="Times New Roman"/>
          <w:szCs w:val="24"/>
          <w:lang w:eastAsia="zh-CN"/>
        </w:rPr>
        <w:t>lap</w:t>
      </w:r>
      <w:r w:rsidR="00B679AA">
        <w:rPr>
          <w:rFonts w:eastAsia="Calibri" w:cs="Times New Roman"/>
          <w:szCs w:val="24"/>
          <w:lang w:eastAsia="zh-CN"/>
        </w:rPr>
        <w:t>ai (-</w:t>
      </w:r>
      <w:r w:rsidRPr="00CD7643">
        <w:rPr>
          <w:rFonts w:eastAsia="Calibri" w:cs="Times New Roman"/>
          <w:szCs w:val="24"/>
          <w:lang w:eastAsia="zh-CN"/>
        </w:rPr>
        <w:t>ų</w:t>
      </w:r>
      <w:r w:rsidR="00B679AA">
        <w:rPr>
          <w:rFonts w:eastAsia="Calibri" w:cs="Times New Roman"/>
          <w:szCs w:val="24"/>
          <w:lang w:eastAsia="zh-CN"/>
        </w:rPr>
        <w:t>)</w:t>
      </w:r>
      <w:r w:rsidRPr="00CD7643">
        <w:rPr>
          <w:rFonts w:eastAsia="Calibri" w:cs="Times New Roman"/>
          <w:szCs w:val="24"/>
          <w:lang w:eastAsia="zh-CN"/>
        </w:rPr>
        <w:t>;</w:t>
      </w:r>
    </w:p>
    <w:p w14:paraId="1FE71494" w14:textId="7EFBA912" w:rsidR="00B82B73" w:rsidRPr="00CD7643" w:rsidRDefault="00B82B73" w:rsidP="00B82B73">
      <w:pPr>
        <w:tabs>
          <w:tab w:val="left" w:pos="336"/>
        </w:tabs>
        <w:suppressAutoHyphens/>
        <w:spacing w:line="276" w:lineRule="auto"/>
        <w:jc w:val="both"/>
        <w:rPr>
          <w:rFonts w:eastAsia="Calibri" w:cs="Times New Roman"/>
          <w:szCs w:val="24"/>
          <w:lang w:eastAsia="zh-CN"/>
        </w:rPr>
      </w:pPr>
      <w:r w:rsidRPr="00CD7643">
        <w:rPr>
          <w:rFonts w:eastAsia="Calibri" w:cs="Times New Roman"/>
          <w:szCs w:val="24"/>
          <w:lang w:eastAsia="zh-CN"/>
        </w:rPr>
        <w:t>1</w:t>
      </w:r>
      <w:r w:rsidR="00A3517B" w:rsidRPr="00CD7643">
        <w:rPr>
          <w:rFonts w:eastAsia="Calibri" w:cs="Times New Roman"/>
          <w:szCs w:val="24"/>
          <w:lang w:eastAsia="zh-CN"/>
        </w:rPr>
        <w:t>6</w:t>
      </w:r>
      <w:r w:rsidRPr="00CD7643">
        <w:rPr>
          <w:rFonts w:eastAsia="Calibri" w:cs="Times New Roman"/>
          <w:szCs w:val="24"/>
          <w:lang w:eastAsia="zh-CN"/>
        </w:rPr>
        <w:t xml:space="preserve">.2. _______________________________ </w:t>
      </w:r>
      <w:r w:rsidR="00B679AA" w:rsidRPr="00CD7643">
        <w:rPr>
          <w:rFonts w:eastAsia="Calibri" w:cs="Times New Roman"/>
          <w:szCs w:val="24"/>
          <w:lang w:eastAsia="zh-CN"/>
        </w:rPr>
        <w:t>lap</w:t>
      </w:r>
      <w:r w:rsidR="00B679AA">
        <w:rPr>
          <w:rFonts w:eastAsia="Calibri" w:cs="Times New Roman"/>
          <w:szCs w:val="24"/>
          <w:lang w:eastAsia="zh-CN"/>
        </w:rPr>
        <w:t>ai (-</w:t>
      </w:r>
      <w:r w:rsidR="00B679AA" w:rsidRPr="00CD7643">
        <w:rPr>
          <w:rFonts w:eastAsia="Calibri" w:cs="Times New Roman"/>
          <w:szCs w:val="24"/>
          <w:lang w:eastAsia="zh-CN"/>
        </w:rPr>
        <w:t>ų</w:t>
      </w:r>
      <w:r w:rsidR="00B679AA">
        <w:rPr>
          <w:rFonts w:eastAsia="Calibri" w:cs="Times New Roman"/>
          <w:szCs w:val="24"/>
          <w:lang w:eastAsia="zh-CN"/>
        </w:rPr>
        <w:t>);</w:t>
      </w:r>
    </w:p>
    <w:p w14:paraId="7F0D2E87" w14:textId="464E92A6" w:rsidR="00B82B73" w:rsidRPr="00CD7643" w:rsidRDefault="00B82B73" w:rsidP="00B82B73">
      <w:pPr>
        <w:tabs>
          <w:tab w:val="left" w:pos="336"/>
        </w:tabs>
        <w:suppressAutoHyphens/>
        <w:spacing w:line="276" w:lineRule="auto"/>
        <w:jc w:val="both"/>
        <w:rPr>
          <w:rFonts w:eastAsia="Calibri" w:cs="Times New Roman"/>
          <w:szCs w:val="24"/>
          <w:lang w:eastAsia="zh-CN"/>
        </w:rPr>
      </w:pPr>
      <w:r w:rsidRPr="00CD7643">
        <w:rPr>
          <w:rFonts w:eastAsia="Calibri" w:cs="Times New Roman"/>
          <w:szCs w:val="24"/>
          <w:lang w:eastAsia="zh-CN"/>
        </w:rPr>
        <w:t>1</w:t>
      </w:r>
      <w:r w:rsidR="00A3517B" w:rsidRPr="00CD7643">
        <w:rPr>
          <w:rFonts w:eastAsia="Calibri" w:cs="Times New Roman"/>
          <w:szCs w:val="24"/>
          <w:lang w:eastAsia="zh-CN"/>
        </w:rPr>
        <w:t>6</w:t>
      </w:r>
      <w:r w:rsidRPr="00CD7643">
        <w:rPr>
          <w:rFonts w:eastAsia="Calibri" w:cs="Times New Roman"/>
          <w:szCs w:val="24"/>
          <w:lang w:eastAsia="zh-CN"/>
        </w:rPr>
        <w:t xml:space="preserve">.3. _______________________________ </w:t>
      </w:r>
      <w:r w:rsidR="00B679AA" w:rsidRPr="00CD7643">
        <w:rPr>
          <w:rFonts w:eastAsia="Calibri" w:cs="Times New Roman"/>
          <w:szCs w:val="24"/>
          <w:lang w:eastAsia="zh-CN"/>
        </w:rPr>
        <w:t>lap</w:t>
      </w:r>
      <w:r w:rsidR="00B679AA">
        <w:rPr>
          <w:rFonts w:eastAsia="Calibri" w:cs="Times New Roman"/>
          <w:szCs w:val="24"/>
          <w:lang w:eastAsia="zh-CN"/>
        </w:rPr>
        <w:t>ai (-</w:t>
      </w:r>
      <w:r w:rsidR="00B679AA" w:rsidRPr="00CD7643">
        <w:rPr>
          <w:rFonts w:eastAsia="Calibri" w:cs="Times New Roman"/>
          <w:szCs w:val="24"/>
          <w:lang w:eastAsia="zh-CN"/>
        </w:rPr>
        <w:t>ų</w:t>
      </w:r>
      <w:r w:rsidR="00B679AA">
        <w:rPr>
          <w:rFonts w:eastAsia="Calibri" w:cs="Times New Roman"/>
          <w:szCs w:val="24"/>
          <w:lang w:eastAsia="zh-CN"/>
        </w:rPr>
        <w:t>)</w:t>
      </w:r>
      <w:r w:rsidRPr="00CD7643">
        <w:rPr>
          <w:rFonts w:eastAsia="Calibri" w:cs="Times New Roman"/>
          <w:szCs w:val="24"/>
          <w:lang w:eastAsia="zh-CN"/>
        </w:rPr>
        <w:t>.</w:t>
      </w:r>
    </w:p>
    <w:p w14:paraId="37BEFD29" w14:textId="2F59BDE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1</w:t>
      </w:r>
      <w:r w:rsidR="00A3517B" w:rsidRPr="00CD7643">
        <w:rPr>
          <w:rFonts w:eastAsia="Calibri" w:cs="Times New Roman"/>
          <w:szCs w:val="24"/>
          <w:lang w:eastAsia="zh-CN"/>
        </w:rPr>
        <w:t>7</w:t>
      </w:r>
      <w:r w:rsidRPr="00CD7643">
        <w:rPr>
          <w:rFonts w:eastAsia="Calibri" w:cs="Times New Roman"/>
          <w:szCs w:val="24"/>
          <w:lang w:eastAsia="zh-CN"/>
        </w:rPr>
        <w:t>. Suderinimai:</w:t>
      </w:r>
    </w:p>
    <w:p w14:paraId="3502DB26"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499DFEB2"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4D40CDDA"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4A260035"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2EE2CD31" w14:textId="77777777" w:rsidR="00B82B73" w:rsidRPr="00CD7643" w:rsidRDefault="00B82B73" w:rsidP="00B82B73">
      <w:pPr>
        <w:jc w:val="both"/>
        <w:rPr>
          <w:rFonts w:eastAsia="Times New Roman" w:cs="Times New Roman"/>
          <w:szCs w:val="24"/>
          <w:lang w:eastAsia="lt-LT"/>
        </w:rPr>
      </w:pPr>
    </w:p>
    <w:p w14:paraId="4DE6A5C5" w14:textId="755BC350" w:rsidR="00B82B73" w:rsidRPr="00CD7643" w:rsidRDefault="00B82B73" w:rsidP="00B82B73">
      <w:pPr>
        <w:jc w:val="both"/>
        <w:rPr>
          <w:rFonts w:eastAsia="Times New Roman" w:cs="Times New Roman"/>
          <w:szCs w:val="24"/>
          <w:lang w:eastAsia="lt-LT"/>
        </w:rPr>
      </w:pPr>
      <w:r w:rsidRPr="00CD7643">
        <w:rPr>
          <w:rFonts w:eastAsia="Times New Roman" w:cs="Times New Roman"/>
          <w:szCs w:val="24"/>
          <w:lang w:eastAsia="lt-LT"/>
        </w:rPr>
        <w:t>1</w:t>
      </w:r>
      <w:r w:rsidR="00A3517B" w:rsidRPr="00CD7643">
        <w:rPr>
          <w:rFonts w:eastAsia="Times New Roman" w:cs="Times New Roman"/>
          <w:szCs w:val="24"/>
          <w:lang w:eastAsia="lt-LT"/>
        </w:rPr>
        <w:t>8</w:t>
      </w:r>
      <w:r w:rsidRPr="00CD7643">
        <w:rPr>
          <w:rFonts w:eastAsia="Times New Roman" w:cs="Times New Roman"/>
          <w:szCs w:val="24"/>
          <w:lang w:eastAsia="lt-LT"/>
        </w:rPr>
        <w:t>. Pasirašydami šį prašymą patvirtiname, kad:</w:t>
      </w:r>
    </w:p>
    <w:p w14:paraId="24724FA8" w14:textId="5E03DC05" w:rsidR="00B82B73" w:rsidRPr="00CD7643" w:rsidRDefault="00B82B73" w:rsidP="00B82B73">
      <w:pPr>
        <w:suppressAutoHyphens/>
        <w:spacing w:line="276" w:lineRule="auto"/>
        <w:jc w:val="both"/>
        <w:rPr>
          <w:rFonts w:eastAsia="Calibri" w:cs="Times New Roman"/>
          <w:szCs w:val="24"/>
          <w:lang w:eastAsia="zh-CN"/>
        </w:rPr>
      </w:pPr>
      <w:r w:rsidRPr="00CD7643">
        <w:rPr>
          <w:rFonts w:eastAsia="Times New Roman" w:cs="Times New Roman"/>
          <w:szCs w:val="24"/>
          <w:lang w:eastAsia="lt-LT"/>
        </w:rPr>
        <w:t>1</w:t>
      </w:r>
      <w:r w:rsidR="00A3517B" w:rsidRPr="00CD7643">
        <w:rPr>
          <w:rFonts w:eastAsia="Times New Roman" w:cs="Times New Roman"/>
          <w:szCs w:val="24"/>
          <w:lang w:eastAsia="lt-LT"/>
        </w:rPr>
        <w:t>8</w:t>
      </w:r>
      <w:r w:rsidRPr="00CD7643">
        <w:rPr>
          <w:rFonts w:eastAsia="Times New Roman" w:cs="Times New Roman"/>
          <w:szCs w:val="24"/>
          <w:lang w:eastAsia="lt-LT"/>
        </w:rPr>
        <w:t xml:space="preserve">.1. </w:t>
      </w:r>
      <w:r w:rsidRPr="00CD7643">
        <w:rPr>
          <w:rFonts w:eastAsia="Calibri" w:cs="Times New Roman"/>
          <w:szCs w:val="24"/>
          <w:lang w:eastAsia="zh-CN"/>
        </w:rPr>
        <w:t xml:space="preserve">esame susipažinę su </w:t>
      </w:r>
      <w:r w:rsidRPr="00CD7643">
        <w:rPr>
          <w:rFonts w:eastAsia="Calibri" w:cs="Times New Roman"/>
          <w:b/>
          <w:szCs w:val="24"/>
          <w:lang w:eastAsia="zh-CN"/>
        </w:rPr>
        <w:t xml:space="preserve">Renginių organizavimo Panevėžio </w:t>
      </w:r>
      <w:r w:rsidR="00A05738">
        <w:rPr>
          <w:rFonts w:eastAsia="Calibri" w:cs="Times New Roman"/>
          <w:b/>
          <w:szCs w:val="24"/>
          <w:lang w:eastAsia="zh-CN"/>
        </w:rPr>
        <w:t xml:space="preserve">miesto </w:t>
      </w:r>
      <w:r w:rsidRPr="00CD7643">
        <w:rPr>
          <w:rFonts w:eastAsia="Calibri" w:cs="Times New Roman"/>
          <w:b/>
          <w:szCs w:val="24"/>
          <w:lang w:eastAsia="zh-CN"/>
        </w:rPr>
        <w:t>viešosiose vietose tvarkos aprašu</w:t>
      </w:r>
      <w:r w:rsidRPr="00CD7643">
        <w:rPr>
          <w:rFonts w:eastAsia="Calibri" w:cs="Times New Roman"/>
          <w:szCs w:val="24"/>
          <w:lang w:eastAsia="zh-CN"/>
        </w:rPr>
        <w:t xml:space="preserve"> </w:t>
      </w:r>
      <w:r w:rsidRPr="00CD7643">
        <w:rPr>
          <w:rFonts w:eastAsia="Calibri" w:cs="Times New Roman"/>
          <w:b/>
          <w:szCs w:val="24"/>
          <w:lang w:eastAsia="zh-CN"/>
        </w:rPr>
        <w:t xml:space="preserve">ir </w:t>
      </w:r>
      <w:r w:rsidRPr="00CD7643">
        <w:rPr>
          <w:rFonts w:eastAsia="Calibri" w:cs="Times New Roman"/>
          <w:b/>
          <w:bCs/>
          <w:szCs w:val="24"/>
          <w:lang w:eastAsia="zh-CN"/>
        </w:rPr>
        <w:t xml:space="preserve">įsipareigojame </w:t>
      </w:r>
      <w:r w:rsidRPr="00CD7643">
        <w:rPr>
          <w:rFonts w:eastAsia="Calibri" w:cs="Times New Roman"/>
          <w:szCs w:val="24"/>
          <w:lang w:eastAsia="zh-CN"/>
        </w:rPr>
        <w:t>laikytis jo reikalavimų</w:t>
      </w:r>
      <w:r w:rsidR="00EC7E77" w:rsidRPr="00CD7643">
        <w:rPr>
          <w:rFonts w:eastAsia="Calibri" w:cs="Times New Roman"/>
          <w:szCs w:val="24"/>
          <w:lang w:eastAsia="zh-CN"/>
        </w:rPr>
        <w:t>;</w:t>
      </w:r>
    </w:p>
    <w:p w14:paraId="5066B8BF" w14:textId="1E2AC428" w:rsidR="00B82B73" w:rsidRPr="00CD7643" w:rsidRDefault="00B82B73" w:rsidP="00B82B73">
      <w:pPr>
        <w:jc w:val="both"/>
        <w:rPr>
          <w:rFonts w:eastAsia="Times New Roman" w:cs="Times New Roman"/>
          <w:szCs w:val="24"/>
          <w:lang w:eastAsia="lt-LT"/>
        </w:rPr>
      </w:pPr>
      <w:r w:rsidRPr="00CD7643">
        <w:rPr>
          <w:rFonts w:eastAsia="Times New Roman" w:cs="Times New Roman"/>
          <w:szCs w:val="24"/>
          <w:lang w:eastAsia="lt-LT"/>
        </w:rPr>
        <w:t>1</w:t>
      </w:r>
      <w:r w:rsidR="00A3517B" w:rsidRPr="00CD7643">
        <w:rPr>
          <w:rFonts w:eastAsia="Times New Roman" w:cs="Times New Roman"/>
          <w:szCs w:val="24"/>
          <w:lang w:eastAsia="lt-LT"/>
        </w:rPr>
        <w:t>8</w:t>
      </w:r>
      <w:r w:rsidRPr="00CD7643">
        <w:rPr>
          <w:rFonts w:eastAsia="Times New Roman" w:cs="Times New Roman"/>
          <w:szCs w:val="24"/>
          <w:lang w:eastAsia="lt-LT"/>
        </w:rPr>
        <w:t>.2. visi šiame prašyme ir kartu su juo pateiktuose dokumentuose nurodyti duomenys yra teisingi;</w:t>
      </w:r>
    </w:p>
    <w:p w14:paraId="4FB8D086" w14:textId="2F4FE644" w:rsidR="00A4170F" w:rsidRPr="00CD7643" w:rsidRDefault="00B82B73" w:rsidP="00B82B73">
      <w:pPr>
        <w:jc w:val="both"/>
        <w:rPr>
          <w:rFonts w:eastAsia="Times New Roman" w:cs="Times New Roman"/>
          <w:szCs w:val="24"/>
        </w:rPr>
      </w:pPr>
      <w:r w:rsidRPr="00CD7643">
        <w:rPr>
          <w:rFonts w:eastAsia="Times New Roman" w:cs="Times New Roman"/>
          <w:szCs w:val="24"/>
        </w:rPr>
        <w:t>1</w:t>
      </w:r>
      <w:r w:rsidR="00A3517B" w:rsidRPr="00CD7643">
        <w:rPr>
          <w:rFonts w:eastAsia="Times New Roman" w:cs="Times New Roman"/>
          <w:szCs w:val="24"/>
        </w:rPr>
        <w:t>8</w:t>
      </w:r>
      <w:r w:rsidRPr="00CD7643">
        <w:rPr>
          <w:rFonts w:eastAsia="Times New Roman" w:cs="Times New Roman"/>
          <w:szCs w:val="24"/>
        </w:rPr>
        <w:t xml:space="preserve">.3. esame informuoti </w:t>
      </w:r>
      <w:r w:rsidR="00A4170F" w:rsidRPr="00CD7643">
        <w:rPr>
          <w:rFonts w:eastAsia="Times New Roman" w:cs="Times New Roman"/>
          <w:szCs w:val="24"/>
        </w:rPr>
        <w:t xml:space="preserve">apie tai, </w:t>
      </w:r>
      <w:r w:rsidRPr="00CD7643">
        <w:rPr>
          <w:rFonts w:eastAsia="Times New Roman" w:cs="Times New Roman"/>
          <w:szCs w:val="24"/>
        </w:rPr>
        <w:t>kad</w:t>
      </w:r>
      <w:r w:rsidR="00A4170F" w:rsidRPr="00CD7643">
        <w:rPr>
          <w:rFonts w:eastAsia="Times New Roman" w:cs="Times New Roman"/>
          <w:szCs w:val="24"/>
        </w:rPr>
        <w:t>:</w:t>
      </w:r>
    </w:p>
    <w:p w14:paraId="2C1124E7" w14:textId="39CB501D" w:rsidR="00A4170F" w:rsidRPr="00CD7643" w:rsidRDefault="00A4170F" w:rsidP="00B82B73">
      <w:pPr>
        <w:jc w:val="both"/>
        <w:rPr>
          <w:rFonts w:eastAsia="Times New Roman" w:cs="Times New Roman"/>
          <w:szCs w:val="24"/>
        </w:rPr>
      </w:pPr>
      <w:r w:rsidRPr="00CD7643">
        <w:rPr>
          <w:rFonts w:eastAsia="Times New Roman" w:cs="Times New Roman"/>
          <w:szCs w:val="24"/>
        </w:rPr>
        <w:t>1</w:t>
      </w:r>
      <w:r w:rsidR="00A3517B" w:rsidRPr="00CD7643">
        <w:rPr>
          <w:rFonts w:eastAsia="Times New Roman" w:cs="Times New Roman"/>
          <w:szCs w:val="24"/>
        </w:rPr>
        <w:t>8</w:t>
      </w:r>
      <w:r w:rsidRPr="00CD7643">
        <w:rPr>
          <w:rFonts w:eastAsia="Times New Roman" w:cs="Times New Roman"/>
          <w:szCs w:val="24"/>
        </w:rPr>
        <w:t>.3.1. asmens</w:t>
      </w:r>
      <w:r w:rsidR="00B82B73" w:rsidRPr="00CD7643">
        <w:rPr>
          <w:rFonts w:eastAsia="Times New Roman" w:cs="Times New Roman"/>
          <w:szCs w:val="24"/>
        </w:rPr>
        <w:t xml:space="preserve"> </w:t>
      </w:r>
      <w:r w:rsidRPr="00CD7643">
        <w:rPr>
          <w:rFonts w:eastAsia="Times New Roman" w:cs="Times New Roman"/>
          <w:szCs w:val="24"/>
        </w:rPr>
        <w:t xml:space="preserve">duomenų valdytojas </w:t>
      </w:r>
      <w:r w:rsidR="00B82B73" w:rsidRPr="00CD7643">
        <w:rPr>
          <w:rFonts w:eastAsia="Times New Roman" w:cs="Times New Roman"/>
          <w:szCs w:val="24"/>
        </w:rPr>
        <w:t xml:space="preserve">Panevėžio miesto savivaldybės administracija (toliau – Administracija) (juridinio asmens kodas 288724610, </w:t>
      </w:r>
      <w:r w:rsidRPr="00CD7643">
        <w:rPr>
          <w:rFonts w:eastAsia="Times New Roman" w:cs="Times New Roman"/>
          <w:szCs w:val="24"/>
        </w:rPr>
        <w:t xml:space="preserve">adresas: </w:t>
      </w:r>
      <w:r w:rsidR="00B82B73" w:rsidRPr="00CD7643">
        <w:rPr>
          <w:rFonts w:eastAsia="Times New Roman" w:cs="Times New Roman"/>
          <w:szCs w:val="24"/>
        </w:rPr>
        <w:t xml:space="preserve">Laisvės a. 20, </w:t>
      </w:r>
      <w:r w:rsidRPr="00CD7643">
        <w:rPr>
          <w:rFonts w:eastAsia="Times New Roman" w:cs="Times New Roman"/>
          <w:szCs w:val="24"/>
        </w:rPr>
        <w:t xml:space="preserve">LT-35200 </w:t>
      </w:r>
      <w:r w:rsidR="00B82B73" w:rsidRPr="00CD7643">
        <w:rPr>
          <w:rFonts w:eastAsia="Times New Roman" w:cs="Times New Roman"/>
          <w:szCs w:val="24"/>
        </w:rPr>
        <w:t xml:space="preserve">Panevėžys, </w:t>
      </w:r>
    </w:p>
    <w:p w14:paraId="229D145A" w14:textId="265EA6BC" w:rsidR="00A4170F" w:rsidRPr="00CD7643" w:rsidRDefault="00EC7E77" w:rsidP="00B82B73">
      <w:pPr>
        <w:jc w:val="both"/>
        <w:rPr>
          <w:rFonts w:eastAsia="Times New Roman" w:cs="Times New Roman"/>
          <w:szCs w:val="24"/>
        </w:rPr>
      </w:pPr>
      <w:r w:rsidRPr="00CD7643">
        <w:rPr>
          <w:rFonts w:eastAsia="Times New Roman" w:cs="Times New Roman"/>
          <w:szCs w:val="24"/>
        </w:rPr>
        <w:t>t</w:t>
      </w:r>
      <w:r w:rsidR="00A4170F" w:rsidRPr="00CD7643">
        <w:rPr>
          <w:rFonts w:eastAsia="Times New Roman" w:cs="Times New Roman"/>
          <w:szCs w:val="24"/>
        </w:rPr>
        <w:t>el. (8 45)</w:t>
      </w:r>
      <w:r w:rsidRPr="00CD7643">
        <w:rPr>
          <w:rFonts w:eastAsia="Times New Roman" w:cs="Times New Roman"/>
          <w:szCs w:val="24"/>
        </w:rPr>
        <w:t xml:space="preserve"> </w:t>
      </w:r>
      <w:r w:rsidR="00A4170F" w:rsidRPr="00CD7643">
        <w:rPr>
          <w:rFonts w:eastAsia="Times New Roman" w:cs="Times New Roman"/>
          <w:szCs w:val="24"/>
        </w:rPr>
        <w:t xml:space="preserve"> 501 350, el</w:t>
      </w:r>
      <w:r w:rsidR="0015215E" w:rsidRPr="00CD7643">
        <w:rPr>
          <w:rFonts w:eastAsia="Times New Roman" w:cs="Times New Roman"/>
          <w:szCs w:val="24"/>
        </w:rPr>
        <w:t>.</w:t>
      </w:r>
      <w:r w:rsidR="00A4170F" w:rsidRPr="00CD7643">
        <w:rPr>
          <w:rFonts w:eastAsia="Times New Roman" w:cs="Times New Roman"/>
          <w:szCs w:val="24"/>
        </w:rPr>
        <w:t xml:space="preserve"> p. </w:t>
      </w:r>
      <w:hyperlink r:id="rId6" w:history="1">
        <w:r w:rsidR="00A4170F" w:rsidRPr="00CD7643">
          <w:rPr>
            <w:rStyle w:val="Hipersaitas"/>
            <w:rFonts w:eastAsia="Times New Roman" w:cs="Times New Roman"/>
            <w:color w:val="auto"/>
            <w:szCs w:val="24"/>
            <w:u w:val="none"/>
          </w:rPr>
          <w:t>administracija@panevezys.lt</w:t>
        </w:r>
      </w:hyperlink>
      <w:r w:rsidR="00A4170F" w:rsidRPr="00CD7643">
        <w:rPr>
          <w:rFonts w:eastAsia="Times New Roman" w:cs="Times New Roman"/>
          <w:szCs w:val="24"/>
        </w:rPr>
        <w:t>)</w:t>
      </w:r>
      <w:r w:rsidR="00FC6A4D">
        <w:rPr>
          <w:rFonts w:eastAsia="Times New Roman" w:cs="Times New Roman"/>
          <w:szCs w:val="24"/>
        </w:rPr>
        <w:t>;</w:t>
      </w:r>
      <w:r w:rsidR="00A4170F" w:rsidRPr="00CD7643">
        <w:rPr>
          <w:rFonts w:eastAsia="Times New Roman" w:cs="Times New Roman"/>
          <w:szCs w:val="24"/>
        </w:rPr>
        <w:t xml:space="preserve"> Administracijos asmens duomenų apsaugos pareigūno kontaktai: tel. (8 45) </w:t>
      </w:r>
      <w:r w:rsidRPr="00CD7643">
        <w:rPr>
          <w:rFonts w:eastAsia="Times New Roman" w:cs="Times New Roman"/>
          <w:szCs w:val="24"/>
        </w:rPr>
        <w:t xml:space="preserve"> </w:t>
      </w:r>
      <w:r w:rsidR="00A4170F" w:rsidRPr="00CD7643">
        <w:rPr>
          <w:rFonts w:eastAsia="Times New Roman" w:cs="Times New Roman"/>
          <w:szCs w:val="24"/>
        </w:rPr>
        <w:t xml:space="preserve">501 290, </w:t>
      </w:r>
      <w:hyperlink r:id="rId7" w:history="1">
        <w:r w:rsidRPr="00CD7643">
          <w:rPr>
            <w:rStyle w:val="Hipersaitas"/>
            <w:rFonts w:eastAsia="Times New Roman" w:cs="Times New Roman"/>
            <w:color w:val="auto"/>
            <w:szCs w:val="24"/>
            <w:u w:val="none"/>
          </w:rPr>
          <w:t>el. p. duomenuapsauga@panevezys.lt</w:t>
        </w:r>
      </w:hyperlink>
      <w:r w:rsidR="00A4170F" w:rsidRPr="00CD7643">
        <w:rPr>
          <w:rFonts w:eastAsia="Times New Roman" w:cs="Times New Roman"/>
          <w:szCs w:val="24"/>
        </w:rPr>
        <w:t>;</w:t>
      </w:r>
    </w:p>
    <w:p w14:paraId="6D422522" w14:textId="68803FF3" w:rsidR="00A4170F" w:rsidRPr="00CD7643" w:rsidRDefault="00A4170F" w:rsidP="00FC6A4D">
      <w:pPr>
        <w:jc w:val="both"/>
        <w:rPr>
          <w:rFonts w:eastAsia="Times New Roman" w:cs="Times New Roman"/>
          <w:szCs w:val="24"/>
        </w:rPr>
      </w:pPr>
      <w:r w:rsidRPr="00CD7643">
        <w:rPr>
          <w:rFonts w:eastAsia="Times New Roman" w:cs="Times New Roman"/>
          <w:szCs w:val="24"/>
        </w:rPr>
        <w:t>1</w:t>
      </w:r>
      <w:r w:rsidR="00A3517B" w:rsidRPr="00CD7643">
        <w:rPr>
          <w:rFonts w:eastAsia="Times New Roman" w:cs="Times New Roman"/>
          <w:szCs w:val="24"/>
        </w:rPr>
        <w:t>8</w:t>
      </w:r>
      <w:r w:rsidRPr="00CD7643">
        <w:rPr>
          <w:rFonts w:eastAsia="Times New Roman" w:cs="Times New Roman"/>
          <w:szCs w:val="24"/>
        </w:rPr>
        <w:t>.3.2. asmens duomenų tvarkymo tikslas</w:t>
      </w:r>
      <w:r w:rsidR="00EC7E77" w:rsidRPr="00CD7643">
        <w:rPr>
          <w:rFonts w:eastAsia="Times New Roman" w:cs="Times New Roman"/>
          <w:szCs w:val="24"/>
        </w:rPr>
        <w:t xml:space="preserve"> – </w:t>
      </w:r>
      <w:r w:rsidRPr="00CD7643">
        <w:rPr>
          <w:rFonts w:eastAsia="Times New Roman" w:cs="Times New Roman"/>
          <w:szCs w:val="24"/>
        </w:rPr>
        <w:t xml:space="preserve">asmens duomenys tvarkomi nagrinėjant </w:t>
      </w:r>
      <w:r w:rsidR="00FC6A4D" w:rsidRPr="00FC6A4D">
        <w:rPr>
          <w:rFonts w:eastAsia="Times New Roman" w:cs="Times New Roman"/>
          <w:szCs w:val="24"/>
        </w:rPr>
        <w:t xml:space="preserve">renginių organizavimo </w:t>
      </w:r>
      <w:r w:rsidR="00FC6A4D">
        <w:rPr>
          <w:rFonts w:eastAsia="Times New Roman" w:cs="Times New Roman"/>
          <w:szCs w:val="24"/>
        </w:rPr>
        <w:t>P</w:t>
      </w:r>
      <w:r w:rsidR="00FC6A4D" w:rsidRPr="00FC6A4D">
        <w:rPr>
          <w:rFonts w:eastAsia="Times New Roman" w:cs="Times New Roman"/>
          <w:szCs w:val="24"/>
        </w:rPr>
        <w:t xml:space="preserve">anevėžio miesto viešosiose vietose </w:t>
      </w:r>
      <w:r w:rsidRPr="00CD7643">
        <w:rPr>
          <w:rFonts w:eastAsia="Times New Roman" w:cs="Times New Roman"/>
          <w:szCs w:val="24"/>
        </w:rPr>
        <w:t>prašymus;</w:t>
      </w:r>
    </w:p>
    <w:p w14:paraId="5120BCCD" w14:textId="66A308F4" w:rsidR="0020774A" w:rsidRPr="0065010F" w:rsidRDefault="00A4170F" w:rsidP="0020774A">
      <w:pPr>
        <w:jc w:val="both"/>
        <w:rPr>
          <w:rFonts w:eastAsia="Times New Roman" w:cs="Times New Roman"/>
          <w:szCs w:val="24"/>
        </w:rPr>
      </w:pPr>
      <w:r w:rsidRPr="00CD7643">
        <w:rPr>
          <w:rFonts w:eastAsia="Times New Roman" w:cs="Times New Roman"/>
          <w:szCs w:val="24"/>
        </w:rPr>
        <w:t>1</w:t>
      </w:r>
      <w:r w:rsidR="00A3517B" w:rsidRPr="00CD7643">
        <w:rPr>
          <w:rFonts w:eastAsia="Times New Roman" w:cs="Times New Roman"/>
          <w:szCs w:val="24"/>
        </w:rPr>
        <w:t>8</w:t>
      </w:r>
      <w:r w:rsidRPr="00CD7643">
        <w:rPr>
          <w:rFonts w:eastAsia="Times New Roman" w:cs="Times New Roman"/>
          <w:szCs w:val="24"/>
        </w:rPr>
        <w:t xml:space="preserve">.3.3. </w:t>
      </w:r>
      <w:r w:rsidR="0020774A" w:rsidRPr="00CD7643">
        <w:rPr>
          <w:rFonts w:eastAsia="Times New Roman" w:cs="Times New Roman"/>
          <w:szCs w:val="24"/>
        </w:rPr>
        <w:t>asmens duomenis Administracija tvarko vykdydama jai pavestas viešosios valdžios funkcijas (Bendrojo asmens duomenų apsaugos reglamento 6 straipsnio 1 dalies e punktas)</w:t>
      </w:r>
      <w:r w:rsidR="00EC7E77" w:rsidRPr="00CD7643">
        <w:rPr>
          <w:rFonts w:eastAsia="Times New Roman" w:cs="Times New Roman"/>
          <w:szCs w:val="24"/>
        </w:rPr>
        <w:t>;</w:t>
      </w:r>
      <w:r w:rsidR="0020774A" w:rsidRPr="00CD7643">
        <w:rPr>
          <w:rFonts w:eastAsia="Times New Roman" w:cs="Times New Roman"/>
          <w:szCs w:val="24"/>
        </w:rPr>
        <w:t xml:space="preserve"> </w:t>
      </w:r>
    </w:p>
    <w:p w14:paraId="6FF7EAAC" w14:textId="249C3294" w:rsidR="0020774A" w:rsidRPr="00CD7643" w:rsidRDefault="0020774A" w:rsidP="0020774A">
      <w:pPr>
        <w:jc w:val="both"/>
        <w:rPr>
          <w:rFonts w:eastAsia="Times New Roman" w:cs="Times New Roman"/>
          <w:szCs w:val="24"/>
        </w:rPr>
      </w:pPr>
      <w:r w:rsidRPr="00CD7643">
        <w:rPr>
          <w:rFonts w:eastAsia="Times New Roman" w:cs="Times New Roman"/>
          <w:szCs w:val="24"/>
        </w:rPr>
        <w:lastRenderedPageBreak/>
        <w:t>1</w:t>
      </w:r>
      <w:r w:rsidR="00A3517B" w:rsidRPr="00CD7643">
        <w:rPr>
          <w:rFonts w:eastAsia="Times New Roman" w:cs="Times New Roman"/>
          <w:szCs w:val="24"/>
        </w:rPr>
        <w:t>8</w:t>
      </w:r>
      <w:r w:rsidRPr="00CD7643">
        <w:rPr>
          <w:rFonts w:eastAsia="Times New Roman" w:cs="Times New Roman"/>
          <w:szCs w:val="24"/>
        </w:rPr>
        <w:t>.3.4. Administracija tvarko asmens duomenis, kuriuos pateikia rengini</w:t>
      </w:r>
      <w:r w:rsidR="0015215E" w:rsidRPr="00CD7643">
        <w:rPr>
          <w:rFonts w:eastAsia="Times New Roman" w:cs="Times New Roman"/>
          <w:szCs w:val="24"/>
        </w:rPr>
        <w:t>o</w:t>
      </w:r>
      <w:r w:rsidRPr="00CD7643">
        <w:rPr>
          <w:rFonts w:eastAsia="Times New Roman" w:cs="Times New Roman"/>
          <w:szCs w:val="24"/>
        </w:rPr>
        <w:t xml:space="preserve"> organizatoriai savo prašyme arba kuriuos Administracija gauna iš kitų šaltinių pagal galiojančius teisės aktus</w:t>
      </w:r>
      <w:r w:rsidR="00EC7E77" w:rsidRPr="00CD7643">
        <w:rPr>
          <w:rFonts w:eastAsia="Times New Roman" w:cs="Times New Roman"/>
          <w:szCs w:val="24"/>
        </w:rPr>
        <w:t>;</w:t>
      </w:r>
    </w:p>
    <w:p w14:paraId="14F2BF66" w14:textId="4C067824" w:rsidR="0020774A" w:rsidRPr="00CD7643" w:rsidRDefault="0020774A" w:rsidP="0020774A">
      <w:pPr>
        <w:jc w:val="both"/>
        <w:rPr>
          <w:rFonts w:eastAsia="Times New Roman" w:cs="Times New Roman"/>
          <w:szCs w:val="24"/>
        </w:rPr>
      </w:pPr>
      <w:r w:rsidRPr="00CD7643">
        <w:rPr>
          <w:rFonts w:eastAsia="Times New Roman" w:cs="Times New Roman"/>
          <w:szCs w:val="24"/>
        </w:rPr>
        <w:t>1</w:t>
      </w:r>
      <w:r w:rsidR="00A3517B" w:rsidRPr="00CD7643">
        <w:rPr>
          <w:rFonts w:eastAsia="Times New Roman" w:cs="Times New Roman"/>
          <w:szCs w:val="24"/>
        </w:rPr>
        <w:t>8</w:t>
      </w:r>
      <w:r w:rsidRPr="00CD7643">
        <w:rPr>
          <w:rFonts w:eastAsia="Times New Roman" w:cs="Times New Roman"/>
          <w:szCs w:val="24"/>
        </w:rPr>
        <w:t xml:space="preserve">.3.5. asmens duomenys saugomi </w:t>
      </w:r>
      <w:r w:rsidR="007953BD" w:rsidRPr="00CD7643">
        <w:rPr>
          <w:rFonts w:eastAsia="Times New Roman" w:cs="Times New Roman"/>
          <w:szCs w:val="24"/>
        </w:rPr>
        <w:t>3</w:t>
      </w:r>
      <w:r w:rsidRPr="00CD7643">
        <w:rPr>
          <w:rFonts w:eastAsia="Times New Roman" w:cs="Times New Roman"/>
          <w:szCs w:val="24"/>
        </w:rPr>
        <w:t xml:space="preserve"> metus, vadovaujantis Bendrųjų dokumentų saugojimo terminų rodykl</w:t>
      </w:r>
      <w:r w:rsidR="00FC6A4D">
        <w:rPr>
          <w:rFonts w:eastAsia="Times New Roman" w:cs="Times New Roman"/>
          <w:szCs w:val="24"/>
        </w:rPr>
        <w:t>e</w:t>
      </w:r>
      <w:r w:rsidRPr="00CD7643">
        <w:rPr>
          <w:rFonts w:eastAsia="Times New Roman" w:cs="Times New Roman"/>
          <w:szCs w:val="24"/>
        </w:rPr>
        <w:t>, patvirtint</w:t>
      </w:r>
      <w:r w:rsidR="00FC6A4D">
        <w:rPr>
          <w:rFonts w:eastAsia="Times New Roman" w:cs="Times New Roman"/>
          <w:szCs w:val="24"/>
        </w:rPr>
        <w:t>a</w:t>
      </w:r>
      <w:r w:rsidRPr="00CD7643">
        <w:rPr>
          <w:rFonts w:eastAsia="Times New Roman" w:cs="Times New Roman"/>
          <w:szCs w:val="24"/>
        </w:rPr>
        <w:t xml:space="preserve"> Lietuvos vyriausiojo archyvaro 2011 m. kovo 9 d. įsakymu Nr. V-100 „Dėl Bendrųjų dokumentų saugojimo terminų rodyklės patvirtinimo“</w:t>
      </w:r>
      <w:r w:rsidR="00FC6A4D">
        <w:rPr>
          <w:rFonts w:eastAsia="Times New Roman" w:cs="Times New Roman"/>
          <w:szCs w:val="24"/>
        </w:rPr>
        <w:t xml:space="preserve">; </w:t>
      </w:r>
      <w:r w:rsidRPr="00CD7643">
        <w:rPr>
          <w:rFonts w:eastAsia="Times New Roman" w:cs="Times New Roman"/>
          <w:szCs w:val="24"/>
        </w:rPr>
        <w:t>gali būti saugomi ilgiau, jei tai būtina pagal teisės aktus ar ginč</w:t>
      </w:r>
      <w:r w:rsidR="00EC7E77" w:rsidRPr="00CD7643">
        <w:rPr>
          <w:rFonts w:eastAsia="Times New Roman" w:cs="Times New Roman"/>
          <w:szCs w:val="24"/>
        </w:rPr>
        <w:t>ui</w:t>
      </w:r>
      <w:r w:rsidRPr="00CD7643">
        <w:rPr>
          <w:rFonts w:eastAsia="Times New Roman" w:cs="Times New Roman"/>
          <w:szCs w:val="24"/>
        </w:rPr>
        <w:t>, skund</w:t>
      </w:r>
      <w:r w:rsidR="00EC7E77" w:rsidRPr="00CD7643">
        <w:rPr>
          <w:rFonts w:eastAsia="Times New Roman" w:cs="Times New Roman"/>
          <w:szCs w:val="24"/>
        </w:rPr>
        <w:t>ui</w:t>
      </w:r>
      <w:r w:rsidRPr="00CD7643">
        <w:rPr>
          <w:rFonts w:eastAsia="Times New Roman" w:cs="Times New Roman"/>
          <w:szCs w:val="24"/>
        </w:rPr>
        <w:t xml:space="preserve"> išspr</w:t>
      </w:r>
      <w:r w:rsidR="00EC7E77" w:rsidRPr="00CD7643">
        <w:rPr>
          <w:rFonts w:eastAsia="Times New Roman" w:cs="Times New Roman"/>
          <w:szCs w:val="24"/>
        </w:rPr>
        <w:t>ęst</w:t>
      </w:r>
      <w:r w:rsidRPr="00CD7643">
        <w:rPr>
          <w:rFonts w:eastAsia="Times New Roman" w:cs="Times New Roman"/>
          <w:szCs w:val="24"/>
        </w:rPr>
        <w:t>i</w:t>
      </w:r>
      <w:r w:rsidR="00EC7E77" w:rsidRPr="00CD7643">
        <w:rPr>
          <w:rFonts w:eastAsia="Times New Roman" w:cs="Times New Roman"/>
          <w:szCs w:val="24"/>
        </w:rPr>
        <w:t>;</w:t>
      </w:r>
    </w:p>
    <w:p w14:paraId="3FA569B9" w14:textId="303B1678" w:rsidR="0020774A" w:rsidRPr="00CD7643" w:rsidRDefault="0020774A" w:rsidP="0020774A">
      <w:pPr>
        <w:jc w:val="both"/>
        <w:rPr>
          <w:rFonts w:eastAsia="Times New Roman" w:cs="Times New Roman"/>
          <w:szCs w:val="24"/>
        </w:rPr>
      </w:pPr>
      <w:r w:rsidRPr="00CD7643">
        <w:rPr>
          <w:rFonts w:eastAsia="Times New Roman" w:cs="Times New Roman"/>
          <w:szCs w:val="24"/>
        </w:rPr>
        <w:t>1</w:t>
      </w:r>
      <w:r w:rsidR="00A3517B" w:rsidRPr="00CD7643">
        <w:rPr>
          <w:rFonts w:eastAsia="Times New Roman" w:cs="Times New Roman"/>
          <w:szCs w:val="24"/>
        </w:rPr>
        <w:t>8</w:t>
      </w:r>
      <w:r w:rsidRPr="00CD7643">
        <w:rPr>
          <w:rFonts w:eastAsia="Times New Roman" w:cs="Times New Roman"/>
          <w:szCs w:val="24"/>
        </w:rPr>
        <w:t>.3.6. asmens duomenys gali būti pateikti institucijoms ar įstaigoms, kai tokių duomenų pateikimas yra privalomas teisės aktų nustatyta tvarka</w:t>
      </w:r>
      <w:r w:rsidR="00EC7E77" w:rsidRPr="00CD7643">
        <w:rPr>
          <w:rFonts w:eastAsia="Times New Roman" w:cs="Times New Roman"/>
          <w:szCs w:val="24"/>
        </w:rPr>
        <w:t>;</w:t>
      </w:r>
    </w:p>
    <w:p w14:paraId="0F56A337" w14:textId="3C854BD8" w:rsidR="00CD7643" w:rsidRPr="00CD7643" w:rsidRDefault="0020774A" w:rsidP="00CD7643">
      <w:pPr>
        <w:jc w:val="both"/>
        <w:rPr>
          <w:rFonts w:eastAsia="Times New Roman" w:cs="Times New Roman"/>
          <w:szCs w:val="24"/>
        </w:rPr>
      </w:pPr>
      <w:r w:rsidRPr="00CD7643">
        <w:rPr>
          <w:rFonts w:eastAsia="Times New Roman" w:cs="Times New Roman"/>
          <w:szCs w:val="24"/>
        </w:rPr>
        <w:t>1</w:t>
      </w:r>
      <w:r w:rsidR="00A3517B" w:rsidRPr="00CD7643">
        <w:rPr>
          <w:rFonts w:eastAsia="Times New Roman" w:cs="Times New Roman"/>
          <w:szCs w:val="24"/>
        </w:rPr>
        <w:t>8</w:t>
      </w:r>
      <w:r w:rsidRPr="00CD7643">
        <w:rPr>
          <w:rFonts w:eastAsia="Times New Roman" w:cs="Times New Roman"/>
          <w:szCs w:val="24"/>
        </w:rPr>
        <w:t>.3.7. kreipiantis raštu turiu teisę: prašyti susipažinti su Administracijos tvarkomais savo asmens duomenimis, reikalauti ištaisyti netikslius</w:t>
      </w:r>
      <w:r w:rsidR="00EC7E77" w:rsidRPr="00CD7643">
        <w:rPr>
          <w:rFonts w:eastAsia="Times New Roman" w:cs="Times New Roman"/>
          <w:szCs w:val="24"/>
        </w:rPr>
        <w:t xml:space="preserve"> </w:t>
      </w:r>
      <w:r w:rsidRPr="00CD7643">
        <w:rPr>
          <w:rFonts w:eastAsia="Times New Roman" w:cs="Times New Roman"/>
          <w:szCs w:val="24"/>
        </w:rPr>
        <w:t>/</w:t>
      </w:r>
      <w:r w:rsidR="00EC7E77" w:rsidRPr="00CD7643">
        <w:rPr>
          <w:rFonts w:eastAsia="Times New Roman" w:cs="Times New Roman"/>
          <w:szCs w:val="24"/>
        </w:rPr>
        <w:t xml:space="preserve"> </w:t>
      </w:r>
      <w:r w:rsidRPr="00CD7643">
        <w:rPr>
          <w:rFonts w:eastAsia="Times New Roman" w:cs="Times New Roman"/>
          <w:szCs w:val="24"/>
        </w:rPr>
        <w:t>papildyti neišsamius asmens duomenis, reikalauti ištrinti asmens duomenis, apriboti savo asmens duomenų tvarkymą, nesutikti su asmens duomenų tvarkymu, pateikti skundą priežiūros institucijai (Valstybinei duomenų apsaugos inspekcijai, juridinio asmens kodas 188607912, adresas</w:t>
      </w:r>
      <w:r w:rsidR="00CD7643" w:rsidRPr="00CD7643">
        <w:rPr>
          <w:rFonts w:eastAsia="Times New Roman" w:cs="Times New Roman"/>
          <w:szCs w:val="24"/>
        </w:rPr>
        <w:t>:</w:t>
      </w:r>
      <w:r w:rsidRPr="00CD7643">
        <w:rPr>
          <w:rFonts w:eastAsia="Times New Roman" w:cs="Times New Roman"/>
          <w:szCs w:val="24"/>
        </w:rPr>
        <w:t xml:space="preserve"> L. Sapiegos g. 17, 10312 Vilnius, tel. 8 5 271 2804, el. paštas </w:t>
      </w:r>
      <w:proofErr w:type="spellStart"/>
      <w:r w:rsidRPr="00CD7643">
        <w:rPr>
          <w:rFonts w:eastAsia="Times New Roman" w:cs="Times New Roman"/>
          <w:szCs w:val="24"/>
        </w:rPr>
        <w:t>ada@ada.lt</w:t>
      </w:r>
      <w:proofErr w:type="spellEnd"/>
      <w:r w:rsidRPr="00CD7643">
        <w:rPr>
          <w:rFonts w:eastAsia="Times New Roman" w:cs="Times New Roman"/>
          <w:szCs w:val="24"/>
        </w:rPr>
        <w:t xml:space="preserve">), jei asmens duomenys yra tvarkomi pažeidžiant Bendrąjį duomenų apsaugos reglamentą ar kitų teisės aktų nuostatas. Detalesnę informaciją apie duomenų subjektų teises ir jų įgyvendinimo tvarką, Administracijos atliekamą asmens duomenų tvarkymą galiu rasti interneto svetainėje </w:t>
      </w:r>
      <w:hyperlink r:id="rId8" w:history="1">
        <w:r w:rsidR="00CD7643" w:rsidRPr="00CD7643">
          <w:rPr>
            <w:rStyle w:val="Hipersaitas"/>
            <w:rFonts w:eastAsia="Times New Roman" w:cs="Times New Roman"/>
            <w:color w:val="auto"/>
            <w:szCs w:val="24"/>
            <w:u w:val="none"/>
          </w:rPr>
          <w:t>https://www.panevezys.lt/lt/asmens-duomenu-apsauga.html</w:t>
        </w:r>
      </w:hyperlink>
      <w:r w:rsidR="00CD7643" w:rsidRPr="00CD7643">
        <w:rPr>
          <w:rFonts w:eastAsia="Times New Roman" w:cs="Times New Roman"/>
          <w:szCs w:val="24"/>
        </w:rPr>
        <w:t>.</w:t>
      </w:r>
    </w:p>
    <w:p w14:paraId="2EB6A621" w14:textId="77777777" w:rsidR="00CD7643" w:rsidRPr="00CD7643" w:rsidRDefault="00CD7643" w:rsidP="00CD7643">
      <w:pPr>
        <w:jc w:val="both"/>
        <w:rPr>
          <w:rFonts w:eastAsia="Calibri" w:cs="Times New Roman"/>
          <w:szCs w:val="24"/>
          <w:lang w:eastAsia="zh-CN"/>
        </w:rPr>
      </w:pPr>
    </w:p>
    <w:p w14:paraId="48EE2839" w14:textId="466BC022" w:rsidR="00B82B73" w:rsidRPr="00CD7643" w:rsidRDefault="00A3517B" w:rsidP="00CD7643">
      <w:pPr>
        <w:jc w:val="both"/>
        <w:rPr>
          <w:rFonts w:eastAsia="Calibri" w:cs="Times New Roman"/>
          <w:szCs w:val="24"/>
          <w:lang w:eastAsia="zh-CN"/>
        </w:rPr>
      </w:pPr>
      <w:r w:rsidRPr="00CD7643">
        <w:rPr>
          <w:rFonts w:eastAsia="Calibri" w:cs="Times New Roman"/>
          <w:szCs w:val="24"/>
          <w:lang w:eastAsia="zh-CN"/>
        </w:rPr>
        <w:t>19</w:t>
      </w:r>
      <w:r w:rsidR="00B82B73" w:rsidRPr="00CD7643">
        <w:rPr>
          <w:rFonts w:eastAsia="Calibri" w:cs="Times New Roman"/>
          <w:szCs w:val="24"/>
          <w:lang w:eastAsia="zh-CN"/>
        </w:rPr>
        <w:t>. Atsakingi renginio organizatoriai arba jų įgalioti asmenys:</w:t>
      </w:r>
    </w:p>
    <w:tbl>
      <w:tblPr>
        <w:tblW w:w="9639" w:type="dxa"/>
        <w:tblInd w:w="108" w:type="dxa"/>
        <w:tblBorders>
          <w:bottom w:val="single" w:sz="4" w:space="0" w:color="000000"/>
          <w:insideH w:val="single" w:sz="4" w:space="0" w:color="000000"/>
        </w:tblBorders>
        <w:tblLook w:val="0000" w:firstRow="0" w:lastRow="0" w:firstColumn="0" w:lastColumn="0" w:noHBand="0" w:noVBand="0"/>
      </w:tblPr>
      <w:tblGrid>
        <w:gridCol w:w="4536"/>
        <w:gridCol w:w="370"/>
        <w:gridCol w:w="4733"/>
      </w:tblGrid>
      <w:tr w:rsidR="00B82B73" w:rsidRPr="00CD7643" w14:paraId="5D951A71" w14:textId="77777777" w:rsidTr="007F6424">
        <w:tc>
          <w:tcPr>
            <w:tcW w:w="4536" w:type="dxa"/>
            <w:tcBorders>
              <w:bottom w:val="single" w:sz="4" w:space="0" w:color="000000"/>
            </w:tcBorders>
            <w:shd w:val="clear" w:color="auto" w:fill="auto"/>
          </w:tcPr>
          <w:p w14:paraId="7389E0DB" w14:textId="77777777" w:rsidR="00B82B73" w:rsidRPr="00CD7643" w:rsidRDefault="00B82B73" w:rsidP="00B82B73">
            <w:pPr>
              <w:suppressAutoHyphens/>
              <w:spacing w:line="276" w:lineRule="auto"/>
              <w:outlineLvl w:val="0"/>
              <w:rPr>
                <w:rFonts w:eastAsia="Calibri" w:cs="Times New Roman"/>
                <w:szCs w:val="24"/>
                <w:lang w:eastAsia="zh-CN"/>
              </w:rPr>
            </w:pPr>
            <w:r w:rsidRPr="00CD7643">
              <w:rPr>
                <w:rFonts w:eastAsia="Calibri" w:cs="Times New Roman"/>
                <w:szCs w:val="24"/>
                <w:lang w:eastAsia="zh-CN"/>
              </w:rPr>
              <w:t>1.</w:t>
            </w:r>
          </w:p>
        </w:tc>
        <w:tc>
          <w:tcPr>
            <w:tcW w:w="370" w:type="dxa"/>
            <w:shd w:val="clear" w:color="auto" w:fill="auto"/>
          </w:tcPr>
          <w:p w14:paraId="0B841CB6" w14:textId="77777777" w:rsidR="00B82B73" w:rsidRPr="00CD7643" w:rsidRDefault="00B82B73" w:rsidP="00B82B73">
            <w:pPr>
              <w:suppressAutoHyphens/>
              <w:snapToGrid w:val="0"/>
              <w:spacing w:line="276" w:lineRule="auto"/>
              <w:outlineLvl w:val="0"/>
              <w:rPr>
                <w:rFonts w:eastAsia="Calibri" w:cs="Times New Roman"/>
                <w:szCs w:val="24"/>
                <w:lang w:eastAsia="zh-CN"/>
              </w:rPr>
            </w:pPr>
          </w:p>
        </w:tc>
        <w:tc>
          <w:tcPr>
            <w:tcW w:w="4733" w:type="dxa"/>
            <w:tcBorders>
              <w:bottom w:val="single" w:sz="4" w:space="0" w:color="000000"/>
            </w:tcBorders>
            <w:shd w:val="clear" w:color="auto" w:fill="auto"/>
          </w:tcPr>
          <w:p w14:paraId="664E1C00" w14:textId="77777777" w:rsidR="00B82B73" w:rsidRPr="00CD7643" w:rsidRDefault="00B82B73" w:rsidP="00B82B73">
            <w:pPr>
              <w:suppressAutoHyphens/>
              <w:spacing w:line="276" w:lineRule="auto"/>
              <w:outlineLvl w:val="0"/>
              <w:rPr>
                <w:rFonts w:eastAsia="Calibri" w:cs="Times New Roman"/>
                <w:szCs w:val="24"/>
                <w:lang w:eastAsia="zh-CN"/>
              </w:rPr>
            </w:pPr>
            <w:r w:rsidRPr="00CD7643">
              <w:rPr>
                <w:rFonts w:eastAsia="Calibri" w:cs="Times New Roman"/>
                <w:szCs w:val="24"/>
                <w:lang w:eastAsia="zh-CN"/>
              </w:rPr>
              <w:t>2.</w:t>
            </w:r>
          </w:p>
        </w:tc>
      </w:tr>
      <w:tr w:rsidR="00B82B73" w:rsidRPr="00CD7643" w14:paraId="697EEEB2" w14:textId="77777777" w:rsidTr="007F6424">
        <w:tc>
          <w:tcPr>
            <w:tcW w:w="4536" w:type="dxa"/>
            <w:tcBorders>
              <w:top w:val="single" w:sz="4" w:space="0" w:color="000000"/>
            </w:tcBorders>
            <w:shd w:val="clear" w:color="auto" w:fill="auto"/>
          </w:tcPr>
          <w:p w14:paraId="3C245737" w14:textId="77777777" w:rsidR="00B82B73" w:rsidRPr="00FC6A4D" w:rsidRDefault="00B82B73" w:rsidP="00B82B73">
            <w:pPr>
              <w:suppressAutoHyphens/>
              <w:spacing w:line="276" w:lineRule="auto"/>
              <w:outlineLvl w:val="0"/>
              <w:rPr>
                <w:rFonts w:eastAsia="Calibri" w:cs="Times New Roman"/>
                <w:sz w:val="22"/>
                <w:lang w:eastAsia="zh-CN"/>
              </w:rPr>
            </w:pPr>
            <w:r w:rsidRPr="00FC6A4D">
              <w:rPr>
                <w:rFonts w:eastAsia="Calibri" w:cs="Times New Roman"/>
                <w:sz w:val="22"/>
                <w:lang w:eastAsia="zh-CN"/>
              </w:rPr>
              <w:t>(</w:t>
            </w:r>
            <w:r w:rsidRPr="00FC6A4D">
              <w:rPr>
                <w:rFonts w:eastAsia="Calibri" w:cs="Times New Roman"/>
                <w:i/>
                <w:sz w:val="22"/>
                <w:lang w:eastAsia="zh-CN"/>
              </w:rPr>
              <w:t>organizatoriaus vardas ir pavardė</w:t>
            </w:r>
            <w:r w:rsidRPr="00FC6A4D">
              <w:rPr>
                <w:rFonts w:eastAsia="Calibri" w:cs="Times New Roman"/>
                <w:sz w:val="22"/>
                <w:lang w:eastAsia="zh-CN"/>
              </w:rPr>
              <w:t>)</w:t>
            </w:r>
          </w:p>
        </w:tc>
        <w:tc>
          <w:tcPr>
            <w:tcW w:w="370" w:type="dxa"/>
            <w:shd w:val="clear" w:color="auto" w:fill="auto"/>
          </w:tcPr>
          <w:p w14:paraId="59329D9D" w14:textId="77777777" w:rsidR="00B82B73" w:rsidRPr="00FC6A4D" w:rsidRDefault="00B82B73" w:rsidP="00B82B73">
            <w:pPr>
              <w:suppressAutoHyphens/>
              <w:snapToGrid w:val="0"/>
              <w:spacing w:line="276" w:lineRule="auto"/>
              <w:outlineLvl w:val="0"/>
              <w:rPr>
                <w:rFonts w:eastAsia="Calibri" w:cs="Times New Roman"/>
                <w:sz w:val="22"/>
                <w:lang w:eastAsia="zh-CN"/>
              </w:rPr>
            </w:pPr>
          </w:p>
        </w:tc>
        <w:tc>
          <w:tcPr>
            <w:tcW w:w="4733" w:type="dxa"/>
            <w:tcBorders>
              <w:top w:val="single" w:sz="4" w:space="0" w:color="000000"/>
            </w:tcBorders>
            <w:shd w:val="clear" w:color="auto" w:fill="auto"/>
          </w:tcPr>
          <w:p w14:paraId="05D57890" w14:textId="77777777" w:rsidR="00B82B73" w:rsidRPr="00FC6A4D" w:rsidRDefault="00B82B73" w:rsidP="00B82B73">
            <w:pPr>
              <w:suppressAutoHyphens/>
              <w:spacing w:line="276" w:lineRule="auto"/>
              <w:outlineLvl w:val="0"/>
              <w:rPr>
                <w:rFonts w:eastAsia="Calibri" w:cs="Times New Roman"/>
                <w:sz w:val="22"/>
                <w:lang w:eastAsia="zh-CN"/>
              </w:rPr>
            </w:pPr>
            <w:r w:rsidRPr="00FC6A4D">
              <w:rPr>
                <w:rFonts w:eastAsia="Calibri" w:cs="Times New Roman"/>
                <w:sz w:val="22"/>
                <w:lang w:eastAsia="zh-CN"/>
              </w:rPr>
              <w:t>(</w:t>
            </w:r>
            <w:r w:rsidRPr="00FC6A4D">
              <w:rPr>
                <w:rFonts w:eastAsia="Calibri" w:cs="Times New Roman"/>
                <w:i/>
                <w:sz w:val="22"/>
                <w:lang w:eastAsia="zh-CN"/>
              </w:rPr>
              <w:t>organizatoriaus vardas ir pavardė</w:t>
            </w:r>
            <w:r w:rsidRPr="00FC6A4D">
              <w:rPr>
                <w:rFonts w:eastAsia="Calibri" w:cs="Times New Roman"/>
                <w:sz w:val="22"/>
                <w:lang w:eastAsia="zh-CN"/>
              </w:rPr>
              <w:t>)</w:t>
            </w:r>
          </w:p>
        </w:tc>
      </w:tr>
      <w:tr w:rsidR="00B82B73" w:rsidRPr="00CD7643" w14:paraId="423AB31E" w14:textId="77777777" w:rsidTr="007F6424">
        <w:tc>
          <w:tcPr>
            <w:tcW w:w="4536" w:type="dxa"/>
            <w:tcBorders>
              <w:bottom w:val="single" w:sz="4" w:space="0" w:color="000000"/>
            </w:tcBorders>
            <w:shd w:val="clear" w:color="auto" w:fill="auto"/>
          </w:tcPr>
          <w:p w14:paraId="45982052" w14:textId="77777777" w:rsidR="00B82B73" w:rsidRPr="00CD7643" w:rsidRDefault="00B82B73" w:rsidP="00B82B73">
            <w:pPr>
              <w:suppressAutoHyphens/>
              <w:snapToGrid w:val="0"/>
              <w:spacing w:line="276" w:lineRule="auto"/>
              <w:outlineLvl w:val="0"/>
              <w:rPr>
                <w:rFonts w:eastAsia="Calibri" w:cs="Times New Roman"/>
                <w:szCs w:val="24"/>
                <w:lang w:eastAsia="lt-LT"/>
              </w:rPr>
            </w:pPr>
          </w:p>
        </w:tc>
        <w:tc>
          <w:tcPr>
            <w:tcW w:w="370" w:type="dxa"/>
            <w:shd w:val="clear" w:color="auto" w:fill="auto"/>
          </w:tcPr>
          <w:p w14:paraId="781CB4B7" w14:textId="77777777" w:rsidR="00B82B73" w:rsidRPr="00CD7643" w:rsidRDefault="00B82B73" w:rsidP="00B82B73">
            <w:pPr>
              <w:suppressAutoHyphens/>
              <w:snapToGrid w:val="0"/>
              <w:spacing w:line="276" w:lineRule="auto"/>
              <w:outlineLvl w:val="0"/>
              <w:rPr>
                <w:rFonts w:eastAsia="Calibri" w:cs="Times New Roman"/>
                <w:szCs w:val="24"/>
                <w:lang w:eastAsia="zh-CN"/>
              </w:rPr>
            </w:pPr>
          </w:p>
        </w:tc>
        <w:tc>
          <w:tcPr>
            <w:tcW w:w="4733" w:type="dxa"/>
            <w:tcBorders>
              <w:bottom w:val="single" w:sz="4" w:space="0" w:color="000000"/>
            </w:tcBorders>
            <w:shd w:val="clear" w:color="auto" w:fill="auto"/>
          </w:tcPr>
          <w:p w14:paraId="004DC2E6" w14:textId="77777777" w:rsidR="00B82B73" w:rsidRPr="00CD7643" w:rsidRDefault="00B82B73" w:rsidP="00B82B73">
            <w:pPr>
              <w:suppressAutoHyphens/>
              <w:snapToGrid w:val="0"/>
              <w:spacing w:line="276" w:lineRule="auto"/>
              <w:outlineLvl w:val="0"/>
              <w:rPr>
                <w:rFonts w:eastAsia="Calibri" w:cs="Times New Roman"/>
                <w:szCs w:val="24"/>
                <w:lang w:eastAsia="zh-CN"/>
              </w:rPr>
            </w:pPr>
          </w:p>
        </w:tc>
      </w:tr>
      <w:tr w:rsidR="00B82B73" w:rsidRPr="00CD7643" w14:paraId="4288D69C" w14:textId="77777777" w:rsidTr="007F6424">
        <w:tc>
          <w:tcPr>
            <w:tcW w:w="4536" w:type="dxa"/>
            <w:tcBorders>
              <w:top w:val="single" w:sz="4" w:space="0" w:color="000000"/>
            </w:tcBorders>
            <w:shd w:val="clear" w:color="auto" w:fill="auto"/>
          </w:tcPr>
          <w:p w14:paraId="60F65D44" w14:textId="77777777" w:rsidR="00B82B73" w:rsidRPr="00FC6A4D" w:rsidRDefault="00B82B73" w:rsidP="00B82B73">
            <w:pPr>
              <w:suppressAutoHyphens/>
              <w:spacing w:line="276" w:lineRule="auto"/>
              <w:outlineLvl w:val="0"/>
              <w:rPr>
                <w:rFonts w:eastAsia="Calibri" w:cs="Times New Roman"/>
                <w:sz w:val="22"/>
                <w:lang w:eastAsia="zh-CN"/>
              </w:rPr>
            </w:pPr>
            <w:r w:rsidRPr="00FC6A4D">
              <w:rPr>
                <w:rFonts w:eastAsia="Calibri" w:cs="Times New Roman"/>
                <w:sz w:val="22"/>
                <w:lang w:eastAsia="zh-CN"/>
              </w:rPr>
              <w:t>(</w:t>
            </w:r>
            <w:r w:rsidRPr="00FC6A4D">
              <w:rPr>
                <w:rFonts w:eastAsia="Calibri" w:cs="Times New Roman"/>
                <w:i/>
                <w:sz w:val="22"/>
                <w:lang w:eastAsia="zh-CN"/>
              </w:rPr>
              <w:t>gyvenamoji vieta</w:t>
            </w:r>
            <w:r w:rsidRPr="00FC6A4D">
              <w:rPr>
                <w:rFonts w:eastAsia="Calibri" w:cs="Times New Roman"/>
                <w:sz w:val="22"/>
                <w:lang w:eastAsia="zh-CN"/>
              </w:rPr>
              <w:t>)</w:t>
            </w:r>
          </w:p>
        </w:tc>
        <w:tc>
          <w:tcPr>
            <w:tcW w:w="370" w:type="dxa"/>
            <w:shd w:val="clear" w:color="auto" w:fill="auto"/>
          </w:tcPr>
          <w:p w14:paraId="6664D9FC" w14:textId="77777777" w:rsidR="00B82B73" w:rsidRPr="00FC6A4D" w:rsidRDefault="00B82B73" w:rsidP="00B82B73">
            <w:pPr>
              <w:suppressAutoHyphens/>
              <w:snapToGrid w:val="0"/>
              <w:spacing w:line="276" w:lineRule="auto"/>
              <w:outlineLvl w:val="0"/>
              <w:rPr>
                <w:rFonts w:eastAsia="Calibri" w:cs="Times New Roman"/>
                <w:sz w:val="22"/>
                <w:lang w:eastAsia="zh-CN"/>
              </w:rPr>
            </w:pPr>
          </w:p>
        </w:tc>
        <w:tc>
          <w:tcPr>
            <w:tcW w:w="4733" w:type="dxa"/>
            <w:tcBorders>
              <w:top w:val="single" w:sz="4" w:space="0" w:color="000000"/>
            </w:tcBorders>
            <w:shd w:val="clear" w:color="auto" w:fill="auto"/>
          </w:tcPr>
          <w:p w14:paraId="460B820C" w14:textId="77777777" w:rsidR="00B82B73" w:rsidRPr="00FC6A4D" w:rsidRDefault="00B82B73" w:rsidP="00B82B73">
            <w:pPr>
              <w:suppressAutoHyphens/>
              <w:spacing w:line="276" w:lineRule="auto"/>
              <w:outlineLvl w:val="0"/>
              <w:rPr>
                <w:rFonts w:eastAsia="Calibri" w:cs="Times New Roman"/>
                <w:sz w:val="22"/>
                <w:lang w:eastAsia="zh-CN"/>
              </w:rPr>
            </w:pPr>
            <w:r w:rsidRPr="00FC6A4D">
              <w:rPr>
                <w:rFonts w:eastAsia="Calibri" w:cs="Times New Roman"/>
                <w:sz w:val="22"/>
                <w:lang w:eastAsia="zh-CN"/>
              </w:rPr>
              <w:t>(</w:t>
            </w:r>
            <w:r w:rsidRPr="00FC6A4D">
              <w:rPr>
                <w:rFonts w:eastAsia="Calibri" w:cs="Times New Roman"/>
                <w:i/>
                <w:sz w:val="22"/>
                <w:lang w:eastAsia="zh-CN"/>
              </w:rPr>
              <w:t>gyvenamoji vieta</w:t>
            </w:r>
            <w:r w:rsidRPr="00FC6A4D">
              <w:rPr>
                <w:rFonts w:eastAsia="Calibri" w:cs="Times New Roman"/>
                <w:sz w:val="22"/>
                <w:lang w:eastAsia="zh-CN"/>
              </w:rPr>
              <w:t>)</w:t>
            </w:r>
          </w:p>
        </w:tc>
      </w:tr>
      <w:tr w:rsidR="00B82B73" w:rsidRPr="00CD7643" w14:paraId="1BBC2E1B" w14:textId="77777777" w:rsidTr="007F6424">
        <w:tc>
          <w:tcPr>
            <w:tcW w:w="4536" w:type="dxa"/>
            <w:tcBorders>
              <w:bottom w:val="single" w:sz="4" w:space="0" w:color="000000"/>
            </w:tcBorders>
            <w:shd w:val="clear" w:color="auto" w:fill="auto"/>
          </w:tcPr>
          <w:p w14:paraId="169DE6C1" w14:textId="77777777" w:rsidR="00B82B73" w:rsidRPr="00CD7643" w:rsidRDefault="00B82B73" w:rsidP="00B82B73">
            <w:pPr>
              <w:suppressAutoHyphens/>
              <w:snapToGrid w:val="0"/>
              <w:spacing w:line="276" w:lineRule="auto"/>
              <w:outlineLvl w:val="0"/>
              <w:rPr>
                <w:rFonts w:eastAsia="Calibri" w:cs="Times New Roman"/>
                <w:szCs w:val="24"/>
                <w:lang w:eastAsia="lt-LT"/>
              </w:rPr>
            </w:pPr>
          </w:p>
        </w:tc>
        <w:tc>
          <w:tcPr>
            <w:tcW w:w="370" w:type="dxa"/>
            <w:shd w:val="clear" w:color="auto" w:fill="auto"/>
          </w:tcPr>
          <w:p w14:paraId="42AA49E9" w14:textId="77777777" w:rsidR="00B82B73" w:rsidRPr="00CD7643" w:rsidRDefault="00B82B73" w:rsidP="00B82B73">
            <w:pPr>
              <w:suppressAutoHyphens/>
              <w:snapToGrid w:val="0"/>
              <w:spacing w:line="276" w:lineRule="auto"/>
              <w:outlineLvl w:val="0"/>
              <w:rPr>
                <w:rFonts w:eastAsia="Calibri" w:cs="Times New Roman"/>
                <w:szCs w:val="24"/>
                <w:lang w:eastAsia="zh-CN"/>
              </w:rPr>
            </w:pPr>
          </w:p>
        </w:tc>
        <w:tc>
          <w:tcPr>
            <w:tcW w:w="4733" w:type="dxa"/>
            <w:tcBorders>
              <w:bottom w:val="single" w:sz="4" w:space="0" w:color="000000"/>
            </w:tcBorders>
            <w:shd w:val="clear" w:color="auto" w:fill="auto"/>
          </w:tcPr>
          <w:p w14:paraId="19E25AA5" w14:textId="77777777" w:rsidR="00B82B73" w:rsidRPr="00CD7643" w:rsidRDefault="00B82B73" w:rsidP="00B82B73">
            <w:pPr>
              <w:suppressAutoHyphens/>
              <w:snapToGrid w:val="0"/>
              <w:spacing w:line="276" w:lineRule="auto"/>
              <w:outlineLvl w:val="0"/>
              <w:rPr>
                <w:rFonts w:eastAsia="Calibri" w:cs="Times New Roman"/>
                <w:szCs w:val="24"/>
                <w:lang w:eastAsia="zh-CN"/>
              </w:rPr>
            </w:pPr>
          </w:p>
        </w:tc>
      </w:tr>
      <w:tr w:rsidR="00B82B73" w:rsidRPr="00CD7643" w14:paraId="3392E661" w14:textId="77777777" w:rsidTr="007F6424">
        <w:tc>
          <w:tcPr>
            <w:tcW w:w="4536" w:type="dxa"/>
            <w:tcBorders>
              <w:top w:val="single" w:sz="4" w:space="0" w:color="000000"/>
            </w:tcBorders>
            <w:shd w:val="clear" w:color="auto" w:fill="auto"/>
          </w:tcPr>
          <w:p w14:paraId="1D418433" w14:textId="77777777" w:rsidR="00B82B73" w:rsidRPr="00FC6A4D" w:rsidRDefault="00B82B73" w:rsidP="00B82B73">
            <w:pPr>
              <w:suppressAutoHyphens/>
              <w:spacing w:line="276" w:lineRule="auto"/>
              <w:outlineLvl w:val="0"/>
              <w:rPr>
                <w:rFonts w:eastAsia="Calibri" w:cs="Times New Roman"/>
                <w:sz w:val="22"/>
                <w:lang w:eastAsia="zh-CN"/>
              </w:rPr>
            </w:pPr>
            <w:r w:rsidRPr="00FC6A4D">
              <w:rPr>
                <w:rFonts w:eastAsia="Calibri" w:cs="Times New Roman"/>
                <w:sz w:val="22"/>
                <w:lang w:eastAsia="zh-CN"/>
              </w:rPr>
              <w:t>(</w:t>
            </w:r>
            <w:r w:rsidRPr="00FC6A4D">
              <w:rPr>
                <w:rFonts w:eastAsia="Calibri" w:cs="Times New Roman"/>
                <w:i/>
                <w:sz w:val="22"/>
                <w:lang w:eastAsia="zh-CN"/>
              </w:rPr>
              <w:t>telefono numeris</w:t>
            </w:r>
            <w:r w:rsidRPr="00FC6A4D">
              <w:rPr>
                <w:rFonts w:eastAsia="Calibri" w:cs="Times New Roman"/>
                <w:sz w:val="22"/>
                <w:lang w:eastAsia="zh-CN"/>
              </w:rPr>
              <w:t>)</w:t>
            </w:r>
          </w:p>
        </w:tc>
        <w:tc>
          <w:tcPr>
            <w:tcW w:w="370" w:type="dxa"/>
            <w:shd w:val="clear" w:color="auto" w:fill="auto"/>
          </w:tcPr>
          <w:p w14:paraId="75794974" w14:textId="77777777" w:rsidR="00B82B73" w:rsidRPr="00FC6A4D" w:rsidRDefault="00B82B73" w:rsidP="00B82B73">
            <w:pPr>
              <w:suppressAutoHyphens/>
              <w:snapToGrid w:val="0"/>
              <w:spacing w:line="276" w:lineRule="auto"/>
              <w:outlineLvl w:val="0"/>
              <w:rPr>
                <w:rFonts w:eastAsia="Calibri" w:cs="Times New Roman"/>
                <w:sz w:val="22"/>
                <w:lang w:eastAsia="zh-CN"/>
              </w:rPr>
            </w:pPr>
          </w:p>
        </w:tc>
        <w:tc>
          <w:tcPr>
            <w:tcW w:w="4733" w:type="dxa"/>
            <w:tcBorders>
              <w:top w:val="single" w:sz="4" w:space="0" w:color="000000"/>
            </w:tcBorders>
            <w:shd w:val="clear" w:color="auto" w:fill="auto"/>
          </w:tcPr>
          <w:p w14:paraId="4903D86F" w14:textId="77777777" w:rsidR="00B82B73" w:rsidRPr="00FC6A4D" w:rsidRDefault="00B82B73" w:rsidP="00B82B73">
            <w:pPr>
              <w:suppressAutoHyphens/>
              <w:spacing w:line="276" w:lineRule="auto"/>
              <w:outlineLvl w:val="0"/>
              <w:rPr>
                <w:rFonts w:eastAsia="Calibri" w:cs="Times New Roman"/>
                <w:sz w:val="22"/>
                <w:lang w:eastAsia="zh-CN"/>
              </w:rPr>
            </w:pPr>
            <w:r w:rsidRPr="00FC6A4D">
              <w:rPr>
                <w:rFonts w:eastAsia="Calibri" w:cs="Times New Roman"/>
                <w:sz w:val="22"/>
                <w:lang w:eastAsia="zh-CN"/>
              </w:rPr>
              <w:t>(</w:t>
            </w:r>
            <w:r w:rsidRPr="00FC6A4D">
              <w:rPr>
                <w:rFonts w:eastAsia="Calibri" w:cs="Times New Roman"/>
                <w:i/>
                <w:sz w:val="22"/>
                <w:lang w:eastAsia="zh-CN"/>
              </w:rPr>
              <w:t>telefono numeris</w:t>
            </w:r>
            <w:r w:rsidRPr="00FC6A4D">
              <w:rPr>
                <w:rFonts w:eastAsia="Calibri" w:cs="Times New Roman"/>
                <w:sz w:val="22"/>
                <w:lang w:eastAsia="zh-CN"/>
              </w:rPr>
              <w:t>)</w:t>
            </w:r>
          </w:p>
        </w:tc>
      </w:tr>
      <w:tr w:rsidR="00B82B73" w:rsidRPr="00CD7643" w14:paraId="222FBF18" w14:textId="77777777" w:rsidTr="007F6424">
        <w:tc>
          <w:tcPr>
            <w:tcW w:w="4536" w:type="dxa"/>
            <w:tcBorders>
              <w:bottom w:val="single" w:sz="4" w:space="0" w:color="000000"/>
            </w:tcBorders>
            <w:shd w:val="clear" w:color="auto" w:fill="auto"/>
          </w:tcPr>
          <w:p w14:paraId="259CD8BA" w14:textId="77777777" w:rsidR="00B82B73" w:rsidRPr="00CD7643" w:rsidRDefault="00B82B73" w:rsidP="00B82B73">
            <w:pPr>
              <w:suppressAutoHyphens/>
              <w:snapToGrid w:val="0"/>
              <w:spacing w:line="276" w:lineRule="auto"/>
              <w:outlineLvl w:val="0"/>
              <w:rPr>
                <w:rFonts w:eastAsia="Calibri" w:cs="Times New Roman"/>
                <w:szCs w:val="24"/>
                <w:lang w:eastAsia="lt-LT"/>
              </w:rPr>
            </w:pPr>
          </w:p>
        </w:tc>
        <w:tc>
          <w:tcPr>
            <w:tcW w:w="370" w:type="dxa"/>
            <w:shd w:val="clear" w:color="auto" w:fill="auto"/>
          </w:tcPr>
          <w:p w14:paraId="0D3327F9" w14:textId="77777777" w:rsidR="00B82B73" w:rsidRPr="00CD7643" w:rsidRDefault="00B82B73" w:rsidP="00B82B73">
            <w:pPr>
              <w:suppressAutoHyphens/>
              <w:snapToGrid w:val="0"/>
              <w:spacing w:line="276" w:lineRule="auto"/>
              <w:outlineLvl w:val="0"/>
              <w:rPr>
                <w:rFonts w:eastAsia="Calibri" w:cs="Times New Roman"/>
                <w:szCs w:val="24"/>
                <w:lang w:eastAsia="zh-CN"/>
              </w:rPr>
            </w:pPr>
          </w:p>
        </w:tc>
        <w:tc>
          <w:tcPr>
            <w:tcW w:w="4733" w:type="dxa"/>
            <w:tcBorders>
              <w:bottom w:val="single" w:sz="4" w:space="0" w:color="000000"/>
            </w:tcBorders>
            <w:shd w:val="clear" w:color="auto" w:fill="auto"/>
          </w:tcPr>
          <w:p w14:paraId="7E912B1C" w14:textId="77777777" w:rsidR="00B82B73" w:rsidRPr="00CD7643" w:rsidRDefault="00B82B73" w:rsidP="00B82B73">
            <w:pPr>
              <w:suppressAutoHyphens/>
              <w:snapToGrid w:val="0"/>
              <w:spacing w:line="276" w:lineRule="auto"/>
              <w:outlineLvl w:val="0"/>
              <w:rPr>
                <w:rFonts w:eastAsia="Calibri" w:cs="Times New Roman"/>
                <w:szCs w:val="24"/>
                <w:lang w:eastAsia="zh-CN"/>
              </w:rPr>
            </w:pPr>
          </w:p>
        </w:tc>
      </w:tr>
      <w:tr w:rsidR="00B82B73" w:rsidRPr="00CD7643" w14:paraId="549AE851" w14:textId="77777777" w:rsidTr="007F6424">
        <w:tc>
          <w:tcPr>
            <w:tcW w:w="4536" w:type="dxa"/>
            <w:tcBorders>
              <w:top w:val="single" w:sz="4" w:space="0" w:color="000000"/>
            </w:tcBorders>
            <w:shd w:val="clear" w:color="auto" w:fill="auto"/>
          </w:tcPr>
          <w:p w14:paraId="1CC2C12E" w14:textId="77777777" w:rsidR="00B82B73" w:rsidRPr="00EA2AFC" w:rsidRDefault="00B82B73" w:rsidP="00B82B73">
            <w:pPr>
              <w:suppressAutoHyphens/>
              <w:spacing w:line="276" w:lineRule="auto"/>
              <w:outlineLvl w:val="0"/>
              <w:rPr>
                <w:rFonts w:eastAsia="Calibri" w:cs="Times New Roman"/>
                <w:sz w:val="22"/>
                <w:lang w:eastAsia="zh-CN"/>
              </w:rPr>
            </w:pPr>
            <w:r w:rsidRPr="00EA2AFC">
              <w:rPr>
                <w:rFonts w:eastAsia="Calibri" w:cs="Times New Roman"/>
                <w:sz w:val="22"/>
                <w:lang w:eastAsia="zh-CN"/>
              </w:rPr>
              <w:t>(</w:t>
            </w:r>
            <w:r w:rsidRPr="00EA2AFC">
              <w:rPr>
                <w:rFonts w:eastAsia="Calibri" w:cs="Times New Roman"/>
                <w:i/>
                <w:sz w:val="22"/>
                <w:lang w:eastAsia="zh-CN"/>
              </w:rPr>
              <w:t>el. pašto adresas</w:t>
            </w:r>
            <w:r w:rsidRPr="00EA2AFC">
              <w:rPr>
                <w:rFonts w:eastAsia="Calibri" w:cs="Times New Roman"/>
                <w:sz w:val="22"/>
                <w:lang w:eastAsia="zh-CN"/>
              </w:rPr>
              <w:t>)</w:t>
            </w:r>
          </w:p>
        </w:tc>
        <w:tc>
          <w:tcPr>
            <w:tcW w:w="370" w:type="dxa"/>
            <w:shd w:val="clear" w:color="auto" w:fill="auto"/>
          </w:tcPr>
          <w:p w14:paraId="7679C3CB" w14:textId="77777777" w:rsidR="00B82B73" w:rsidRPr="00CD7643" w:rsidRDefault="00B82B73" w:rsidP="00B82B73">
            <w:pPr>
              <w:suppressAutoHyphens/>
              <w:snapToGrid w:val="0"/>
              <w:spacing w:line="276" w:lineRule="auto"/>
              <w:outlineLvl w:val="0"/>
              <w:rPr>
                <w:rFonts w:eastAsia="Calibri" w:cs="Times New Roman"/>
                <w:szCs w:val="24"/>
                <w:lang w:eastAsia="zh-CN"/>
              </w:rPr>
            </w:pPr>
          </w:p>
        </w:tc>
        <w:tc>
          <w:tcPr>
            <w:tcW w:w="4733" w:type="dxa"/>
            <w:tcBorders>
              <w:top w:val="single" w:sz="4" w:space="0" w:color="000000"/>
            </w:tcBorders>
            <w:shd w:val="clear" w:color="auto" w:fill="auto"/>
          </w:tcPr>
          <w:p w14:paraId="38594AE4" w14:textId="77777777" w:rsidR="00B82B73" w:rsidRPr="00EA2AFC" w:rsidRDefault="00B82B73" w:rsidP="00B82B73">
            <w:pPr>
              <w:suppressAutoHyphens/>
              <w:spacing w:line="276" w:lineRule="auto"/>
              <w:outlineLvl w:val="0"/>
              <w:rPr>
                <w:rFonts w:eastAsia="Calibri" w:cs="Times New Roman"/>
                <w:sz w:val="22"/>
                <w:lang w:eastAsia="zh-CN"/>
              </w:rPr>
            </w:pPr>
            <w:r w:rsidRPr="00EA2AFC">
              <w:rPr>
                <w:rFonts w:eastAsia="Calibri" w:cs="Times New Roman"/>
                <w:sz w:val="22"/>
                <w:lang w:eastAsia="zh-CN"/>
              </w:rPr>
              <w:t>(</w:t>
            </w:r>
            <w:r w:rsidRPr="00EA2AFC">
              <w:rPr>
                <w:rFonts w:eastAsia="Calibri" w:cs="Times New Roman"/>
                <w:i/>
                <w:sz w:val="22"/>
                <w:lang w:eastAsia="zh-CN"/>
              </w:rPr>
              <w:t>el. pašto adresas</w:t>
            </w:r>
            <w:r w:rsidRPr="00EA2AFC">
              <w:rPr>
                <w:rFonts w:eastAsia="Calibri" w:cs="Times New Roman"/>
                <w:sz w:val="22"/>
                <w:lang w:eastAsia="zh-CN"/>
              </w:rPr>
              <w:t>)</w:t>
            </w:r>
          </w:p>
        </w:tc>
      </w:tr>
      <w:tr w:rsidR="00B82B73" w:rsidRPr="00CD7643" w14:paraId="4A4BEF6C" w14:textId="77777777" w:rsidTr="007F6424">
        <w:trPr>
          <w:trHeight w:val="628"/>
        </w:trPr>
        <w:tc>
          <w:tcPr>
            <w:tcW w:w="4536" w:type="dxa"/>
            <w:tcBorders>
              <w:bottom w:val="single" w:sz="4" w:space="0" w:color="000000"/>
            </w:tcBorders>
            <w:shd w:val="clear" w:color="auto" w:fill="auto"/>
          </w:tcPr>
          <w:p w14:paraId="55CF3CF2" w14:textId="77777777" w:rsidR="00B82B73" w:rsidRPr="00CD7643" w:rsidRDefault="00B82B73" w:rsidP="00B82B73">
            <w:pPr>
              <w:suppressAutoHyphens/>
              <w:snapToGrid w:val="0"/>
              <w:spacing w:line="276" w:lineRule="auto"/>
              <w:outlineLvl w:val="0"/>
              <w:rPr>
                <w:rFonts w:eastAsia="Calibri" w:cs="Times New Roman"/>
                <w:szCs w:val="24"/>
                <w:lang w:eastAsia="lt-LT"/>
              </w:rPr>
            </w:pPr>
          </w:p>
        </w:tc>
        <w:tc>
          <w:tcPr>
            <w:tcW w:w="370" w:type="dxa"/>
            <w:shd w:val="clear" w:color="auto" w:fill="auto"/>
          </w:tcPr>
          <w:p w14:paraId="0A6201BC" w14:textId="77777777" w:rsidR="00B82B73" w:rsidRPr="00CD7643" w:rsidRDefault="00B82B73" w:rsidP="00B82B73">
            <w:pPr>
              <w:suppressAutoHyphens/>
              <w:snapToGrid w:val="0"/>
              <w:spacing w:line="276" w:lineRule="auto"/>
              <w:outlineLvl w:val="0"/>
              <w:rPr>
                <w:rFonts w:eastAsia="Calibri" w:cs="Times New Roman"/>
                <w:szCs w:val="24"/>
                <w:lang w:eastAsia="zh-CN"/>
              </w:rPr>
            </w:pPr>
          </w:p>
        </w:tc>
        <w:tc>
          <w:tcPr>
            <w:tcW w:w="4733" w:type="dxa"/>
            <w:tcBorders>
              <w:bottom w:val="single" w:sz="4" w:space="0" w:color="000000"/>
            </w:tcBorders>
            <w:shd w:val="clear" w:color="auto" w:fill="auto"/>
          </w:tcPr>
          <w:p w14:paraId="6CE93966" w14:textId="77777777" w:rsidR="00B82B73" w:rsidRPr="00CD7643" w:rsidRDefault="00B82B73" w:rsidP="00B82B73">
            <w:pPr>
              <w:suppressAutoHyphens/>
              <w:snapToGrid w:val="0"/>
              <w:spacing w:line="276" w:lineRule="auto"/>
              <w:outlineLvl w:val="0"/>
              <w:rPr>
                <w:rFonts w:eastAsia="Calibri" w:cs="Times New Roman"/>
                <w:szCs w:val="24"/>
                <w:lang w:eastAsia="zh-CN"/>
              </w:rPr>
            </w:pPr>
          </w:p>
        </w:tc>
      </w:tr>
      <w:tr w:rsidR="00B82B73" w:rsidRPr="00CD7643" w14:paraId="57D12DCC" w14:textId="77777777" w:rsidTr="007F6424">
        <w:trPr>
          <w:trHeight w:val="50"/>
        </w:trPr>
        <w:tc>
          <w:tcPr>
            <w:tcW w:w="4536" w:type="dxa"/>
            <w:tcBorders>
              <w:top w:val="single" w:sz="4" w:space="0" w:color="000000"/>
            </w:tcBorders>
            <w:shd w:val="clear" w:color="auto" w:fill="auto"/>
          </w:tcPr>
          <w:p w14:paraId="5E2CD554" w14:textId="77777777" w:rsidR="00B82B73" w:rsidRPr="00EA2AFC" w:rsidRDefault="00B82B73" w:rsidP="00B82B73">
            <w:pPr>
              <w:suppressAutoHyphens/>
              <w:spacing w:line="276" w:lineRule="auto"/>
              <w:outlineLvl w:val="0"/>
              <w:rPr>
                <w:rFonts w:eastAsia="Calibri" w:cs="Times New Roman"/>
                <w:sz w:val="22"/>
                <w:lang w:eastAsia="zh-CN"/>
              </w:rPr>
            </w:pPr>
            <w:r w:rsidRPr="00EA2AFC">
              <w:rPr>
                <w:rFonts w:eastAsia="Calibri" w:cs="Times New Roman"/>
                <w:sz w:val="22"/>
                <w:lang w:eastAsia="zh-CN"/>
              </w:rPr>
              <w:t>(</w:t>
            </w:r>
            <w:r w:rsidRPr="00EA2AFC">
              <w:rPr>
                <w:rFonts w:eastAsia="Calibri" w:cs="Times New Roman"/>
                <w:i/>
                <w:sz w:val="22"/>
                <w:lang w:eastAsia="zh-CN"/>
              </w:rPr>
              <w:t>parašas</w:t>
            </w:r>
            <w:r w:rsidRPr="00EA2AFC">
              <w:rPr>
                <w:rFonts w:eastAsia="Calibri" w:cs="Times New Roman"/>
                <w:sz w:val="22"/>
                <w:lang w:eastAsia="zh-CN"/>
              </w:rPr>
              <w:t>)</w:t>
            </w:r>
          </w:p>
        </w:tc>
        <w:tc>
          <w:tcPr>
            <w:tcW w:w="370" w:type="dxa"/>
            <w:shd w:val="clear" w:color="auto" w:fill="auto"/>
          </w:tcPr>
          <w:p w14:paraId="7900E236" w14:textId="77777777" w:rsidR="00B82B73" w:rsidRPr="00EA2AFC" w:rsidRDefault="00B82B73" w:rsidP="00B82B73">
            <w:pPr>
              <w:suppressAutoHyphens/>
              <w:snapToGrid w:val="0"/>
              <w:spacing w:line="276" w:lineRule="auto"/>
              <w:outlineLvl w:val="0"/>
              <w:rPr>
                <w:rFonts w:eastAsia="Calibri" w:cs="Times New Roman"/>
                <w:sz w:val="22"/>
                <w:lang w:eastAsia="zh-CN"/>
              </w:rPr>
            </w:pPr>
          </w:p>
        </w:tc>
        <w:tc>
          <w:tcPr>
            <w:tcW w:w="4733" w:type="dxa"/>
            <w:tcBorders>
              <w:top w:val="single" w:sz="4" w:space="0" w:color="000000"/>
            </w:tcBorders>
            <w:shd w:val="clear" w:color="auto" w:fill="auto"/>
          </w:tcPr>
          <w:p w14:paraId="31F324A2" w14:textId="77777777" w:rsidR="00B82B73" w:rsidRPr="00EA2AFC" w:rsidRDefault="00B82B73" w:rsidP="00B82B73">
            <w:pPr>
              <w:suppressAutoHyphens/>
              <w:spacing w:line="276" w:lineRule="auto"/>
              <w:outlineLvl w:val="0"/>
              <w:rPr>
                <w:rFonts w:eastAsia="Calibri" w:cs="Times New Roman"/>
                <w:sz w:val="22"/>
                <w:lang w:eastAsia="zh-CN"/>
              </w:rPr>
            </w:pPr>
            <w:r w:rsidRPr="00EA2AFC">
              <w:rPr>
                <w:rFonts w:eastAsia="Calibri" w:cs="Times New Roman"/>
                <w:sz w:val="22"/>
                <w:lang w:eastAsia="zh-CN"/>
              </w:rPr>
              <w:t>(</w:t>
            </w:r>
            <w:r w:rsidRPr="00EA2AFC">
              <w:rPr>
                <w:rFonts w:eastAsia="Calibri" w:cs="Times New Roman"/>
                <w:i/>
                <w:sz w:val="22"/>
                <w:lang w:eastAsia="zh-CN"/>
              </w:rPr>
              <w:t>parašas</w:t>
            </w:r>
            <w:r w:rsidRPr="00EA2AFC">
              <w:rPr>
                <w:rFonts w:eastAsia="Calibri" w:cs="Times New Roman"/>
                <w:sz w:val="22"/>
                <w:lang w:eastAsia="zh-CN"/>
              </w:rPr>
              <w:t>)</w:t>
            </w:r>
          </w:p>
        </w:tc>
      </w:tr>
    </w:tbl>
    <w:p w14:paraId="0ED6C7E0" w14:textId="77777777" w:rsidR="00B82B73" w:rsidRPr="00CD7643" w:rsidRDefault="00B82B73" w:rsidP="00B82B73">
      <w:pPr>
        <w:suppressAutoHyphens/>
        <w:spacing w:line="276" w:lineRule="auto"/>
        <w:jc w:val="both"/>
        <w:rPr>
          <w:rFonts w:eastAsia="Calibri" w:cs="Times New Roman"/>
          <w:szCs w:val="24"/>
          <w:lang w:eastAsia="zh-CN"/>
        </w:rPr>
      </w:pPr>
    </w:p>
    <w:p w14:paraId="60BE8AE7" w14:textId="6138D9D3"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2</w:t>
      </w:r>
      <w:r w:rsidR="00A3517B" w:rsidRPr="00CD7643">
        <w:rPr>
          <w:rFonts w:eastAsia="Calibri" w:cs="Times New Roman"/>
          <w:szCs w:val="24"/>
          <w:lang w:eastAsia="zh-CN"/>
        </w:rPr>
        <w:t>0</w:t>
      </w:r>
      <w:r w:rsidRPr="00CD7643">
        <w:rPr>
          <w:rFonts w:eastAsia="Calibri" w:cs="Times New Roman"/>
          <w:szCs w:val="24"/>
          <w:lang w:eastAsia="zh-CN"/>
        </w:rPr>
        <w:t>. Komisijos pastabos dėl renginio organizavimo:</w:t>
      </w:r>
    </w:p>
    <w:p w14:paraId="08E3B868" w14:textId="052A3BB2" w:rsidR="00B82B73" w:rsidRPr="00CD7643" w:rsidRDefault="00B82B73" w:rsidP="00B82B73">
      <w:pPr>
        <w:suppressAutoHyphens/>
        <w:spacing w:line="276" w:lineRule="auto"/>
        <w:jc w:val="both"/>
        <w:rPr>
          <w:rFonts w:eastAsia="Calibri" w:cs="Times New Roman"/>
          <w:szCs w:val="24"/>
          <w:u w:val="single"/>
          <w:lang w:eastAsia="zh-CN"/>
        </w:rPr>
      </w:pPr>
      <w:r w:rsidRPr="00CD7643">
        <w:rPr>
          <w:rFonts w:eastAsia="Calibri" w:cs="Times New Roman"/>
          <w:szCs w:val="24"/>
          <w:lang w:eastAsia="zh-CN"/>
        </w:rPr>
        <w:t>2</w:t>
      </w:r>
      <w:r w:rsidR="00A3517B" w:rsidRPr="00CD7643">
        <w:rPr>
          <w:rFonts w:eastAsia="Calibri" w:cs="Times New Roman"/>
          <w:szCs w:val="24"/>
          <w:lang w:eastAsia="zh-CN"/>
        </w:rPr>
        <w:t>0</w:t>
      </w:r>
      <w:r w:rsidRPr="00CD7643">
        <w:rPr>
          <w:rFonts w:eastAsia="Calibri" w:cs="Times New Roman"/>
          <w:szCs w:val="24"/>
          <w:lang w:eastAsia="zh-CN"/>
        </w:rPr>
        <w:t>.1. dėl viešosios tvarkos užtikrinimo</w:t>
      </w:r>
      <w:r w:rsidR="00CD7643" w:rsidRPr="00CD7643">
        <w:rPr>
          <w:rFonts w:eastAsia="Calibri" w:cs="Times New Roman"/>
          <w:szCs w:val="24"/>
          <w:lang w:eastAsia="zh-CN"/>
        </w:rPr>
        <w:t xml:space="preserve"> </w:t>
      </w:r>
      <w:r w:rsidRPr="00CD7643">
        <w:rPr>
          <w:rFonts w:eastAsia="Calibri" w:cs="Times New Roman"/>
          <w:szCs w:val="24"/>
          <w:lang w:eastAsia="zh-CN"/>
        </w:rPr>
        <w:t>________________________________________________</w:t>
      </w:r>
      <w:r w:rsidR="00CD7643" w:rsidRPr="00CD7643">
        <w:rPr>
          <w:rFonts w:eastAsia="Calibri" w:cs="Times New Roman"/>
          <w:szCs w:val="24"/>
          <w:lang w:eastAsia="zh-CN"/>
        </w:rPr>
        <w:t>_</w:t>
      </w:r>
    </w:p>
    <w:p w14:paraId="2F249F00" w14:textId="63CE5561" w:rsidR="005809D5" w:rsidRPr="00CD7643" w:rsidRDefault="005809D5"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w:t>
      </w:r>
      <w:r w:rsidR="00CD7643" w:rsidRPr="00CD7643">
        <w:rPr>
          <w:rFonts w:eastAsia="Calibri" w:cs="Times New Roman"/>
          <w:szCs w:val="24"/>
          <w:lang w:eastAsia="zh-CN"/>
        </w:rPr>
        <w:t>_</w:t>
      </w:r>
    </w:p>
    <w:p w14:paraId="23262442"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0949AD7B" w14:textId="25387CED"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2</w:t>
      </w:r>
      <w:r w:rsidR="00A3517B" w:rsidRPr="00CD7643">
        <w:rPr>
          <w:rFonts w:eastAsia="Calibri" w:cs="Times New Roman"/>
          <w:szCs w:val="24"/>
          <w:lang w:eastAsia="zh-CN"/>
        </w:rPr>
        <w:t>0</w:t>
      </w:r>
      <w:r w:rsidRPr="00CD7643">
        <w:rPr>
          <w:rFonts w:eastAsia="Calibri" w:cs="Times New Roman"/>
          <w:szCs w:val="24"/>
          <w:lang w:eastAsia="zh-CN"/>
        </w:rPr>
        <w:t>.2. dėl higienos normų laikymosi ___________________________________________________</w:t>
      </w:r>
    </w:p>
    <w:p w14:paraId="6A90EF52"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5539FA00"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2C38AA58" w14:textId="16E996BB" w:rsidR="00B82B73" w:rsidRPr="00CD7643" w:rsidRDefault="00B82B73" w:rsidP="00B82B73">
      <w:pPr>
        <w:suppressAutoHyphens/>
        <w:spacing w:line="276" w:lineRule="auto"/>
        <w:rPr>
          <w:rFonts w:eastAsia="Calibri" w:cs="Times New Roman"/>
          <w:szCs w:val="24"/>
          <w:u w:val="single"/>
          <w:lang w:eastAsia="zh-CN"/>
        </w:rPr>
      </w:pPr>
      <w:r w:rsidRPr="00CD7643">
        <w:rPr>
          <w:rFonts w:eastAsia="Calibri" w:cs="Times New Roman"/>
          <w:szCs w:val="24"/>
          <w:lang w:eastAsia="zh-CN"/>
        </w:rPr>
        <w:t>2</w:t>
      </w:r>
      <w:r w:rsidR="00A3517B" w:rsidRPr="00CD7643">
        <w:rPr>
          <w:rFonts w:eastAsia="Calibri" w:cs="Times New Roman"/>
          <w:szCs w:val="24"/>
          <w:lang w:eastAsia="zh-CN"/>
        </w:rPr>
        <w:t>0</w:t>
      </w:r>
      <w:r w:rsidRPr="00CD7643">
        <w:rPr>
          <w:rFonts w:eastAsia="Calibri" w:cs="Times New Roman"/>
          <w:szCs w:val="24"/>
          <w:lang w:eastAsia="zh-CN"/>
        </w:rPr>
        <w:t>.3. dėl darbo saugos užtikrinimo ____________________________________________________</w:t>
      </w:r>
    </w:p>
    <w:p w14:paraId="14EBAB5E"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3019EDDF"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6DC74ABE" w14:textId="5F20E43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2</w:t>
      </w:r>
      <w:r w:rsidR="00A3517B" w:rsidRPr="00CD7643">
        <w:rPr>
          <w:rFonts w:eastAsia="Calibri" w:cs="Times New Roman"/>
          <w:szCs w:val="24"/>
          <w:lang w:eastAsia="zh-CN"/>
        </w:rPr>
        <w:t>0</w:t>
      </w:r>
      <w:r w:rsidRPr="00CD7643">
        <w:rPr>
          <w:rFonts w:eastAsia="Calibri" w:cs="Times New Roman"/>
          <w:szCs w:val="24"/>
          <w:lang w:eastAsia="zh-CN"/>
        </w:rPr>
        <w:t>.4. dėl prekybos organizavimo _____________________________________________________</w:t>
      </w:r>
    </w:p>
    <w:p w14:paraId="118B46D9"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2729B4FF"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06115D07" w14:textId="7DAE5349" w:rsidR="00B82B73" w:rsidRPr="00CD7643" w:rsidRDefault="00B82B73" w:rsidP="00B82B73">
      <w:pPr>
        <w:suppressAutoHyphens/>
        <w:spacing w:line="276" w:lineRule="auto"/>
        <w:jc w:val="both"/>
        <w:rPr>
          <w:rFonts w:eastAsia="Calibri" w:cs="Times New Roman"/>
          <w:szCs w:val="24"/>
          <w:u w:val="single"/>
          <w:lang w:eastAsia="zh-CN"/>
        </w:rPr>
      </w:pPr>
      <w:r w:rsidRPr="00CD7643">
        <w:rPr>
          <w:rFonts w:eastAsia="Calibri" w:cs="Times New Roman"/>
          <w:szCs w:val="24"/>
          <w:lang w:eastAsia="zh-CN"/>
        </w:rPr>
        <w:t>2</w:t>
      </w:r>
      <w:r w:rsidR="00A3517B" w:rsidRPr="00CD7643">
        <w:rPr>
          <w:rFonts w:eastAsia="Calibri" w:cs="Times New Roman"/>
          <w:szCs w:val="24"/>
          <w:lang w:eastAsia="zh-CN"/>
        </w:rPr>
        <w:t>1</w:t>
      </w:r>
      <w:r w:rsidRPr="00CD7643">
        <w:rPr>
          <w:rFonts w:eastAsia="Calibri" w:cs="Times New Roman"/>
          <w:szCs w:val="24"/>
          <w:lang w:eastAsia="zh-CN"/>
        </w:rPr>
        <w:t>. Komisijos išvada ______________________________________________________________</w:t>
      </w:r>
      <w:r w:rsidR="00CD7643" w:rsidRPr="00CD7643">
        <w:rPr>
          <w:rFonts w:eastAsia="Calibri" w:cs="Times New Roman"/>
          <w:szCs w:val="24"/>
          <w:lang w:eastAsia="zh-CN"/>
        </w:rPr>
        <w:t>_</w:t>
      </w:r>
    </w:p>
    <w:p w14:paraId="632A8678"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71759AE2"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47C3C284"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3C0A29E1"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lastRenderedPageBreak/>
        <w:t>________________________________________________________________________________</w:t>
      </w:r>
    </w:p>
    <w:p w14:paraId="6CF5741A" w14:textId="77777777" w:rsidR="00B82B73" w:rsidRPr="00CD7643" w:rsidRDefault="00B82B73" w:rsidP="00B82B73">
      <w:pPr>
        <w:suppressAutoHyphens/>
        <w:spacing w:line="276" w:lineRule="auto"/>
        <w:jc w:val="both"/>
        <w:rPr>
          <w:rFonts w:eastAsia="Calibri" w:cs="Times New Roman"/>
          <w:szCs w:val="24"/>
          <w:lang w:eastAsia="zh-CN"/>
        </w:rPr>
      </w:pPr>
      <w:r w:rsidRPr="00CD7643">
        <w:rPr>
          <w:rFonts w:eastAsia="Calibri" w:cs="Times New Roman"/>
          <w:szCs w:val="24"/>
          <w:lang w:eastAsia="zh-CN"/>
        </w:rPr>
        <w:t>________________________________________________________________________________</w:t>
      </w:r>
    </w:p>
    <w:p w14:paraId="1F7401B5" w14:textId="77777777" w:rsidR="00B82B73" w:rsidRPr="00CD7643" w:rsidRDefault="00B82B73" w:rsidP="00B82B73">
      <w:pPr>
        <w:suppressAutoHyphens/>
        <w:spacing w:line="276" w:lineRule="auto"/>
        <w:jc w:val="both"/>
        <w:rPr>
          <w:rFonts w:eastAsia="Calibri" w:cs="Times New Roman"/>
          <w:szCs w:val="24"/>
          <w:u w:val="single"/>
          <w:lang w:eastAsia="zh-CN"/>
        </w:rPr>
      </w:pPr>
    </w:p>
    <w:p w14:paraId="7AC4B5AB" w14:textId="77777777" w:rsidR="00B82B73" w:rsidRPr="00CD7643" w:rsidRDefault="00B82B73" w:rsidP="00B82B73">
      <w:pPr>
        <w:suppressAutoHyphens/>
        <w:spacing w:line="276" w:lineRule="auto"/>
        <w:jc w:val="both"/>
        <w:rPr>
          <w:rFonts w:eastAsia="Calibri" w:cs="Times New Roman"/>
          <w:szCs w:val="24"/>
          <w:u w:val="single"/>
          <w:lang w:eastAsia="zh-CN"/>
        </w:rPr>
      </w:pPr>
    </w:p>
    <w:tbl>
      <w:tblPr>
        <w:tblW w:w="6920" w:type="dxa"/>
        <w:tblLook w:val="0000" w:firstRow="0" w:lastRow="0" w:firstColumn="0" w:lastColumn="0" w:noHBand="0" w:noVBand="0"/>
      </w:tblPr>
      <w:tblGrid>
        <w:gridCol w:w="648"/>
        <w:gridCol w:w="6272"/>
      </w:tblGrid>
      <w:tr w:rsidR="00B82B73" w:rsidRPr="00CD7643" w14:paraId="73FECED7" w14:textId="77777777" w:rsidTr="007F6424">
        <w:trPr>
          <w:trHeight w:val="644"/>
        </w:trPr>
        <w:tc>
          <w:tcPr>
            <w:tcW w:w="6920" w:type="dxa"/>
            <w:gridSpan w:val="2"/>
            <w:shd w:val="clear" w:color="auto" w:fill="auto"/>
          </w:tcPr>
          <w:p w14:paraId="677A503D" w14:textId="77777777" w:rsidR="00B82B73" w:rsidRPr="00CD7643" w:rsidRDefault="00B82B73" w:rsidP="00B82B73">
            <w:pPr>
              <w:suppressAutoHyphens/>
              <w:spacing w:line="276" w:lineRule="auto"/>
              <w:jc w:val="both"/>
              <w:rPr>
                <w:rFonts w:eastAsia="Calibri" w:cs="Times New Roman"/>
                <w:szCs w:val="24"/>
                <w:u w:val="single"/>
                <w:lang w:eastAsia="zh-CN"/>
              </w:rPr>
            </w:pPr>
            <w:r w:rsidRPr="00CD7643">
              <w:rPr>
                <w:rFonts w:eastAsia="Calibri" w:cs="Times New Roman"/>
                <w:szCs w:val="24"/>
                <w:lang w:eastAsia="zh-CN"/>
              </w:rPr>
              <w:t>KOMISIJA:</w:t>
            </w:r>
          </w:p>
          <w:p w14:paraId="5A651C62" w14:textId="77777777" w:rsidR="00B82B73" w:rsidRPr="00CD7643" w:rsidRDefault="00B82B73" w:rsidP="00B82B73">
            <w:pPr>
              <w:suppressAutoHyphens/>
              <w:spacing w:line="276" w:lineRule="auto"/>
              <w:jc w:val="both"/>
              <w:rPr>
                <w:rFonts w:eastAsia="Calibri" w:cs="Times New Roman"/>
                <w:szCs w:val="24"/>
                <w:u w:val="single"/>
                <w:lang w:eastAsia="zh-CN"/>
              </w:rPr>
            </w:pPr>
          </w:p>
        </w:tc>
      </w:tr>
      <w:tr w:rsidR="00B82B73" w:rsidRPr="00CD7643" w14:paraId="022A82F0" w14:textId="77777777" w:rsidTr="007F6424">
        <w:trPr>
          <w:trHeight w:val="315"/>
        </w:trPr>
        <w:tc>
          <w:tcPr>
            <w:tcW w:w="648" w:type="dxa"/>
            <w:shd w:val="clear" w:color="auto" w:fill="auto"/>
          </w:tcPr>
          <w:p w14:paraId="1151F5E2" w14:textId="77777777" w:rsidR="00B82B73" w:rsidRPr="00CD7643" w:rsidRDefault="00B82B73" w:rsidP="00B82B73">
            <w:pPr>
              <w:suppressAutoHyphens/>
              <w:spacing w:line="276" w:lineRule="auto"/>
              <w:ind w:left="66"/>
              <w:jc w:val="both"/>
              <w:rPr>
                <w:rFonts w:eastAsia="Calibri" w:cs="Times New Roman"/>
                <w:szCs w:val="24"/>
                <w:lang w:eastAsia="zh-CN"/>
              </w:rPr>
            </w:pPr>
            <w:r w:rsidRPr="00CD7643">
              <w:rPr>
                <w:rFonts w:eastAsia="Calibri" w:cs="Times New Roman"/>
                <w:szCs w:val="24"/>
                <w:lang w:eastAsia="zh-CN"/>
              </w:rPr>
              <w:t>1.</w:t>
            </w:r>
          </w:p>
        </w:tc>
        <w:tc>
          <w:tcPr>
            <w:tcW w:w="6272" w:type="dxa"/>
            <w:tcBorders>
              <w:bottom w:val="single" w:sz="4" w:space="0" w:color="000000"/>
            </w:tcBorders>
            <w:shd w:val="clear" w:color="auto" w:fill="auto"/>
          </w:tcPr>
          <w:p w14:paraId="1052A89C" w14:textId="77777777" w:rsidR="00B82B73" w:rsidRPr="00CD7643" w:rsidRDefault="00B82B73" w:rsidP="00B82B73">
            <w:pPr>
              <w:suppressAutoHyphens/>
              <w:snapToGrid w:val="0"/>
              <w:spacing w:line="276" w:lineRule="auto"/>
              <w:jc w:val="both"/>
              <w:rPr>
                <w:rFonts w:eastAsia="Calibri" w:cs="Times New Roman"/>
                <w:szCs w:val="24"/>
                <w:u w:val="single"/>
                <w:lang w:eastAsia="zh-CN"/>
              </w:rPr>
            </w:pPr>
          </w:p>
          <w:p w14:paraId="4E1B236A" w14:textId="77777777" w:rsidR="00B82B73" w:rsidRPr="00CD7643" w:rsidRDefault="00B82B73" w:rsidP="00B82B73">
            <w:pPr>
              <w:suppressAutoHyphens/>
              <w:spacing w:line="276" w:lineRule="auto"/>
              <w:jc w:val="both"/>
              <w:rPr>
                <w:rFonts w:eastAsia="Calibri" w:cs="Times New Roman"/>
                <w:szCs w:val="24"/>
                <w:u w:val="single"/>
                <w:lang w:eastAsia="zh-CN"/>
              </w:rPr>
            </w:pPr>
          </w:p>
        </w:tc>
      </w:tr>
      <w:tr w:rsidR="00B82B73" w:rsidRPr="00CD7643" w14:paraId="4F26BE68" w14:textId="77777777" w:rsidTr="007F6424">
        <w:trPr>
          <w:trHeight w:val="315"/>
        </w:trPr>
        <w:tc>
          <w:tcPr>
            <w:tcW w:w="648" w:type="dxa"/>
            <w:shd w:val="clear" w:color="auto" w:fill="auto"/>
          </w:tcPr>
          <w:p w14:paraId="33EDD41B" w14:textId="77777777" w:rsidR="00B82B73" w:rsidRPr="00CD7643" w:rsidRDefault="00B82B73" w:rsidP="00B82B73">
            <w:pPr>
              <w:suppressAutoHyphens/>
              <w:spacing w:line="276" w:lineRule="auto"/>
              <w:ind w:left="66"/>
              <w:jc w:val="both"/>
              <w:rPr>
                <w:rFonts w:eastAsia="Calibri" w:cs="Times New Roman"/>
                <w:szCs w:val="24"/>
                <w:lang w:eastAsia="zh-CN"/>
              </w:rPr>
            </w:pPr>
            <w:r w:rsidRPr="00CD7643">
              <w:rPr>
                <w:rFonts w:eastAsia="Calibri" w:cs="Times New Roman"/>
                <w:szCs w:val="24"/>
                <w:lang w:eastAsia="zh-CN"/>
              </w:rPr>
              <w:t>2.</w:t>
            </w:r>
          </w:p>
        </w:tc>
        <w:tc>
          <w:tcPr>
            <w:tcW w:w="6272" w:type="dxa"/>
            <w:tcBorders>
              <w:top w:val="single" w:sz="4" w:space="0" w:color="000000"/>
              <w:bottom w:val="single" w:sz="4" w:space="0" w:color="000000"/>
            </w:tcBorders>
            <w:shd w:val="clear" w:color="auto" w:fill="auto"/>
          </w:tcPr>
          <w:p w14:paraId="45EEDC03" w14:textId="77777777" w:rsidR="00B82B73" w:rsidRPr="00CD7643" w:rsidRDefault="00B82B73" w:rsidP="00B82B73">
            <w:pPr>
              <w:suppressAutoHyphens/>
              <w:snapToGrid w:val="0"/>
              <w:spacing w:line="276" w:lineRule="auto"/>
              <w:jc w:val="both"/>
              <w:rPr>
                <w:rFonts w:eastAsia="Calibri" w:cs="Times New Roman"/>
                <w:szCs w:val="24"/>
                <w:u w:val="single"/>
                <w:lang w:eastAsia="zh-CN"/>
              </w:rPr>
            </w:pPr>
          </w:p>
          <w:p w14:paraId="777B4584" w14:textId="77777777" w:rsidR="00B82B73" w:rsidRPr="00CD7643" w:rsidRDefault="00B82B73" w:rsidP="00B82B73">
            <w:pPr>
              <w:suppressAutoHyphens/>
              <w:spacing w:line="276" w:lineRule="auto"/>
              <w:jc w:val="both"/>
              <w:rPr>
                <w:rFonts w:eastAsia="Calibri" w:cs="Times New Roman"/>
                <w:szCs w:val="24"/>
                <w:u w:val="single"/>
                <w:lang w:eastAsia="zh-CN"/>
              </w:rPr>
            </w:pPr>
          </w:p>
        </w:tc>
      </w:tr>
      <w:tr w:rsidR="00B82B73" w:rsidRPr="00CD7643" w14:paraId="21B6FA08" w14:textId="77777777" w:rsidTr="007F6424">
        <w:trPr>
          <w:trHeight w:val="315"/>
        </w:trPr>
        <w:tc>
          <w:tcPr>
            <w:tcW w:w="648" w:type="dxa"/>
            <w:shd w:val="clear" w:color="auto" w:fill="auto"/>
          </w:tcPr>
          <w:p w14:paraId="1C637386" w14:textId="77777777" w:rsidR="00B82B73" w:rsidRPr="00CD7643" w:rsidRDefault="00B82B73" w:rsidP="00B82B73">
            <w:pPr>
              <w:suppressAutoHyphens/>
              <w:spacing w:line="276" w:lineRule="auto"/>
              <w:ind w:left="66"/>
              <w:jc w:val="both"/>
              <w:rPr>
                <w:rFonts w:eastAsia="Calibri" w:cs="Times New Roman"/>
                <w:szCs w:val="24"/>
                <w:lang w:eastAsia="zh-CN"/>
              </w:rPr>
            </w:pPr>
            <w:r w:rsidRPr="00CD7643">
              <w:rPr>
                <w:rFonts w:eastAsia="Calibri" w:cs="Times New Roman"/>
                <w:szCs w:val="24"/>
                <w:lang w:eastAsia="zh-CN"/>
              </w:rPr>
              <w:t>3.</w:t>
            </w:r>
          </w:p>
        </w:tc>
        <w:tc>
          <w:tcPr>
            <w:tcW w:w="6272" w:type="dxa"/>
            <w:tcBorders>
              <w:top w:val="single" w:sz="4" w:space="0" w:color="000000"/>
              <w:bottom w:val="single" w:sz="4" w:space="0" w:color="000000"/>
            </w:tcBorders>
            <w:shd w:val="clear" w:color="auto" w:fill="auto"/>
          </w:tcPr>
          <w:p w14:paraId="2E53AA0E" w14:textId="77777777" w:rsidR="00B82B73" w:rsidRPr="00CD7643" w:rsidRDefault="00B82B73" w:rsidP="00B82B73">
            <w:pPr>
              <w:suppressAutoHyphens/>
              <w:snapToGrid w:val="0"/>
              <w:spacing w:line="276" w:lineRule="auto"/>
              <w:jc w:val="both"/>
              <w:rPr>
                <w:rFonts w:eastAsia="Calibri" w:cs="Times New Roman"/>
                <w:szCs w:val="24"/>
                <w:u w:val="single"/>
                <w:lang w:eastAsia="zh-CN"/>
              </w:rPr>
            </w:pPr>
          </w:p>
          <w:p w14:paraId="5AAFB4C6" w14:textId="77777777" w:rsidR="00B82B73" w:rsidRPr="00CD7643" w:rsidRDefault="00B82B73" w:rsidP="00B82B73">
            <w:pPr>
              <w:suppressAutoHyphens/>
              <w:spacing w:line="276" w:lineRule="auto"/>
              <w:jc w:val="both"/>
              <w:rPr>
                <w:rFonts w:eastAsia="Calibri" w:cs="Times New Roman"/>
                <w:szCs w:val="24"/>
                <w:u w:val="single"/>
                <w:lang w:eastAsia="zh-CN"/>
              </w:rPr>
            </w:pPr>
          </w:p>
        </w:tc>
      </w:tr>
      <w:tr w:rsidR="00B82B73" w:rsidRPr="00CD7643" w14:paraId="702DFA99" w14:textId="77777777" w:rsidTr="007F6424">
        <w:trPr>
          <w:trHeight w:val="299"/>
        </w:trPr>
        <w:tc>
          <w:tcPr>
            <w:tcW w:w="648" w:type="dxa"/>
            <w:shd w:val="clear" w:color="auto" w:fill="auto"/>
          </w:tcPr>
          <w:p w14:paraId="03A2C02E" w14:textId="77777777" w:rsidR="00B82B73" w:rsidRPr="00CD7643" w:rsidRDefault="00B82B73" w:rsidP="00B82B73">
            <w:pPr>
              <w:suppressAutoHyphens/>
              <w:spacing w:line="276" w:lineRule="auto"/>
              <w:ind w:left="66"/>
              <w:jc w:val="both"/>
              <w:rPr>
                <w:rFonts w:eastAsia="Calibri" w:cs="Times New Roman"/>
                <w:szCs w:val="24"/>
                <w:lang w:eastAsia="zh-CN"/>
              </w:rPr>
            </w:pPr>
            <w:r w:rsidRPr="00CD7643">
              <w:rPr>
                <w:rFonts w:eastAsia="Calibri" w:cs="Times New Roman"/>
                <w:szCs w:val="24"/>
                <w:lang w:eastAsia="zh-CN"/>
              </w:rPr>
              <w:t>4.</w:t>
            </w:r>
          </w:p>
        </w:tc>
        <w:tc>
          <w:tcPr>
            <w:tcW w:w="6272" w:type="dxa"/>
            <w:tcBorders>
              <w:top w:val="single" w:sz="4" w:space="0" w:color="000000"/>
              <w:bottom w:val="single" w:sz="4" w:space="0" w:color="000000"/>
            </w:tcBorders>
            <w:shd w:val="clear" w:color="auto" w:fill="auto"/>
          </w:tcPr>
          <w:p w14:paraId="15B34BD4" w14:textId="77777777" w:rsidR="00B82B73" w:rsidRPr="00CD7643" w:rsidRDefault="00B82B73" w:rsidP="00B82B73">
            <w:pPr>
              <w:suppressAutoHyphens/>
              <w:snapToGrid w:val="0"/>
              <w:spacing w:line="276" w:lineRule="auto"/>
              <w:jc w:val="both"/>
              <w:rPr>
                <w:rFonts w:eastAsia="Calibri" w:cs="Times New Roman"/>
                <w:szCs w:val="24"/>
                <w:u w:val="single"/>
                <w:lang w:eastAsia="zh-CN"/>
              </w:rPr>
            </w:pPr>
          </w:p>
          <w:p w14:paraId="1A70B073" w14:textId="77777777" w:rsidR="00B82B73" w:rsidRPr="00CD7643" w:rsidRDefault="00B82B73" w:rsidP="00B82B73">
            <w:pPr>
              <w:suppressAutoHyphens/>
              <w:spacing w:line="276" w:lineRule="auto"/>
              <w:jc w:val="both"/>
              <w:rPr>
                <w:rFonts w:eastAsia="Calibri" w:cs="Times New Roman"/>
                <w:szCs w:val="24"/>
                <w:u w:val="single"/>
                <w:lang w:eastAsia="zh-CN"/>
              </w:rPr>
            </w:pPr>
          </w:p>
        </w:tc>
      </w:tr>
      <w:tr w:rsidR="00B82B73" w:rsidRPr="00CD7643" w14:paraId="2CD43557" w14:textId="77777777" w:rsidTr="007F6424">
        <w:trPr>
          <w:trHeight w:val="315"/>
        </w:trPr>
        <w:tc>
          <w:tcPr>
            <w:tcW w:w="648" w:type="dxa"/>
            <w:shd w:val="clear" w:color="auto" w:fill="auto"/>
          </w:tcPr>
          <w:p w14:paraId="2EF3C315" w14:textId="77777777" w:rsidR="00B82B73" w:rsidRPr="00CD7643" w:rsidRDefault="00B82B73" w:rsidP="00B82B73">
            <w:pPr>
              <w:suppressAutoHyphens/>
              <w:spacing w:line="276" w:lineRule="auto"/>
              <w:ind w:left="66"/>
              <w:jc w:val="both"/>
              <w:rPr>
                <w:rFonts w:eastAsia="Calibri" w:cs="Times New Roman"/>
                <w:szCs w:val="24"/>
                <w:lang w:eastAsia="zh-CN"/>
              </w:rPr>
            </w:pPr>
            <w:r w:rsidRPr="00CD7643">
              <w:rPr>
                <w:rFonts w:eastAsia="Calibri" w:cs="Times New Roman"/>
                <w:szCs w:val="24"/>
                <w:lang w:eastAsia="zh-CN"/>
              </w:rPr>
              <w:t>5.</w:t>
            </w:r>
          </w:p>
        </w:tc>
        <w:tc>
          <w:tcPr>
            <w:tcW w:w="6272" w:type="dxa"/>
            <w:tcBorders>
              <w:top w:val="single" w:sz="4" w:space="0" w:color="000000"/>
              <w:bottom w:val="single" w:sz="4" w:space="0" w:color="000000"/>
            </w:tcBorders>
            <w:shd w:val="clear" w:color="auto" w:fill="auto"/>
          </w:tcPr>
          <w:p w14:paraId="588FCE13" w14:textId="77777777" w:rsidR="00B82B73" w:rsidRPr="00CD7643" w:rsidRDefault="00B82B73" w:rsidP="00B82B73">
            <w:pPr>
              <w:suppressAutoHyphens/>
              <w:snapToGrid w:val="0"/>
              <w:spacing w:line="276" w:lineRule="auto"/>
              <w:jc w:val="both"/>
              <w:rPr>
                <w:rFonts w:eastAsia="Calibri" w:cs="Times New Roman"/>
                <w:szCs w:val="24"/>
                <w:u w:val="single"/>
                <w:lang w:eastAsia="zh-CN"/>
              </w:rPr>
            </w:pPr>
          </w:p>
          <w:p w14:paraId="1FE199C1" w14:textId="77777777" w:rsidR="00B82B73" w:rsidRPr="00CD7643" w:rsidRDefault="00B82B73" w:rsidP="00B82B73">
            <w:pPr>
              <w:suppressAutoHyphens/>
              <w:spacing w:line="276" w:lineRule="auto"/>
              <w:jc w:val="both"/>
              <w:rPr>
                <w:rFonts w:eastAsia="Calibri" w:cs="Times New Roman"/>
                <w:szCs w:val="24"/>
                <w:u w:val="single"/>
                <w:lang w:eastAsia="zh-CN"/>
              </w:rPr>
            </w:pPr>
          </w:p>
        </w:tc>
      </w:tr>
      <w:tr w:rsidR="00B82B73" w:rsidRPr="00CD7643" w14:paraId="636468AA" w14:textId="77777777" w:rsidTr="007F6424">
        <w:trPr>
          <w:trHeight w:val="315"/>
        </w:trPr>
        <w:tc>
          <w:tcPr>
            <w:tcW w:w="648" w:type="dxa"/>
            <w:shd w:val="clear" w:color="auto" w:fill="auto"/>
          </w:tcPr>
          <w:p w14:paraId="640F153B" w14:textId="77777777" w:rsidR="00B82B73" w:rsidRPr="00CD7643" w:rsidRDefault="00B82B73" w:rsidP="00B82B73">
            <w:pPr>
              <w:suppressAutoHyphens/>
              <w:spacing w:line="276" w:lineRule="auto"/>
              <w:ind w:left="66"/>
              <w:jc w:val="both"/>
              <w:rPr>
                <w:rFonts w:eastAsia="Calibri" w:cs="Times New Roman"/>
                <w:szCs w:val="24"/>
                <w:lang w:eastAsia="zh-CN"/>
              </w:rPr>
            </w:pPr>
            <w:r w:rsidRPr="00CD7643">
              <w:rPr>
                <w:rFonts w:eastAsia="Calibri" w:cs="Times New Roman"/>
                <w:szCs w:val="24"/>
                <w:lang w:eastAsia="zh-CN"/>
              </w:rPr>
              <w:t>6.</w:t>
            </w:r>
          </w:p>
        </w:tc>
        <w:tc>
          <w:tcPr>
            <w:tcW w:w="6272" w:type="dxa"/>
            <w:tcBorders>
              <w:top w:val="single" w:sz="4" w:space="0" w:color="000000"/>
              <w:bottom w:val="single" w:sz="4" w:space="0" w:color="000000"/>
            </w:tcBorders>
            <w:shd w:val="clear" w:color="auto" w:fill="auto"/>
          </w:tcPr>
          <w:p w14:paraId="31AE7557" w14:textId="77777777" w:rsidR="00B82B73" w:rsidRPr="00CD7643" w:rsidRDefault="00B82B73" w:rsidP="00B82B73">
            <w:pPr>
              <w:suppressAutoHyphens/>
              <w:snapToGrid w:val="0"/>
              <w:spacing w:line="276" w:lineRule="auto"/>
              <w:jc w:val="both"/>
              <w:rPr>
                <w:rFonts w:eastAsia="Calibri" w:cs="Times New Roman"/>
                <w:szCs w:val="24"/>
                <w:u w:val="single"/>
                <w:lang w:eastAsia="zh-CN"/>
              </w:rPr>
            </w:pPr>
          </w:p>
          <w:p w14:paraId="0CD85C95" w14:textId="77777777" w:rsidR="00B82B73" w:rsidRPr="00CD7643" w:rsidRDefault="00B82B73" w:rsidP="00B82B73">
            <w:pPr>
              <w:suppressAutoHyphens/>
              <w:spacing w:line="276" w:lineRule="auto"/>
              <w:jc w:val="both"/>
              <w:rPr>
                <w:rFonts w:eastAsia="Calibri" w:cs="Times New Roman"/>
                <w:szCs w:val="24"/>
                <w:u w:val="single"/>
                <w:lang w:eastAsia="zh-CN"/>
              </w:rPr>
            </w:pPr>
          </w:p>
        </w:tc>
      </w:tr>
      <w:tr w:rsidR="00B82B73" w:rsidRPr="00CD7643" w14:paraId="30FF3985" w14:textId="77777777" w:rsidTr="007F6424">
        <w:trPr>
          <w:trHeight w:val="315"/>
        </w:trPr>
        <w:tc>
          <w:tcPr>
            <w:tcW w:w="648" w:type="dxa"/>
            <w:shd w:val="clear" w:color="auto" w:fill="auto"/>
          </w:tcPr>
          <w:p w14:paraId="1E1025DD" w14:textId="77777777" w:rsidR="00B82B73" w:rsidRPr="00CD7643" w:rsidRDefault="00B82B73" w:rsidP="00B82B73">
            <w:pPr>
              <w:suppressAutoHyphens/>
              <w:spacing w:line="276" w:lineRule="auto"/>
              <w:ind w:left="66"/>
              <w:jc w:val="both"/>
              <w:rPr>
                <w:rFonts w:eastAsia="Calibri" w:cs="Times New Roman"/>
                <w:szCs w:val="24"/>
                <w:lang w:eastAsia="zh-CN"/>
              </w:rPr>
            </w:pPr>
            <w:r w:rsidRPr="00CD7643">
              <w:rPr>
                <w:rFonts w:eastAsia="Calibri" w:cs="Times New Roman"/>
                <w:szCs w:val="24"/>
                <w:lang w:eastAsia="zh-CN"/>
              </w:rPr>
              <w:t>7.</w:t>
            </w:r>
          </w:p>
        </w:tc>
        <w:tc>
          <w:tcPr>
            <w:tcW w:w="6272" w:type="dxa"/>
            <w:tcBorders>
              <w:top w:val="single" w:sz="4" w:space="0" w:color="000000"/>
              <w:bottom w:val="single" w:sz="4" w:space="0" w:color="000000"/>
            </w:tcBorders>
            <w:shd w:val="clear" w:color="auto" w:fill="auto"/>
          </w:tcPr>
          <w:p w14:paraId="6C895C89" w14:textId="77777777" w:rsidR="00B82B73" w:rsidRPr="00CD7643" w:rsidRDefault="00B82B73" w:rsidP="00B82B73">
            <w:pPr>
              <w:suppressAutoHyphens/>
              <w:snapToGrid w:val="0"/>
              <w:spacing w:line="276" w:lineRule="auto"/>
              <w:jc w:val="both"/>
              <w:rPr>
                <w:rFonts w:eastAsia="Calibri" w:cs="Times New Roman"/>
                <w:szCs w:val="24"/>
                <w:u w:val="single"/>
                <w:lang w:eastAsia="zh-CN"/>
              </w:rPr>
            </w:pPr>
          </w:p>
          <w:p w14:paraId="6CAFD805" w14:textId="77777777" w:rsidR="00B82B73" w:rsidRPr="00CD7643" w:rsidRDefault="00B82B73" w:rsidP="00B82B73">
            <w:pPr>
              <w:suppressAutoHyphens/>
              <w:spacing w:line="276" w:lineRule="auto"/>
              <w:jc w:val="both"/>
              <w:rPr>
                <w:rFonts w:eastAsia="Calibri" w:cs="Times New Roman"/>
                <w:szCs w:val="24"/>
                <w:u w:val="single"/>
                <w:lang w:eastAsia="zh-CN"/>
              </w:rPr>
            </w:pPr>
          </w:p>
        </w:tc>
      </w:tr>
      <w:tr w:rsidR="00B82B73" w:rsidRPr="00CD7643" w14:paraId="5338315D" w14:textId="77777777" w:rsidTr="007F6424">
        <w:trPr>
          <w:trHeight w:val="315"/>
        </w:trPr>
        <w:tc>
          <w:tcPr>
            <w:tcW w:w="648" w:type="dxa"/>
            <w:shd w:val="clear" w:color="auto" w:fill="auto"/>
          </w:tcPr>
          <w:p w14:paraId="4A4E66FA" w14:textId="77777777" w:rsidR="00B82B73" w:rsidRPr="00CD7643" w:rsidRDefault="00B82B73" w:rsidP="00B82B73">
            <w:pPr>
              <w:suppressAutoHyphens/>
              <w:spacing w:line="276" w:lineRule="auto"/>
              <w:ind w:left="66"/>
              <w:jc w:val="both"/>
              <w:rPr>
                <w:rFonts w:eastAsia="Calibri" w:cs="Times New Roman"/>
                <w:szCs w:val="24"/>
                <w:lang w:eastAsia="zh-CN"/>
              </w:rPr>
            </w:pPr>
            <w:r w:rsidRPr="00CD7643">
              <w:rPr>
                <w:rFonts w:eastAsia="Calibri" w:cs="Times New Roman"/>
                <w:szCs w:val="24"/>
                <w:lang w:eastAsia="zh-CN"/>
              </w:rPr>
              <w:t>8.</w:t>
            </w:r>
          </w:p>
        </w:tc>
        <w:tc>
          <w:tcPr>
            <w:tcW w:w="6272" w:type="dxa"/>
            <w:tcBorders>
              <w:top w:val="single" w:sz="4" w:space="0" w:color="000000"/>
              <w:bottom w:val="single" w:sz="4" w:space="0" w:color="000000"/>
            </w:tcBorders>
            <w:shd w:val="clear" w:color="auto" w:fill="auto"/>
          </w:tcPr>
          <w:p w14:paraId="3CD15F7C" w14:textId="77777777" w:rsidR="00B82B73" w:rsidRPr="00CD7643" w:rsidRDefault="00B82B73" w:rsidP="00B82B73">
            <w:pPr>
              <w:suppressAutoHyphens/>
              <w:snapToGrid w:val="0"/>
              <w:spacing w:line="276" w:lineRule="auto"/>
              <w:jc w:val="both"/>
              <w:rPr>
                <w:rFonts w:eastAsia="Calibri" w:cs="Times New Roman"/>
                <w:szCs w:val="24"/>
                <w:u w:val="single"/>
                <w:lang w:eastAsia="zh-CN"/>
              </w:rPr>
            </w:pPr>
          </w:p>
          <w:p w14:paraId="4748E9A5" w14:textId="77777777" w:rsidR="00B82B73" w:rsidRPr="00CD7643" w:rsidRDefault="00B82B73" w:rsidP="00B82B73">
            <w:pPr>
              <w:suppressAutoHyphens/>
              <w:spacing w:line="276" w:lineRule="auto"/>
              <w:jc w:val="both"/>
              <w:rPr>
                <w:rFonts w:eastAsia="Calibri" w:cs="Times New Roman"/>
                <w:szCs w:val="24"/>
                <w:u w:val="single"/>
                <w:lang w:eastAsia="zh-CN"/>
              </w:rPr>
            </w:pPr>
          </w:p>
        </w:tc>
      </w:tr>
      <w:tr w:rsidR="00B82B73" w:rsidRPr="00CD7643" w14:paraId="48F7936F" w14:textId="77777777" w:rsidTr="00CD7643">
        <w:trPr>
          <w:trHeight w:val="315"/>
        </w:trPr>
        <w:tc>
          <w:tcPr>
            <w:tcW w:w="648" w:type="dxa"/>
            <w:shd w:val="clear" w:color="auto" w:fill="auto"/>
          </w:tcPr>
          <w:p w14:paraId="2DCA8F22" w14:textId="79108796" w:rsidR="00B82B73" w:rsidRPr="00CD7643" w:rsidRDefault="00425ACF" w:rsidP="00B82B73">
            <w:pPr>
              <w:suppressAutoHyphens/>
              <w:snapToGrid w:val="0"/>
              <w:spacing w:line="276" w:lineRule="auto"/>
              <w:ind w:left="66"/>
              <w:jc w:val="both"/>
              <w:rPr>
                <w:rFonts w:eastAsia="Calibri" w:cs="Times New Roman"/>
                <w:szCs w:val="24"/>
                <w:lang w:eastAsia="zh-CN"/>
              </w:rPr>
            </w:pPr>
            <w:r w:rsidRPr="00CD7643">
              <w:rPr>
                <w:rFonts w:eastAsia="Calibri" w:cs="Times New Roman"/>
                <w:szCs w:val="24"/>
                <w:lang w:eastAsia="zh-CN"/>
              </w:rPr>
              <w:t>9.</w:t>
            </w:r>
          </w:p>
        </w:tc>
        <w:tc>
          <w:tcPr>
            <w:tcW w:w="6272" w:type="dxa"/>
            <w:tcBorders>
              <w:top w:val="single" w:sz="4" w:space="0" w:color="000000"/>
              <w:bottom w:val="single" w:sz="4" w:space="0" w:color="000000"/>
            </w:tcBorders>
            <w:shd w:val="clear" w:color="auto" w:fill="auto"/>
            <w:vAlign w:val="center"/>
          </w:tcPr>
          <w:p w14:paraId="34D1BA97" w14:textId="77777777" w:rsidR="00B82B73" w:rsidRPr="00CD7643" w:rsidRDefault="00B82B73" w:rsidP="00CD7643">
            <w:pPr>
              <w:suppressAutoHyphens/>
              <w:spacing w:line="276" w:lineRule="auto"/>
              <w:rPr>
                <w:rFonts w:eastAsia="Calibri" w:cs="Times New Roman"/>
                <w:szCs w:val="24"/>
                <w:u w:val="single"/>
                <w:lang w:eastAsia="zh-CN"/>
              </w:rPr>
            </w:pPr>
          </w:p>
          <w:p w14:paraId="4EE1D6BB" w14:textId="0A2E7F2E" w:rsidR="00425ACF" w:rsidRPr="00CD7643" w:rsidRDefault="00425ACF" w:rsidP="00CD7643">
            <w:pPr>
              <w:suppressAutoHyphens/>
              <w:spacing w:line="276" w:lineRule="auto"/>
              <w:rPr>
                <w:rFonts w:eastAsia="Calibri" w:cs="Times New Roman"/>
                <w:szCs w:val="24"/>
                <w:u w:val="single"/>
                <w:lang w:eastAsia="zh-CN"/>
              </w:rPr>
            </w:pPr>
          </w:p>
        </w:tc>
      </w:tr>
      <w:tr w:rsidR="003D0D0A" w:rsidRPr="00CD7643" w14:paraId="094D67A3" w14:textId="77777777" w:rsidTr="00CD7643">
        <w:trPr>
          <w:trHeight w:val="315"/>
        </w:trPr>
        <w:tc>
          <w:tcPr>
            <w:tcW w:w="648" w:type="dxa"/>
            <w:shd w:val="clear" w:color="auto" w:fill="auto"/>
          </w:tcPr>
          <w:p w14:paraId="685379EF" w14:textId="26B0E1FE" w:rsidR="003D0D0A" w:rsidRPr="00CD7643" w:rsidRDefault="00425ACF" w:rsidP="00B82B73">
            <w:pPr>
              <w:suppressAutoHyphens/>
              <w:snapToGrid w:val="0"/>
              <w:spacing w:line="276" w:lineRule="auto"/>
              <w:ind w:left="66"/>
              <w:jc w:val="both"/>
              <w:rPr>
                <w:rFonts w:eastAsia="Calibri" w:cs="Times New Roman"/>
                <w:szCs w:val="24"/>
                <w:lang w:eastAsia="zh-CN"/>
              </w:rPr>
            </w:pPr>
            <w:r w:rsidRPr="00CD7643">
              <w:rPr>
                <w:rFonts w:eastAsia="Calibri" w:cs="Times New Roman"/>
                <w:szCs w:val="24"/>
                <w:lang w:eastAsia="zh-CN"/>
              </w:rPr>
              <w:t>10.</w:t>
            </w:r>
          </w:p>
        </w:tc>
        <w:tc>
          <w:tcPr>
            <w:tcW w:w="6272" w:type="dxa"/>
            <w:tcBorders>
              <w:top w:val="single" w:sz="4" w:space="0" w:color="000000"/>
              <w:bottom w:val="single" w:sz="4" w:space="0" w:color="000000"/>
            </w:tcBorders>
            <w:shd w:val="clear" w:color="auto" w:fill="auto"/>
            <w:vAlign w:val="center"/>
          </w:tcPr>
          <w:p w14:paraId="66FB9EF9" w14:textId="77777777" w:rsidR="003D0D0A" w:rsidRPr="00CD7643" w:rsidRDefault="00425ACF" w:rsidP="00CD7643">
            <w:pPr>
              <w:suppressAutoHyphens/>
              <w:spacing w:line="276" w:lineRule="auto"/>
              <w:rPr>
                <w:rFonts w:eastAsia="Calibri" w:cs="Times New Roman"/>
                <w:szCs w:val="24"/>
                <w:lang w:eastAsia="zh-CN"/>
              </w:rPr>
            </w:pPr>
            <w:r w:rsidRPr="00CD7643">
              <w:rPr>
                <w:rFonts w:eastAsia="Calibri" w:cs="Times New Roman"/>
                <w:szCs w:val="24"/>
                <w:lang w:eastAsia="zh-CN"/>
              </w:rPr>
              <w:t xml:space="preserve"> </w:t>
            </w:r>
          </w:p>
          <w:p w14:paraId="6579B624" w14:textId="5EB1D314" w:rsidR="00425ACF" w:rsidRPr="00CD7643" w:rsidRDefault="00425ACF" w:rsidP="00CD7643">
            <w:pPr>
              <w:suppressAutoHyphens/>
              <w:spacing w:line="276" w:lineRule="auto"/>
              <w:rPr>
                <w:rFonts w:eastAsia="Calibri" w:cs="Times New Roman"/>
                <w:szCs w:val="24"/>
                <w:lang w:eastAsia="zh-CN"/>
              </w:rPr>
            </w:pPr>
          </w:p>
        </w:tc>
      </w:tr>
      <w:tr w:rsidR="003D0D0A" w:rsidRPr="00CD7643" w14:paraId="0E10EE30" w14:textId="77777777" w:rsidTr="00CD7643">
        <w:trPr>
          <w:trHeight w:val="315"/>
        </w:trPr>
        <w:tc>
          <w:tcPr>
            <w:tcW w:w="648" w:type="dxa"/>
            <w:shd w:val="clear" w:color="auto" w:fill="auto"/>
          </w:tcPr>
          <w:p w14:paraId="6699712F" w14:textId="7E3DE7AA" w:rsidR="003D0D0A" w:rsidRPr="00CD7643" w:rsidRDefault="00425ACF" w:rsidP="00B82B73">
            <w:pPr>
              <w:suppressAutoHyphens/>
              <w:snapToGrid w:val="0"/>
              <w:spacing w:line="276" w:lineRule="auto"/>
              <w:ind w:left="66"/>
              <w:jc w:val="both"/>
              <w:rPr>
                <w:rFonts w:eastAsia="Calibri" w:cs="Times New Roman"/>
                <w:szCs w:val="24"/>
                <w:lang w:eastAsia="zh-CN"/>
              </w:rPr>
            </w:pPr>
            <w:r w:rsidRPr="00CD7643">
              <w:rPr>
                <w:rFonts w:eastAsia="Calibri" w:cs="Times New Roman"/>
                <w:szCs w:val="24"/>
                <w:lang w:eastAsia="zh-CN"/>
              </w:rPr>
              <w:t>11.</w:t>
            </w:r>
          </w:p>
        </w:tc>
        <w:tc>
          <w:tcPr>
            <w:tcW w:w="6272" w:type="dxa"/>
            <w:tcBorders>
              <w:top w:val="single" w:sz="4" w:space="0" w:color="000000"/>
              <w:bottom w:val="single" w:sz="4" w:space="0" w:color="000000"/>
            </w:tcBorders>
            <w:shd w:val="clear" w:color="auto" w:fill="auto"/>
            <w:vAlign w:val="center"/>
          </w:tcPr>
          <w:p w14:paraId="58330F87" w14:textId="77777777" w:rsidR="003D0D0A" w:rsidRPr="00CD7643" w:rsidRDefault="003D0D0A" w:rsidP="00CD7643">
            <w:pPr>
              <w:suppressAutoHyphens/>
              <w:spacing w:line="276" w:lineRule="auto"/>
              <w:rPr>
                <w:rFonts w:eastAsia="Calibri" w:cs="Times New Roman"/>
                <w:szCs w:val="24"/>
                <w:lang w:eastAsia="zh-CN"/>
              </w:rPr>
            </w:pPr>
          </w:p>
          <w:p w14:paraId="27980552" w14:textId="27ED5DC5" w:rsidR="00425ACF" w:rsidRPr="00CD7643" w:rsidRDefault="00425ACF" w:rsidP="00CD7643">
            <w:pPr>
              <w:suppressAutoHyphens/>
              <w:spacing w:line="276" w:lineRule="auto"/>
              <w:rPr>
                <w:rFonts w:eastAsia="Calibri" w:cs="Times New Roman"/>
                <w:szCs w:val="24"/>
                <w:lang w:eastAsia="zh-CN"/>
              </w:rPr>
            </w:pPr>
          </w:p>
        </w:tc>
      </w:tr>
      <w:tr w:rsidR="003D0D0A" w:rsidRPr="00EA2AFC" w14:paraId="2AC8471B" w14:textId="77777777" w:rsidTr="007F6424">
        <w:trPr>
          <w:trHeight w:val="315"/>
        </w:trPr>
        <w:tc>
          <w:tcPr>
            <w:tcW w:w="648" w:type="dxa"/>
            <w:shd w:val="clear" w:color="auto" w:fill="auto"/>
          </w:tcPr>
          <w:p w14:paraId="6CAFD94E" w14:textId="77777777" w:rsidR="003D0D0A" w:rsidRPr="00EA2AFC" w:rsidRDefault="003D0D0A" w:rsidP="00B82B73">
            <w:pPr>
              <w:suppressAutoHyphens/>
              <w:snapToGrid w:val="0"/>
              <w:spacing w:line="276" w:lineRule="auto"/>
              <w:ind w:left="66"/>
              <w:jc w:val="both"/>
              <w:rPr>
                <w:rFonts w:eastAsia="Calibri" w:cs="Times New Roman"/>
                <w:sz w:val="22"/>
                <w:u w:val="single"/>
                <w:lang w:eastAsia="zh-CN"/>
              </w:rPr>
            </w:pPr>
          </w:p>
        </w:tc>
        <w:tc>
          <w:tcPr>
            <w:tcW w:w="6272" w:type="dxa"/>
            <w:tcBorders>
              <w:top w:val="single" w:sz="4" w:space="0" w:color="000000"/>
            </w:tcBorders>
            <w:shd w:val="clear" w:color="auto" w:fill="auto"/>
          </w:tcPr>
          <w:p w14:paraId="31307369" w14:textId="4CACBC75" w:rsidR="003D0D0A" w:rsidRPr="00EA2AFC" w:rsidRDefault="00425ACF" w:rsidP="00B82B73">
            <w:pPr>
              <w:suppressAutoHyphens/>
              <w:spacing w:line="276" w:lineRule="auto"/>
              <w:jc w:val="center"/>
              <w:rPr>
                <w:rFonts w:eastAsia="Calibri" w:cs="Times New Roman"/>
                <w:sz w:val="22"/>
                <w:lang w:eastAsia="zh-CN"/>
              </w:rPr>
            </w:pPr>
            <w:r w:rsidRPr="00EA2AFC">
              <w:rPr>
                <w:rFonts w:eastAsia="Calibri" w:cs="Times New Roman"/>
                <w:sz w:val="22"/>
                <w:lang w:eastAsia="zh-CN"/>
              </w:rPr>
              <w:t>(</w:t>
            </w:r>
            <w:r w:rsidR="00CD7643" w:rsidRPr="00EA2AFC">
              <w:rPr>
                <w:rFonts w:eastAsia="Calibri" w:cs="Times New Roman"/>
                <w:i/>
                <w:sz w:val="22"/>
                <w:lang w:eastAsia="zh-CN"/>
              </w:rPr>
              <w:t>v</w:t>
            </w:r>
            <w:r w:rsidRPr="00EA2AFC">
              <w:rPr>
                <w:rFonts w:eastAsia="Calibri" w:cs="Times New Roman"/>
                <w:i/>
                <w:sz w:val="22"/>
                <w:lang w:eastAsia="zh-CN"/>
              </w:rPr>
              <w:t>ardas ir pavardė, parašas</w:t>
            </w:r>
            <w:r w:rsidRPr="00EA2AFC">
              <w:rPr>
                <w:rFonts w:eastAsia="Calibri" w:cs="Times New Roman"/>
                <w:sz w:val="22"/>
                <w:lang w:eastAsia="zh-CN"/>
              </w:rPr>
              <w:t>)</w:t>
            </w:r>
          </w:p>
        </w:tc>
      </w:tr>
      <w:bookmarkEnd w:id="0"/>
    </w:tbl>
    <w:p w14:paraId="19EDE3C7" w14:textId="77777777" w:rsidR="009A754E" w:rsidRPr="00EA2AFC" w:rsidRDefault="009A754E">
      <w:pPr>
        <w:rPr>
          <w:sz w:val="22"/>
        </w:rPr>
      </w:pPr>
    </w:p>
    <w:sectPr w:rsidR="009A754E" w:rsidRPr="00EA2AFC" w:rsidSect="00CD7643">
      <w:headerReference w:type="default" r:id="rId9"/>
      <w:pgSz w:w="11906" w:h="16838"/>
      <w:pgMar w:top="1135" w:right="567" w:bottom="993" w:left="1701" w:header="397"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5009E" w14:textId="77777777" w:rsidR="00D110DD" w:rsidRDefault="00D110DD">
      <w:r>
        <w:separator/>
      </w:r>
    </w:p>
  </w:endnote>
  <w:endnote w:type="continuationSeparator" w:id="0">
    <w:p w14:paraId="18F83CF4" w14:textId="77777777" w:rsidR="00D110DD" w:rsidRDefault="00D1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B4D93" w14:textId="77777777" w:rsidR="00D110DD" w:rsidRDefault="00D110DD">
      <w:r>
        <w:separator/>
      </w:r>
    </w:p>
  </w:footnote>
  <w:footnote w:type="continuationSeparator" w:id="0">
    <w:p w14:paraId="0E271740" w14:textId="77777777" w:rsidR="00D110DD" w:rsidRDefault="00D11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C47C" w14:textId="77777777" w:rsidR="001A2DCF" w:rsidRPr="0053032E" w:rsidRDefault="008675B0">
    <w:pPr>
      <w:pStyle w:val="Antrats"/>
      <w:jc w:val="center"/>
      <w:rPr>
        <w:szCs w:val="24"/>
      </w:rPr>
    </w:pPr>
    <w:r w:rsidRPr="0053032E">
      <w:rPr>
        <w:szCs w:val="24"/>
      </w:rPr>
      <w:fldChar w:fldCharType="begin"/>
    </w:r>
    <w:r w:rsidRPr="0053032E">
      <w:rPr>
        <w:szCs w:val="24"/>
      </w:rPr>
      <w:instrText>PAGE   \* MERGEFORMAT</w:instrText>
    </w:r>
    <w:r w:rsidRPr="0053032E">
      <w:rPr>
        <w:szCs w:val="24"/>
      </w:rPr>
      <w:fldChar w:fldCharType="separate"/>
    </w:r>
    <w:r>
      <w:rPr>
        <w:noProof/>
        <w:szCs w:val="24"/>
      </w:rPr>
      <w:t>15</w:t>
    </w:r>
    <w:r w:rsidRPr="0053032E">
      <w:rPr>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73"/>
    <w:rsid w:val="00015BC6"/>
    <w:rsid w:val="00065A70"/>
    <w:rsid w:val="000A3277"/>
    <w:rsid w:val="00100A07"/>
    <w:rsid w:val="00122801"/>
    <w:rsid w:val="0015215E"/>
    <w:rsid w:val="00175E6E"/>
    <w:rsid w:val="00176B75"/>
    <w:rsid w:val="00184418"/>
    <w:rsid w:val="001B1052"/>
    <w:rsid w:val="001E7541"/>
    <w:rsid w:val="0020774A"/>
    <w:rsid w:val="00235C4B"/>
    <w:rsid w:val="00291072"/>
    <w:rsid w:val="002D0286"/>
    <w:rsid w:val="002E035C"/>
    <w:rsid w:val="00336027"/>
    <w:rsid w:val="00345E21"/>
    <w:rsid w:val="003524A9"/>
    <w:rsid w:val="003A2972"/>
    <w:rsid w:val="003A4C49"/>
    <w:rsid w:val="003D0D0A"/>
    <w:rsid w:val="00425ACF"/>
    <w:rsid w:val="004837FD"/>
    <w:rsid w:val="00580711"/>
    <w:rsid w:val="005809D5"/>
    <w:rsid w:val="00586ADC"/>
    <w:rsid w:val="005B32D6"/>
    <w:rsid w:val="005C7C66"/>
    <w:rsid w:val="005E42F9"/>
    <w:rsid w:val="005F134F"/>
    <w:rsid w:val="00620603"/>
    <w:rsid w:val="0065010F"/>
    <w:rsid w:val="00700731"/>
    <w:rsid w:val="007104A7"/>
    <w:rsid w:val="0071071A"/>
    <w:rsid w:val="007953BD"/>
    <w:rsid w:val="007D48E6"/>
    <w:rsid w:val="0084676D"/>
    <w:rsid w:val="008675B0"/>
    <w:rsid w:val="008C5A18"/>
    <w:rsid w:val="0090445C"/>
    <w:rsid w:val="00997570"/>
    <w:rsid w:val="009A754E"/>
    <w:rsid w:val="00A03546"/>
    <w:rsid w:val="00A05738"/>
    <w:rsid w:val="00A3517B"/>
    <w:rsid w:val="00A373D9"/>
    <w:rsid w:val="00A4170F"/>
    <w:rsid w:val="00A576F7"/>
    <w:rsid w:val="00A96797"/>
    <w:rsid w:val="00AA7ABD"/>
    <w:rsid w:val="00B40DD1"/>
    <w:rsid w:val="00B679AA"/>
    <w:rsid w:val="00B71F1C"/>
    <w:rsid w:val="00B82B73"/>
    <w:rsid w:val="00BE02AA"/>
    <w:rsid w:val="00C1527B"/>
    <w:rsid w:val="00CC728B"/>
    <w:rsid w:val="00CD5063"/>
    <w:rsid w:val="00CD7643"/>
    <w:rsid w:val="00D0438B"/>
    <w:rsid w:val="00D110DD"/>
    <w:rsid w:val="00D1191E"/>
    <w:rsid w:val="00D1311F"/>
    <w:rsid w:val="00D44535"/>
    <w:rsid w:val="00DE0D4B"/>
    <w:rsid w:val="00EA2AFC"/>
    <w:rsid w:val="00EC630C"/>
    <w:rsid w:val="00EC7E77"/>
    <w:rsid w:val="00F104D6"/>
    <w:rsid w:val="00F52F16"/>
    <w:rsid w:val="00F5584C"/>
    <w:rsid w:val="00F76CC5"/>
    <w:rsid w:val="00FC0A2D"/>
    <w:rsid w:val="00FC6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D09E"/>
  <w15:chartTrackingRefBased/>
  <w15:docId w15:val="{DE4F5CBC-F743-4BBB-8AC8-47DFF2AD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82B73"/>
    <w:pPr>
      <w:tabs>
        <w:tab w:val="center" w:pos="4819"/>
        <w:tab w:val="right" w:pos="9638"/>
      </w:tabs>
    </w:pPr>
  </w:style>
  <w:style w:type="character" w:customStyle="1" w:styleId="AntratsDiagrama">
    <w:name w:val="Antraštės Diagrama"/>
    <w:basedOn w:val="Numatytasispastraiposriftas"/>
    <w:link w:val="Antrats"/>
    <w:uiPriority w:val="99"/>
    <w:semiHidden/>
    <w:rsid w:val="00B82B73"/>
  </w:style>
  <w:style w:type="character" w:styleId="Hipersaitas">
    <w:name w:val="Hyperlink"/>
    <w:basedOn w:val="Numatytasispastraiposriftas"/>
    <w:uiPriority w:val="99"/>
    <w:unhideWhenUsed/>
    <w:rsid w:val="00A4170F"/>
    <w:rPr>
      <w:color w:val="0563C1" w:themeColor="hyperlink"/>
      <w:u w:val="single"/>
    </w:rPr>
  </w:style>
  <w:style w:type="character" w:styleId="Neapdorotaspaminjimas">
    <w:name w:val="Unresolved Mention"/>
    <w:basedOn w:val="Numatytasispastraiposriftas"/>
    <w:uiPriority w:val="99"/>
    <w:semiHidden/>
    <w:unhideWhenUsed/>
    <w:rsid w:val="00A4170F"/>
    <w:rPr>
      <w:color w:val="605E5C"/>
      <w:shd w:val="clear" w:color="auto" w:fill="E1DFDD"/>
    </w:rPr>
  </w:style>
  <w:style w:type="paragraph" w:styleId="Pataisymai">
    <w:name w:val="Revision"/>
    <w:hidden/>
    <w:uiPriority w:val="99"/>
    <w:semiHidden/>
    <w:rsid w:val="00B40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asmens-duomenu-apsauga.html" TargetMode="External"/><Relationship Id="rId3" Type="http://schemas.openxmlformats.org/officeDocument/2006/relationships/webSettings" Target="webSettings.xml"/><Relationship Id="rId7" Type="http://schemas.openxmlformats.org/officeDocument/2006/relationships/hyperlink" Target="mailto:el.%20p.%20duomenuapsauga@panevezy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stracija@panevezy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6272</Words>
  <Characters>3576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Vaičikauskaitė</dc:creator>
  <cp:lastModifiedBy>Ingrida Vaičikauskaitė</cp:lastModifiedBy>
  <cp:revision>3</cp:revision>
  <cp:lastPrinted>2023-02-21T07:38:00Z</cp:lastPrinted>
  <dcterms:created xsi:type="dcterms:W3CDTF">2023-03-02T06:53:00Z</dcterms:created>
  <dcterms:modified xsi:type="dcterms:W3CDTF">2023-03-02T07:08:00Z</dcterms:modified>
</cp:coreProperties>
</file>